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0ED" w:rsidRDefault="008B60ED" w:rsidP="008B60ED">
      <w:pPr>
        <w:widowControl w:val="0"/>
        <w:pBdr>
          <w:top w:val="nil"/>
          <w:left w:val="nil"/>
          <w:bottom w:val="nil"/>
          <w:right w:val="nil"/>
          <w:between w:val="nil"/>
        </w:pBdr>
      </w:pPr>
      <w:bookmarkStart w:id="0" w:name="_GoBack"/>
      <w:bookmarkEnd w:id="0"/>
    </w:p>
    <w:p w:rsidR="008B60ED" w:rsidRDefault="008B60ED" w:rsidP="008B60ED">
      <w:pPr>
        <w:pBdr>
          <w:top w:val="single" w:sz="4" w:space="1" w:color="000000"/>
          <w:left w:val="single" w:sz="4" w:space="1" w:color="000000"/>
          <w:bottom w:val="single" w:sz="4" w:space="1" w:color="000000"/>
          <w:right w:val="single" w:sz="4" w:space="0" w:color="000000"/>
        </w:pBdr>
        <w:jc w:val="center"/>
        <w:rPr>
          <w:color w:val="000000"/>
          <w:sz w:val="41"/>
          <w:szCs w:val="41"/>
        </w:rPr>
      </w:pPr>
      <w:r>
        <w:rPr>
          <w:noProof/>
          <w:color w:val="000000"/>
          <w:sz w:val="41"/>
          <w:szCs w:val="41"/>
        </w:rPr>
        <w:drawing>
          <wp:inline distT="0" distB="0" distL="0" distR="0">
            <wp:extent cx="1905000" cy="73433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b="22905"/>
                    <a:stretch>
                      <a:fillRect/>
                    </a:stretch>
                  </pic:blipFill>
                  <pic:spPr>
                    <a:xfrm>
                      <a:off x="0" y="0"/>
                      <a:ext cx="1905000" cy="734330"/>
                    </a:xfrm>
                    <a:prstGeom prst="rect">
                      <a:avLst/>
                    </a:prstGeom>
                    <a:ln/>
                  </pic:spPr>
                </pic:pic>
              </a:graphicData>
            </a:graphic>
          </wp:inline>
        </w:drawing>
      </w:r>
    </w:p>
    <w:p w:rsidR="008B60ED" w:rsidRDefault="008B60ED" w:rsidP="008B60ED">
      <w:pPr>
        <w:pBdr>
          <w:top w:val="single" w:sz="4" w:space="1" w:color="000000"/>
          <w:left w:val="single" w:sz="4" w:space="1" w:color="000000"/>
          <w:bottom w:val="single" w:sz="4" w:space="1" w:color="000000"/>
          <w:right w:val="single" w:sz="4" w:space="0" w:color="000000"/>
        </w:pBdr>
        <w:jc w:val="center"/>
        <w:rPr>
          <w:color w:val="000000"/>
        </w:rPr>
      </w:pPr>
    </w:p>
    <w:p w:rsidR="008B60ED" w:rsidRDefault="008B60ED" w:rsidP="008B60ED">
      <w:pPr>
        <w:pBdr>
          <w:top w:val="single" w:sz="4" w:space="1" w:color="000000"/>
          <w:left w:val="single" w:sz="4" w:space="1" w:color="000000"/>
          <w:bottom w:val="single" w:sz="4" w:space="1" w:color="000000"/>
          <w:right w:val="single" w:sz="4" w:space="0" w:color="000000"/>
        </w:pBdr>
        <w:jc w:val="center"/>
        <w:rPr>
          <w:color w:val="000000"/>
          <w:sz w:val="41"/>
          <w:szCs w:val="41"/>
        </w:rPr>
      </w:pPr>
      <w:r>
        <w:rPr>
          <w:color w:val="000000"/>
          <w:sz w:val="41"/>
          <w:szCs w:val="41"/>
        </w:rPr>
        <w:t>LICEO CLASSICO STATALE</w:t>
      </w:r>
    </w:p>
    <w:p w:rsidR="008B60ED" w:rsidRDefault="008B60ED" w:rsidP="008B60ED">
      <w:pPr>
        <w:pBdr>
          <w:top w:val="single" w:sz="4" w:space="1" w:color="000000"/>
          <w:left w:val="single" w:sz="4" w:space="1" w:color="000000"/>
          <w:bottom w:val="single" w:sz="4" w:space="1" w:color="000000"/>
          <w:right w:val="single" w:sz="4" w:space="0" w:color="000000"/>
        </w:pBdr>
        <w:jc w:val="center"/>
        <w:rPr>
          <w:sz w:val="37"/>
          <w:szCs w:val="37"/>
        </w:rPr>
      </w:pPr>
      <w:r>
        <w:rPr>
          <w:sz w:val="37"/>
          <w:szCs w:val="37"/>
        </w:rPr>
        <w:t>“Vittorio Emanuele II”</w:t>
      </w:r>
    </w:p>
    <w:p w:rsidR="008B60ED" w:rsidRDefault="008B60ED" w:rsidP="008B60ED">
      <w:pPr>
        <w:pBdr>
          <w:top w:val="single" w:sz="4" w:space="1" w:color="000000"/>
          <w:left w:val="single" w:sz="4" w:space="1" w:color="000000"/>
          <w:bottom w:val="single" w:sz="4" w:space="1" w:color="000000"/>
          <w:right w:val="single" w:sz="4" w:space="0" w:color="000000"/>
        </w:pBdr>
        <w:jc w:val="center"/>
        <w:rPr>
          <w:sz w:val="19"/>
          <w:szCs w:val="19"/>
        </w:rPr>
      </w:pPr>
      <w:r>
        <w:rPr>
          <w:sz w:val="19"/>
          <w:szCs w:val="19"/>
        </w:rPr>
        <w:t>Corso Matteotti 48 , 60035 JESI (AN)</w:t>
      </w:r>
    </w:p>
    <w:p w:rsidR="008B60ED" w:rsidRDefault="008B60ED" w:rsidP="008B60ED">
      <w:pPr>
        <w:pBdr>
          <w:top w:val="single" w:sz="4" w:space="1" w:color="000000"/>
          <w:left w:val="single" w:sz="4" w:space="1" w:color="000000"/>
          <w:bottom w:val="single" w:sz="4" w:space="1" w:color="000000"/>
          <w:right w:val="single" w:sz="4" w:space="0" w:color="000000"/>
        </w:pBdr>
        <w:jc w:val="center"/>
        <w:rPr>
          <w:sz w:val="19"/>
          <w:szCs w:val="19"/>
        </w:rPr>
      </w:pPr>
      <w:r>
        <w:rPr>
          <w:sz w:val="19"/>
          <w:szCs w:val="19"/>
        </w:rPr>
        <w:t xml:space="preserve">Tel. 0731/57444 - 208151   \   Fax 0731/57444   \    e-mail  </w:t>
      </w:r>
      <w:r>
        <w:rPr>
          <w:sz w:val="19"/>
          <w:szCs w:val="19"/>
          <w:u w:val="single"/>
        </w:rPr>
        <w:t>anpc06007@istruzione.it</w:t>
      </w:r>
    </w:p>
    <w:p w:rsidR="008B60ED" w:rsidRDefault="008B60ED" w:rsidP="008B60ED">
      <w:pPr>
        <w:pBdr>
          <w:top w:val="single" w:sz="4" w:space="1" w:color="000000"/>
          <w:left w:val="single" w:sz="4" w:space="1" w:color="000000"/>
          <w:bottom w:val="single" w:sz="4" w:space="1" w:color="000000"/>
          <w:right w:val="single" w:sz="4" w:space="0" w:color="000000"/>
        </w:pBdr>
        <w:jc w:val="center"/>
        <w:rPr>
          <w:sz w:val="22"/>
          <w:szCs w:val="22"/>
        </w:rPr>
      </w:pPr>
      <w:r>
        <w:rPr>
          <w:sz w:val="19"/>
          <w:szCs w:val="19"/>
        </w:rPr>
        <w:t>Cod. MPI  ANPC060007   \   Distretto Scolastico n.8   \    Cod. Fisc. 82001640422</w:t>
      </w:r>
    </w:p>
    <w:p w:rsidR="008B60ED" w:rsidRDefault="008B60ED" w:rsidP="008B60ED">
      <w:pPr>
        <w:pBdr>
          <w:top w:val="single" w:sz="4" w:space="1" w:color="000000"/>
          <w:left w:val="single" w:sz="4" w:space="1" w:color="000000"/>
          <w:bottom w:val="single" w:sz="4" w:space="1" w:color="000000"/>
          <w:right w:val="single" w:sz="4" w:space="0" w:color="000000"/>
        </w:pBdr>
        <w:jc w:val="center"/>
        <w:rPr>
          <w:sz w:val="19"/>
          <w:szCs w:val="19"/>
        </w:rPr>
      </w:pPr>
    </w:p>
    <w:p w:rsidR="008B60ED" w:rsidRDefault="008B60ED" w:rsidP="008B60ED">
      <w:pPr>
        <w:pBdr>
          <w:top w:val="single" w:sz="4" w:space="1" w:color="000000"/>
          <w:left w:val="single" w:sz="4" w:space="1" w:color="000000"/>
          <w:bottom w:val="single" w:sz="4" w:space="1" w:color="000000"/>
          <w:right w:val="single" w:sz="4" w:space="0" w:color="000000"/>
        </w:pBdr>
        <w:jc w:val="center"/>
        <w:rPr>
          <w:sz w:val="26"/>
          <w:szCs w:val="26"/>
        </w:rPr>
      </w:pPr>
    </w:p>
    <w:p w:rsidR="008B60ED" w:rsidRDefault="008B60ED" w:rsidP="008B60ED">
      <w:pPr>
        <w:pBdr>
          <w:top w:val="single" w:sz="4" w:space="1" w:color="000000"/>
          <w:left w:val="single" w:sz="4" w:space="1" w:color="000000"/>
          <w:bottom w:val="single" w:sz="4" w:space="1" w:color="000000"/>
          <w:right w:val="single" w:sz="4" w:space="0" w:color="000000"/>
        </w:pBdr>
        <w:jc w:val="center"/>
        <w:rPr>
          <w:sz w:val="26"/>
          <w:szCs w:val="26"/>
        </w:rPr>
      </w:pPr>
    </w:p>
    <w:p w:rsidR="008B60ED" w:rsidRDefault="008B60ED" w:rsidP="008B60ED">
      <w:pPr>
        <w:pBdr>
          <w:top w:val="single" w:sz="4" w:space="1" w:color="000000"/>
          <w:left w:val="single" w:sz="4" w:space="1" w:color="000000"/>
          <w:bottom w:val="single" w:sz="4" w:space="1" w:color="000000"/>
          <w:right w:val="single" w:sz="4" w:space="0" w:color="000000"/>
        </w:pBdr>
        <w:jc w:val="center"/>
        <w:rPr>
          <w:sz w:val="37"/>
          <w:szCs w:val="37"/>
        </w:rPr>
      </w:pPr>
      <w:r>
        <w:rPr>
          <w:sz w:val="37"/>
          <w:szCs w:val="37"/>
        </w:rPr>
        <w:t>DOCUMENTO DEL CONSIGLIO DI CLASSE</w:t>
      </w:r>
    </w:p>
    <w:p w:rsidR="008B60ED" w:rsidRDefault="008B60ED" w:rsidP="008B60ED">
      <w:pPr>
        <w:pBdr>
          <w:top w:val="single" w:sz="4" w:space="1" w:color="000000"/>
          <w:left w:val="single" w:sz="4" w:space="1" w:color="000000"/>
          <w:bottom w:val="single" w:sz="4" w:space="1" w:color="000000"/>
          <w:right w:val="single" w:sz="4" w:space="0" w:color="000000"/>
        </w:pBdr>
        <w:jc w:val="center"/>
        <w:rPr>
          <w:sz w:val="37"/>
          <w:szCs w:val="37"/>
        </w:rPr>
      </w:pPr>
    </w:p>
    <w:p w:rsidR="008B60ED" w:rsidRDefault="008B60ED" w:rsidP="008B60ED">
      <w:pPr>
        <w:pBdr>
          <w:top w:val="single" w:sz="4" w:space="1" w:color="000000"/>
          <w:left w:val="single" w:sz="4" w:space="1" w:color="000000"/>
          <w:bottom w:val="single" w:sz="4" w:space="1" w:color="000000"/>
          <w:right w:val="single" w:sz="4" w:space="0" w:color="000000"/>
        </w:pBdr>
        <w:jc w:val="center"/>
        <w:rPr>
          <w:sz w:val="37"/>
          <w:szCs w:val="37"/>
        </w:rPr>
      </w:pPr>
    </w:p>
    <w:p w:rsidR="008B60ED" w:rsidRDefault="008B60ED" w:rsidP="008B60ED">
      <w:pPr>
        <w:pBdr>
          <w:top w:val="single" w:sz="4" w:space="1" w:color="000000"/>
          <w:left w:val="single" w:sz="4" w:space="1" w:color="000000"/>
          <w:bottom w:val="single" w:sz="4" w:space="1" w:color="000000"/>
          <w:right w:val="single" w:sz="4" w:space="0" w:color="000000"/>
        </w:pBdr>
        <w:jc w:val="center"/>
        <w:rPr>
          <w:sz w:val="37"/>
          <w:szCs w:val="37"/>
        </w:rPr>
      </w:pPr>
    </w:p>
    <w:p w:rsidR="008B60ED" w:rsidRDefault="008B60ED" w:rsidP="008B60ED">
      <w:pPr>
        <w:pBdr>
          <w:top w:val="single" w:sz="4" w:space="1" w:color="000000"/>
          <w:left w:val="single" w:sz="4" w:space="1" w:color="000000"/>
          <w:bottom w:val="single" w:sz="4" w:space="1" w:color="000000"/>
          <w:right w:val="single" w:sz="4" w:space="0" w:color="000000"/>
        </w:pBdr>
        <w:jc w:val="center"/>
        <w:rPr>
          <w:sz w:val="48"/>
          <w:szCs w:val="48"/>
        </w:rPr>
      </w:pPr>
      <w:r>
        <w:rPr>
          <w:sz w:val="48"/>
          <w:szCs w:val="48"/>
        </w:rPr>
        <w:t>Classe V sez. B</w:t>
      </w:r>
    </w:p>
    <w:p w:rsidR="008B60ED" w:rsidRDefault="008B60ED" w:rsidP="008B60ED">
      <w:pPr>
        <w:pBdr>
          <w:top w:val="single" w:sz="4" w:space="1" w:color="000000"/>
          <w:left w:val="single" w:sz="4" w:space="1" w:color="000000"/>
          <w:bottom w:val="single" w:sz="4" w:space="1" w:color="000000"/>
          <w:right w:val="single" w:sz="4" w:space="0" w:color="000000"/>
        </w:pBdr>
        <w:jc w:val="center"/>
        <w:rPr>
          <w:sz w:val="19"/>
          <w:szCs w:val="19"/>
        </w:rPr>
      </w:pPr>
    </w:p>
    <w:p w:rsidR="008B60ED" w:rsidRDefault="008B60ED" w:rsidP="008B60ED">
      <w:pPr>
        <w:pBdr>
          <w:top w:val="single" w:sz="4" w:space="1" w:color="000000"/>
          <w:left w:val="single" w:sz="4" w:space="1" w:color="000000"/>
          <w:bottom w:val="single" w:sz="4" w:space="1" w:color="000000"/>
          <w:right w:val="single" w:sz="4" w:space="0" w:color="000000"/>
        </w:pBdr>
        <w:jc w:val="center"/>
        <w:rPr>
          <w:sz w:val="19"/>
          <w:szCs w:val="19"/>
        </w:rPr>
      </w:pPr>
    </w:p>
    <w:p w:rsidR="008B60ED" w:rsidRDefault="008B60ED" w:rsidP="008B60ED">
      <w:pPr>
        <w:pBdr>
          <w:top w:val="single" w:sz="4" w:space="1" w:color="000000"/>
          <w:left w:val="single" w:sz="4" w:space="1" w:color="000000"/>
          <w:bottom w:val="single" w:sz="4" w:space="1" w:color="000000"/>
          <w:right w:val="single" w:sz="4" w:space="0" w:color="000000"/>
        </w:pBdr>
        <w:jc w:val="center"/>
        <w:rPr>
          <w:i/>
          <w:sz w:val="26"/>
          <w:szCs w:val="26"/>
        </w:rPr>
      </w:pPr>
      <w:r>
        <w:rPr>
          <w:i/>
          <w:sz w:val="26"/>
          <w:szCs w:val="26"/>
        </w:rPr>
        <w:t>Anno scolastico 2020/2021</w:t>
      </w:r>
    </w:p>
    <w:p w:rsidR="008B60ED" w:rsidRDefault="008B60ED" w:rsidP="008B60ED">
      <w:pPr>
        <w:pBdr>
          <w:top w:val="single" w:sz="4" w:space="1" w:color="000000"/>
          <w:left w:val="single" w:sz="4" w:space="1" w:color="000000"/>
          <w:bottom w:val="single" w:sz="4" w:space="1" w:color="000000"/>
          <w:right w:val="single" w:sz="4" w:space="0" w:color="000000"/>
        </w:pBdr>
        <w:jc w:val="center"/>
        <w:rPr>
          <w:sz w:val="19"/>
          <w:szCs w:val="19"/>
        </w:rPr>
      </w:pPr>
    </w:p>
    <w:p w:rsidR="008B60ED" w:rsidRDefault="008B60ED" w:rsidP="008B60ED">
      <w:pPr>
        <w:pBdr>
          <w:top w:val="single" w:sz="4" w:space="1" w:color="000000"/>
          <w:left w:val="single" w:sz="4" w:space="1" w:color="000000"/>
          <w:bottom w:val="single" w:sz="4" w:space="1" w:color="000000"/>
          <w:right w:val="single" w:sz="4" w:space="0" w:color="000000"/>
        </w:pBdr>
        <w:jc w:val="center"/>
        <w:rPr>
          <w:sz w:val="19"/>
          <w:szCs w:val="19"/>
        </w:rPr>
      </w:pPr>
    </w:p>
    <w:p w:rsidR="008B60ED" w:rsidRDefault="008B60ED" w:rsidP="008B60ED">
      <w:pPr>
        <w:pBdr>
          <w:top w:val="single" w:sz="4" w:space="1" w:color="000000"/>
          <w:left w:val="single" w:sz="4" w:space="1" w:color="000000"/>
          <w:bottom w:val="single" w:sz="4" w:space="1" w:color="000000"/>
          <w:right w:val="single" w:sz="4" w:space="0" w:color="000000"/>
        </w:pBdr>
        <w:jc w:val="center"/>
        <w:rPr>
          <w:sz w:val="19"/>
          <w:szCs w:val="19"/>
        </w:rPr>
      </w:pPr>
    </w:p>
    <w:p w:rsidR="008B60ED" w:rsidRDefault="008B60ED" w:rsidP="008B60ED">
      <w:pPr>
        <w:pBdr>
          <w:top w:val="single" w:sz="4" w:space="1" w:color="000000"/>
          <w:left w:val="single" w:sz="4" w:space="1" w:color="000000"/>
          <w:bottom w:val="single" w:sz="4" w:space="1" w:color="000000"/>
          <w:right w:val="single" w:sz="4" w:space="0" w:color="000000"/>
        </w:pBdr>
        <w:jc w:val="center"/>
        <w:rPr>
          <w:sz w:val="19"/>
          <w:szCs w:val="19"/>
        </w:rPr>
      </w:pPr>
    </w:p>
    <w:p w:rsidR="008B60ED" w:rsidRDefault="008B60ED" w:rsidP="008B60ED">
      <w:pPr>
        <w:pBdr>
          <w:top w:val="single" w:sz="4" w:space="1" w:color="000000"/>
          <w:left w:val="single" w:sz="4" w:space="1" w:color="000000"/>
          <w:bottom w:val="single" w:sz="4" w:space="1" w:color="000000"/>
          <w:right w:val="single" w:sz="4" w:space="0" w:color="000000"/>
        </w:pBdr>
        <w:jc w:val="center"/>
        <w:rPr>
          <w:sz w:val="19"/>
          <w:szCs w:val="19"/>
        </w:rPr>
      </w:pPr>
    </w:p>
    <w:p w:rsidR="008B60ED" w:rsidRDefault="008B60ED" w:rsidP="008B60ED">
      <w:pPr>
        <w:pBdr>
          <w:top w:val="single" w:sz="4" w:space="1" w:color="000000"/>
          <w:left w:val="single" w:sz="4" w:space="1" w:color="000000"/>
          <w:bottom w:val="single" w:sz="4" w:space="1" w:color="000000"/>
          <w:right w:val="single" w:sz="4" w:space="0" w:color="000000"/>
        </w:pBdr>
        <w:jc w:val="center"/>
        <w:rPr>
          <w:sz w:val="19"/>
          <w:szCs w:val="19"/>
        </w:rPr>
      </w:pPr>
    </w:p>
    <w:p w:rsidR="008B60ED" w:rsidRDefault="008B60ED" w:rsidP="008B60ED">
      <w:pPr>
        <w:pBdr>
          <w:top w:val="single" w:sz="4" w:space="1" w:color="000000"/>
          <w:left w:val="single" w:sz="4" w:space="1" w:color="000000"/>
          <w:bottom w:val="single" w:sz="4" w:space="1" w:color="000000"/>
          <w:right w:val="single" w:sz="4" w:space="0" w:color="000000"/>
        </w:pBdr>
        <w:rPr>
          <w:sz w:val="19"/>
          <w:szCs w:val="19"/>
        </w:rPr>
      </w:pPr>
    </w:p>
    <w:p w:rsidR="008B60ED" w:rsidRDefault="008B60ED" w:rsidP="008B60ED">
      <w:pPr>
        <w:pBdr>
          <w:top w:val="single" w:sz="4" w:space="1" w:color="000000"/>
          <w:left w:val="single" w:sz="4" w:space="1" w:color="000000"/>
          <w:bottom w:val="single" w:sz="4" w:space="1" w:color="000000"/>
          <w:right w:val="single" w:sz="4" w:space="0" w:color="000000"/>
        </w:pBdr>
        <w:rPr>
          <w:sz w:val="19"/>
          <w:szCs w:val="19"/>
        </w:rPr>
      </w:pPr>
    </w:p>
    <w:p w:rsidR="008B60ED" w:rsidRDefault="008B60ED" w:rsidP="008B60ED">
      <w:pPr>
        <w:pBdr>
          <w:top w:val="single" w:sz="4" w:space="1" w:color="000000"/>
          <w:left w:val="single" w:sz="4" w:space="1" w:color="000000"/>
          <w:bottom w:val="single" w:sz="4" w:space="1" w:color="000000"/>
          <w:right w:val="single" w:sz="4" w:space="0" w:color="000000"/>
        </w:pBdr>
        <w:rPr>
          <w:sz w:val="19"/>
          <w:szCs w:val="19"/>
        </w:rPr>
      </w:pPr>
    </w:p>
    <w:p w:rsidR="008B60ED" w:rsidRDefault="008B60ED" w:rsidP="008B60ED">
      <w:pPr>
        <w:pBdr>
          <w:top w:val="single" w:sz="4" w:space="1" w:color="000000"/>
          <w:left w:val="single" w:sz="4" w:space="1" w:color="000000"/>
          <w:bottom w:val="single" w:sz="4" w:space="1" w:color="000000"/>
          <w:right w:val="single" w:sz="4" w:space="0" w:color="000000"/>
        </w:pBdr>
        <w:rPr>
          <w:sz w:val="19"/>
          <w:szCs w:val="19"/>
        </w:rPr>
      </w:pPr>
    </w:p>
    <w:p w:rsidR="008B60ED" w:rsidRDefault="008B60ED" w:rsidP="008B60ED">
      <w:pPr>
        <w:pBdr>
          <w:top w:val="single" w:sz="4" w:space="1" w:color="000000"/>
          <w:left w:val="single" w:sz="4" w:space="1" w:color="000000"/>
          <w:bottom w:val="single" w:sz="4" w:space="1" w:color="000000"/>
          <w:right w:val="single" w:sz="4" w:space="0" w:color="000000"/>
        </w:pBdr>
        <w:rPr>
          <w:sz w:val="19"/>
          <w:szCs w:val="19"/>
        </w:rPr>
      </w:pPr>
    </w:p>
    <w:p w:rsidR="008B60ED" w:rsidRDefault="008B60ED" w:rsidP="008B60ED">
      <w:pPr>
        <w:pBdr>
          <w:top w:val="single" w:sz="4" w:space="1" w:color="000000"/>
          <w:left w:val="single" w:sz="4" w:space="1" w:color="000000"/>
          <w:bottom w:val="single" w:sz="4" w:space="1" w:color="000000"/>
          <w:right w:val="single" w:sz="4" w:space="0" w:color="000000"/>
        </w:pBdr>
        <w:rPr>
          <w:sz w:val="19"/>
          <w:szCs w:val="19"/>
        </w:rPr>
      </w:pPr>
    </w:p>
    <w:p w:rsidR="008B60ED" w:rsidRDefault="008B60ED" w:rsidP="008B60ED">
      <w:pPr>
        <w:pBdr>
          <w:top w:val="single" w:sz="4" w:space="1" w:color="000000"/>
          <w:left w:val="single" w:sz="4" w:space="1" w:color="000000"/>
          <w:bottom w:val="single" w:sz="4" w:space="1" w:color="000000"/>
          <w:right w:val="single" w:sz="4" w:space="0" w:color="000000"/>
        </w:pBdr>
        <w:rPr>
          <w:sz w:val="28"/>
          <w:szCs w:val="28"/>
        </w:rPr>
      </w:pPr>
      <w:r>
        <w:rPr>
          <w:sz w:val="28"/>
          <w:szCs w:val="28"/>
        </w:rPr>
        <w:t xml:space="preserve">  Jesi,  li 15 maggio 2021</w:t>
      </w:r>
    </w:p>
    <w:p w:rsidR="008B60ED" w:rsidRDefault="008B60ED" w:rsidP="008B60ED">
      <w:pPr>
        <w:pBdr>
          <w:top w:val="single" w:sz="4" w:space="1" w:color="000000"/>
          <w:left w:val="single" w:sz="4" w:space="1" w:color="000000"/>
          <w:bottom w:val="single" w:sz="4" w:space="1" w:color="000000"/>
          <w:right w:val="single" w:sz="4" w:space="0" w:color="000000"/>
        </w:pBdr>
        <w:rPr>
          <w:sz w:val="28"/>
          <w:szCs w:val="28"/>
        </w:rPr>
      </w:pPr>
    </w:p>
    <w:p w:rsidR="008B60ED" w:rsidRDefault="008B60ED" w:rsidP="008B60ED">
      <w:pPr>
        <w:pBdr>
          <w:top w:val="single" w:sz="4" w:space="1" w:color="000000"/>
          <w:left w:val="single" w:sz="4" w:space="1" w:color="000000"/>
          <w:bottom w:val="single" w:sz="4" w:space="1" w:color="000000"/>
          <w:right w:val="single" w:sz="4" w:space="0" w:color="000000"/>
        </w:pBdr>
        <w:rPr>
          <w:sz w:val="28"/>
          <w:szCs w:val="28"/>
        </w:rPr>
      </w:pPr>
    </w:p>
    <w:p w:rsidR="008B60ED" w:rsidRDefault="008B60ED" w:rsidP="008B60ED">
      <w:pPr>
        <w:pBdr>
          <w:top w:val="single" w:sz="4" w:space="1" w:color="000000"/>
          <w:left w:val="single" w:sz="4" w:space="1" w:color="000000"/>
          <w:bottom w:val="single" w:sz="4" w:space="1" w:color="000000"/>
          <w:right w:val="single" w:sz="4" w:space="0" w:color="000000"/>
        </w:pBdr>
        <w:rPr>
          <w:sz w:val="28"/>
          <w:szCs w:val="28"/>
        </w:rPr>
      </w:pPr>
    </w:p>
    <w:p w:rsidR="008B60ED" w:rsidRDefault="008B60ED" w:rsidP="008B60ED">
      <w:pPr>
        <w:pBdr>
          <w:top w:val="single" w:sz="4" w:space="1" w:color="000000"/>
          <w:left w:val="single" w:sz="4" w:space="1" w:color="000000"/>
          <w:bottom w:val="single" w:sz="4" w:space="1" w:color="000000"/>
          <w:right w:val="single" w:sz="4" w:space="0" w:color="000000"/>
        </w:pBdr>
        <w:rPr>
          <w:sz w:val="28"/>
          <w:szCs w:val="28"/>
        </w:rPr>
      </w:pPr>
    </w:p>
    <w:p w:rsidR="008B60ED" w:rsidRDefault="008B60ED" w:rsidP="008B60ED">
      <w:pPr>
        <w:pBdr>
          <w:top w:val="single" w:sz="4" w:space="1" w:color="000000"/>
          <w:left w:val="single" w:sz="4" w:space="1" w:color="000000"/>
          <w:bottom w:val="single" w:sz="4" w:space="1" w:color="000000"/>
          <w:right w:val="single" w:sz="4" w:space="0" w:color="000000"/>
        </w:pBd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Il Dirigente Scolastico </w:t>
      </w:r>
    </w:p>
    <w:p w:rsidR="008B60ED" w:rsidRDefault="008B60ED" w:rsidP="008B60ED">
      <w:pPr>
        <w:pBdr>
          <w:top w:val="single" w:sz="4" w:space="1" w:color="000000"/>
          <w:left w:val="single" w:sz="4" w:space="1" w:color="000000"/>
          <w:bottom w:val="single" w:sz="4" w:space="1" w:color="000000"/>
          <w:right w:val="single" w:sz="4" w:space="0" w:color="000000"/>
        </w:pBdr>
        <w:rPr>
          <w:sz w:val="12"/>
          <w:szCs w:val="12"/>
        </w:rPr>
      </w:pPr>
    </w:p>
    <w:p w:rsidR="008B60ED" w:rsidRDefault="008B60ED" w:rsidP="008B60ED">
      <w:pPr>
        <w:pBdr>
          <w:top w:val="single" w:sz="4" w:space="1" w:color="000000"/>
          <w:left w:val="single" w:sz="4" w:space="1" w:color="000000"/>
          <w:bottom w:val="single" w:sz="4" w:space="1" w:color="000000"/>
          <w:right w:val="single" w:sz="4" w:space="0" w:color="000000"/>
        </w:pBdr>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Ing. Floriano Tittarelli</w:t>
      </w:r>
    </w:p>
    <w:p w:rsidR="008B60ED" w:rsidRDefault="008B60ED" w:rsidP="008B60ED">
      <w:pPr>
        <w:rPr>
          <w:b/>
          <w:sz w:val="28"/>
          <w:szCs w:val="28"/>
        </w:rPr>
      </w:pPr>
    </w:p>
    <w:p w:rsidR="008B60ED" w:rsidRDefault="008B60ED" w:rsidP="008B60ED">
      <w:pPr>
        <w:rPr>
          <w:b/>
          <w:sz w:val="28"/>
          <w:szCs w:val="28"/>
        </w:rPr>
      </w:pPr>
      <w:r>
        <w:rPr>
          <w:b/>
          <w:sz w:val="28"/>
          <w:szCs w:val="28"/>
        </w:rPr>
        <w:br w:type="page"/>
      </w:r>
    </w:p>
    <w:p w:rsidR="008B60ED" w:rsidRDefault="008B60ED" w:rsidP="008B60ED">
      <w:pPr>
        <w:rPr>
          <w:b/>
          <w:sz w:val="28"/>
          <w:szCs w:val="28"/>
        </w:rPr>
      </w:pPr>
      <w:r>
        <w:rPr>
          <w:b/>
          <w:sz w:val="28"/>
          <w:szCs w:val="28"/>
        </w:rPr>
        <w:lastRenderedPageBreak/>
        <w:t>INDICE</w:t>
      </w:r>
    </w:p>
    <w:p w:rsidR="008B60ED" w:rsidRDefault="008B60ED" w:rsidP="008B60ED"/>
    <w:sdt>
      <w:sdtPr>
        <w:id w:val="22197985"/>
        <w:docPartObj>
          <w:docPartGallery w:val="Table of Contents"/>
          <w:docPartUnique/>
        </w:docPartObj>
      </w:sdtPr>
      <w:sdtEndPr/>
      <w:sdtContent>
        <w:p w:rsidR="008B60ED" w:rsidRDefault="00DC6964" w:rsidP="008B60ED">
          <w:pPr>
            <w:pBdr>
              <w:top w:val="nil"/>
              <w:left w:val="nil"/>
              <w:bottom w:val="nil"/>
              <w:right w:val="nil"/>
              <w:between w:val="nil"/>
            </w:pBdr>
            <w:tabs>
              <w:tab w:val="right" w:pos="9356"/>
            </w:tabs>
            <w:spacing w:before="120" w:after="120"/>
            <w:rPr>
              <w:rFonts w:ascii="Calibri" w:eastAsia="Calibri" w:hAnsi="Calibri" w:cs="Calibri"/>
              <w:color w:val="000000"/>
              <w:sz w:val="22"/>
              <w:szCs w:val="22"/>
            </w:rPr>
          </w:pPr>
          <w:r>
            <w:fldChar w:fldCharType="begin"/>
          </w:r>
          <w:r w:rsidR="008B60ED">
            <w:instrText xml:space="preserve"> TOC \h \u \z </w:instrText>
          </w:r>
          <w:r>
            <w:fldChar w:fldCharType="separate"/>
          </w:r>
          <w:hyperlink w:anchor="_heading=h.gjdgxs">
            <w:r w:rsidR="008B60ED">
              <w:rPr>
                <w:b/>
                <w:color w:val="000000"/>
                <w:szCs w:val="24"/>
              </w:rPr>
              <w:t>Presentazione del Consiglio di classe</w:t>
            </w:r>
            <w:r w:rsidR="008B60ED">
              <w:rPr>
                <w:b/>
                <w:color w:val="000000"/>
                <w:szCs w:val="24"/>
              </w:rPr>
              <w:tab/>
            </w:r>
          </w:hyperlink>
          <w:r w:rsidR="008B60ED">
            <w:rPr>
              <w:b/>
              <w:color w:val="000000"/>
              <w:szCs w:val="24"/>
            </w:rPr>
            <w:t>4</w:t>
          </w:r>
        </w:p>
        <w:p w:rsidR="008B60ED" w:rsidRDefault="00863353" w:rsidP="008B60ED">
          <w:pPr>
            <w:pBdr>
              <w:top w:val="nil"/>
              <w:left w:val="nil"/>
              <w:bottom w:val="nil"/>
              <w:right w:val="nil"/>
              <w:between w:val="nil"/>
            </w:pBdr>
            <w:tabs>
              <w:tab w:val="right" w:pos="9356"/>
            </w:tabs>
            <w:spacing w:before="120" w:after="120"/>
            <w:rPr>
              <w:rFonts w:ascii="Calibri" w:eastAsia="Calibri" w:hAnsi="Calibri" w:cs="Calibri"/>
              <w:color w:val="000000"/>
              <w:sz w:val="22"/>
              <w:szCs w:val="22"/>
            </w:rPr>
          </w:pPr>
          <w:hyperlink w:anchor="_heading=h.1fob9te">
            <w:r w:rsidR="008B60ED">
              <w:rPr>
                <w:b/>
                <w:color w:val="000000"/>
                <w:szCs w:val="24"/>
              </w:rPr>
              <w:t>Presentazione della classe</w:t>
            </w:r>
            <w:r w:rsidR="008B60ED">
              <w:rPr>
                <w:b/>
                <w:color w:val="000000"/>
                <w:szCs w:val="24"/>
              </w:rPr>
              <w:tab/>
            </w:r>
          </w:hyperlink>
          <w:r w:rsidR="008B60ED">
            <w:rPr>
              <w:b/>
              <w:color w:val="000000"/>
              <w:szCs w:val="24"/>
            </w:rPr>
            <w:t>5</w:t>
          </w:r>
        </w:p>
        <w:p w:rsidR="008B60ED" w:rsidRDefault="00863353" w:rsidP="008B60ED">
          <w:pPr>
            <w:pBdr>
              <w:top w:val="nil"/>
              <w:left w:val="nil"/>
              <w:bottom w:val="nil"/>
              <w:right w:val="nil"/>
              <w:between w:val="nil"/>
            </w:pBdr>
            <w:tabs>
              <w:tab w:val="right" w:pos="9356"/>
            </w:tabs>
            <w:spacing w:before="120" w:after="120"/>
            <w:rPr>
              <w:rFonts w:ascii="Calibri" w:eastAsia="Calibri" w:hAnsi="Calibri" w:cs="Calibri"/>
              <w:color w:val="000000"/>
              <w:sz w:val="22"/>
              <w:szCs w:val="22"/>
            </w:rPr>
          </w:pPr>
          <w:hyperlink w:anchor="_heading=h.3znysh7">
            <w:r w:rsidR="008B60ED">
              <w:rPr>
                <w:b/>
                <w:color w:val="000000"/>
                <w:szCs w:val="24"/>
              </w:rPr>
              <w:t>Elenco alunni</w:t>
            </w:r>
            <w:r w:rsidR="008B60ED">
              <w:rPr>
                <w:b/>
                <w:color w:val="000000"/>
                <w:szCs w:val="24"/>
              </w:rPr>
              <w:tab/>
            </w:r>
          </w:hyperlink>
          <w:r w:rsidR="008B60ED">
            <w:rPr>
              <w:b/>
              <w:color w:val="000000"/>
              <w:szCs w:val="24"/>
            </w:rPr>
            <w:t>6</w:t>
          </w:r>
        </w:p>
        <w:p w:rsidR="008B60ED" w:rsidRDefault="00863353" w:rsidP="008B60ED">
          <w:pPr>
            <w:pBdr>
              <w:top w:val="nil"/>
              <w:left w:val="nil"/>
              <w:bottom w:val="nil"/>
              <w:right w:val="nil"/>
              <w:between w:val="nil"/>
            </w:pBdr>
            <w:tabs>
              <w:tab w:val="right" w:pos="9356"/>
            </w:tabs>
            <w:spacing w:before="120" w:after="120"/>
            <w:rPr>
              <w:rFonts w:ascii="Calibri" w:eastAsia="Calibri" w:hAnsi="Calibri" w:cs="Calibri"/>
              <w:color w:val="000000"/>
              <w:sz w:val="22"/>
              <w:szCs w:val="22"/>
            </w:rPr>
          </w:pPr>
          <w:hyperlink w:anchor="_heading=h.tyjcwt">
            <w:r w:rsidR="008B60ED">
              <w:rPr>
                <w:b/>
                <w:color w:val="000000"/>
                <w:szCs w:val="24"/>
              </w:rPr>
              <w:t>Docenti e continuità didattica nel triennio</w:t>
            </w:r>
            <w:r w:rsidR="008B60ED">
              <w:rPr>
                <w:b/>
                <w:color w:val="000000"/>
                <w:szCs w:val="24"/>
              </w:rPr>
              <w:tab/>
            </w:r>
          </w:hyperlink>
          <w:r w:rsidR="008B60ED">
            <w:rPr>
              <w:b/>
              <w:color w:val="000000"/>
              <w:szCs w:val="24"/>
            </w:rPr>
            <w:t>7</w:t>
          </w:r>
        </w:p>
        <w:p w:rsidR="008B60ED" w:rsidRDefault="00863353" w:rsidP="008B60ED">
          <w:pPr>
            <w:pBdr>
              <w:top w:val="nil"/>
              <w:left w:val="nil"/>
              <w:bottom w:val="nil"/>
              <w:right w:val="nil"/>
              <w:between w:val="nil"/>
            </w:pBdr>
            <w:tabs>
              <w:tab w:val="right" w:pos="9356"/>
            </w:tabs>
            <w:spacing w:before="120" w:after="120"/>
            <w:rPr>
              <w:rFonts w:ascii="Calibri" w:eastAsia="Calibri" w:hAnsi="Calibri" w:cs="Calibri"/>
              <w:color w:val="000000"/>
              <w:sz w:val="22"/>
              <w:szCs w:val="22"/>
            </w:rPr>
          </w:pPr>
          <w:hyperlink w:anchor="_heading=h.3dy6vkm">
            <w:r w:rsidR="008B60ED">
              <w:rPr>
                <w:b/>
                <w:color w:val="000000"/>
                <w:szCs w:val="24"/>
              </w:rPr>
              <w:t>Storia della classe</w:t>
            </w:r>
            <w:r w:rsidR="008B60ED">
              <w:rPr>
                <w:b/>
                <w:color w:val="000000"/>
                <w:szCs w:val="24"/>
              </w:rPr>
              <w:tab/>
            </w:r>
          </w:hyperlink>
          <w:r w:rsidR="008B60ED">
            <w:rPr>
              <w:b/>
              <w:color w:val="000000"/>
              <w:szCs w:val="24"/>
            </w:rPr>
            <w:t>8</w:t>
          </w:r>
        </w:p>
        <w:p w:rsidR="008B60ED" w:rsidRDefault="00863353" w:rsidP="008B60ED">
          <w:pPr>
            <w:pBdr>
              <w:top w:val="nil"/>
              <w:left w:val="nil"/>
              <w:bottom w:val="nil"/>
              <w:right w:val="nil"/>
              <w:between w:val="nil"/>
            </w:pBdr>
            <w:tabs>
              <w:tab w:val="right" w:pos="9356"/>
            </w:tabs>
            <w:spacing w:before="120" w:after="120"/>
            <w:rPr>
              <w:rFonts w:ascii="Calibri" w:eastAsia="Calibri" w:hAnsi="Calibri" w:cs="Calibri"/>
              <w:color w:val="000000"/>
              <w:sz w:val="22"/>
              <w:szCs w:val="22"/>
            </w:rPr>
          </w:pPr>
          <w:hyperlink w:anchor="_heading=h.1t3h5sf">
            <w:r w:rsidR="008B60ED">
              <w:rPr>
                <w:b/>
                <w:color w:val="000000"/>
                <w:szCs w:val="24"/>
              </w:rPr>
              <w:t>Descrizione generale della classe alla conclusione del percorso formativo</w:t>
            </w:r>
            <w:r w:rsidR="008B60ED">
              <w:rPr>
                <w:b/>
                <w:color w:val="000000"/>
                <w:szCs w:val="24"/>
              </w:rPr>
              <w:tab/>
            </w:r>
          </w:hyperlink>
          <w:r w:rsidR="008B60ED">
            <w:rPr>
              <w:b/>
              <w:color w:val="000000"/>
              <w:szCs w:val="24"/>
            </w:rPr>
            <w:t>9</w:t>
          </w:r>
        </w:p>
        <w:p w:rsidR="008B60ED" w:rsidRDefault="00863353" w:rsidP="008B60ED">
          <w:pPr>
            <w:pBdr>
              <w:top w:val="nil"/>
              <w:left w:val="nil"/>
              <w:bottom w:val="nil"/>
              <w:right w:val="nil"/>
              <w:between w:val="nil"/>
            </w:pBdr>
            <w:tabs>
              <w:tab w:val="right" w:pos="9356"/>
            </w:tabs>
            <w:spacing w:before="120" w:after="120"/>
            <w:rPr>
              <w:rFonts w:ascii="Calibri" w:eastAsia="Calibri" w:hAnsi="Calibri" w:cs="Calibri"/>
              <w:color w:val="000000"/>
              <w:sz w:val="22"/>
              <w:szCs w:val="22"/>
            </w:rPr>
          </w:pPr>
          <w:hyperlink w:anchor="_heading=h.4d34og8">
            <w:r w:rsidR="008B60ED">
              <w:rPr>
                <w:b/>
                <w:color w:val="000000"/>
                <w:szCs w:val="24"/>
              </w:rPr>
              <w:t>Obiettivi pluridisciplinari</w:t>
            </w:r>
            <w:r w:rsidR="008B60ED">
              <w:rPr>
                <w:b/>
                <w:color w:val="000000"/>
                <w:szCs w:val="24"/>
              </w:rPr>
              <w:tab/>
            </w:r>
          </w:hyperlink>
          <w:r w:rsidR="008B60ED">
            <w:rPr>
              <w:b/>
              <w:color w:val="000000"/>
              <w:szCs w:val="24"/>
            </w:rPr>
            <w:t>10</w:t>
          </w:r>
        </w:p>
        <w:p w:rsidR="008B60ED" w:rsidRDefault="00863353" w:rsidP="008B60ED">
          <w:pPr>
            <w:pBdr>
              <w:top w:val="nil"/>
              <w:left w:val="nil"/>
              <w:bottom w:val="nil"/>
              <w:right w:val="nil"/>
              <w:between w:val="nil"/>
            </w:pBdr>
            <w:tabs>
              <w:tab w:val="right" w:pos="9356"/>
            </w:tabs>
            <w:spacing w:before="120" w:after="120"/>
            <w:rPr>
              <w:rFonts w:ascii="Calibri" w:eastAsia="Calibri" w:hAnsi="Calibri" w:cs="Calibri"/>
              <w:color w:val="000000"/>
              <w:sz w:val="22"/>
              <w:szCs w:val="22"/>
            </w:rPr>
          </w:pPr>
          <w:hyperlink w:anchor="_heading=h.3rdcrjn">
            <w:r w:rsidR="008B60ED">
              <w:rPr>
                <w:b/>
                <w:color w:val="000000"/>
                <w:szCs w:val="24"/>
              </w:rPr>
              <w:t>Obiettivi disciplinari</w:t>
            </w:r>
            <w:r w:rsidR="008B60ED">
              <w:rPr>
                <w:b/>
                <w:color w:val="000000"/>
                <w:szCs w:val="24"/>
              </w:rPr>
              <w:tab/>
              <w:t>1</w:t>
            </w:r>
          </w:hyperlink>
          <w:r w:rsidR="008B60ED" w:rsidRPr="00A75A58">
            <w:rPr>
              <w:b/>
            </w:rPr>
            <w:t>1</w:t>
          </w:r>
        </w:p>
        <w:p w:rsidR="008B60ED" w:rsidRDefault="00863353" w:rsidP="008B60E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26in1rg">
            <w:r w:rsidR="008B60ED">
              <w:rPr>
                <w:color w:val="000000"/>
                <w:szCs w:val="24"/>
              </w:rPr>
              <w:t>ITALIANO</w:t>
            </w:r>
            <w:r w:rsidR="008B60ED">
              <w:rPr>
                <w:color w:val="000000"/>
                <w:szCs w:val="24"/>
              </w:rPr>
              <w:tab/>
            </w:r>
          </w:hyperlink>
        </w:p>
        <w:p w:rsidR="008B60ED" w:rsidRDefault="00863353" w:rsidP="008B60E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1hmsyys">
            <w:r w:rsidR="008B60ED">
              <w:rPr>
                <w:color w:val="000000"/>
                <w:szCs w:val="24"/>
              </w:rPr>
              <w:t>LATINO</w:t>
            </w:r>
            <w:r w:rsidR="008B60ED">
              <w:rPr>
                <w:color w:val="000000"/>
                <w:szCs w:val="24"/>
              </w:rPr>
              <w:tab/>
            </w:r>
          </w:hyperlink>
        </w:p>
        <w:p w:rsidR="008B60ED" w:rsidRDefault="00863353" w:rsidP="008B60E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41mghml">
            <w:r w:rsidR="008B60ED">
              <w:rPr>
                <w:color w:val="000000"/>
                <w:szCs w:val="24"/>
              </w:rPr>
              <w:t>GRECO</w:t>
            </w:r>
            <w:r w:rsidR="008B60ED">
              <w:rPr>
                <w:color w:val="000000"/>
                <w:szCs w:val="24"/>
              </w:rPr>
              <w:tab/>
            </w:r>
          </w:hyperlink>
        </w:p>
        <w:p w:rsidR="008B60ED" w:rsidRDefault="00863353" w:rsidP="008B60E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2grqrue">
            <w:r w:rsidR="008B60ED">
              <w:rPr>
                <w:color w:val="000000"/>
                <w:szCs w:val="24"/>
              </w:rPr>
              <w:t>INGLESE</w:t>
            </w:r>
            <w:r w:rsidR="008B60ED">
              <w:rPr>
                <w:color w:val="000000"/>
                <w:szCs w:val="24"/>
              </w:rPr>
              <w:tab/>
            </w:r>
          </w:hyperlink>
        </w:p>
        <w:p w:rsidR="008B60ED" w:rsidRDefault="00863353" w:rsidP="008B60E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vx1227">
            <w:r w:rsidR="008B60ED">
              <w:rPr>
                <w:color w:val="000000"/>
                <w:szCs w:val="24"/>
              </w:rPr>
              <w:t>FILOSOFIA</w:t>
            </w:r>
            <w:r w:rsidR="008B60ED">
              <w:rPr>
                <w:color w:val="000000"/>
                <w:szCs w:val="24"/>
              </w:rPr>
              <w:tab/>
            </w:r>
          </w:hyperlink>
        </w:p>
        <w:p w:rsidR="008B60ED" w:rsidRDefault="00863353" w:rsidP="008B60E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3fwokq0">
            <w:r w:rsidR="008B60ED">
              <w:rPr>
                <w:color w:val="000000"/>
                <w:szCs w:val="24"/>
              </w:rPr>
              <w:t>STORIA</w:t>
            </w:r>
            <w:r w:rsidR="008B60ED">
              <w:rPr>
                <w:color w:val="000000"/>
                <w:szCs w:val="24"/>
              </w:rPr>
              <w:tab/>
            </w:r>
          </w:hyperlink>
        </w:p>
        <w:p w:rsidR="008B60ED" w:rsidRDefault="00863353" w:rsidP="008B60E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1v1yuxt">
            <w:r w:rsidR="008B60ED">
              <w:rPr>
                <w:color w:val="000000"/>
                <w:szCs w:val="24"/>
              </w:rPr>
              <w:t>MATEMATICA</w:t>
            </w:r>
            <w:r w:rsidR="008B60ED">
              <w:rPr>
                <w:color w:val="000000"/>
                <w:szCs w:val="24"/>
              </w:rPr>
              <w:tab/>
            </w:r>
          </w:hyperlink>
        </w:p>
        <w:p w:rsidR="008B60ED" w:rsidRDefault="00863353" w:rsidP="008B60E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4f1mdlm">
            <w:r w:rsidR="008B60ED">
              <w:rPr>
                <w:color w:val="000000"/>
                <w:szCs w:val="24"/>
              </w:rPr>
              <w:t>FISICA</w:t>
            </w:r>
            <w:r w:rsidR="008B60ED">
              <w:rPr>
                <w:color w:val="000000"/>
                <w:szCs w:val="24"/>
              </w:rPr>
              <w:tab/>
            </w:r>
          </w:hyperlink>
        </w:p>
        <w:p w:rsidR="008B60ED" w:rsidRDefault="00863353" w:rsidP="008B60E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2u6wntf">
            <w:r w:rsidR="008B60ED">
              <w:rPr>
                <w:color w:val="000000"/>
                <w:szCs w:val="24"/>
              </w:rPr>
              <w:t>SCIENZE</w:t>
            </w:r>
            <w:r w:rsidR="008B60ED">
              <w:rPr>
                <w:color w:val="000000"/>
                <w:szCs w:val="24"/>
              </w:rPr>
              <w:tab/>
            </w:r>
          </w:hyperlink>
        </w:p>
        <w:p w:rsidR="008B60ED" w:rsidRDefault="00863353" w:rsidP="008B60E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19c6y18">
            <w:r w:rsidR="008B60ED">
              <w:rPr>
                <w:color w:val="000000"/>
                <w:szCs w:val="24"/>
              </w:rPr>
              <w:t>STORIA DELL’ARTE</w:t>
            </w:r>
            <w:r w:rsidR="008B60ED">
              <w:rPr>
                <w:color w:val="000000"/>
                <w:szCs w:val="24"/>
              </w:rPr>
              <w:tab/>
            </w:r>
          </w:hyperlink>
        </w:p>
        <w:p w:rsidR="008B60ED" w:rsidRDefault="00863353" w:rsidP="008B60E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3tbugp1">
            <w:r w:rsidR="008B60ED">
              <w:rPr>
                <w:color w:val="000000"/>
                <w:szCs w:val="24"/>
              </w:rPr>
              <w:t>SCIENZE MOTORIE E SPORTIVE</w:t>
            </w:r>
            <w:r w:rsidR="008B60ED">
              <w:rPr>
                <w:color w:val="000000"/>
                <w:szCs w:val="24"/>
              </w:rPr>
              <w:tab/>
            </w:r>
          </w:hyperlink>
        </w:p>
        <w:p w:rsidR="008B60ED" w:rsidRDefault="00863353" w:rsidP="008B60E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28h4qwu">
            <w:r w:rsidR="008B60ED">
              <w:rPr>
                <w:color w:val="000000"/>
                <w:szCs w:val="24"/>
              </w:rPr>
              <w:t>RELIGIONE</w:t>
            </w:r>
            <w:r w:rsidR="008B60ED">
              <w:rPr>
                <w:color w:val="000000"/>
                <w:szCs w:val="24"/>
              </w:rPr>
              <w:tab/>
            </w:r>
          </w:hyperlink>
        </w:p>
        <w:p w:rsidR="008B60ED" w:rsidRDefault="00863353" w:rsidP="008B60ED">
          <w:pPr>
            <w:pBdr>
              <w:top w:val="nil"/>
              <w:left w:val="nil"/>
              <w:bottom w:val="nil"/>
              <w:right w:val="nil"/>
              <w:between w:val="nil"/>
            </w:pBdr>
            <w:tabs>
              <w:tab w:val="right" w:pos="9356"/>
            </w:tabs>
            <w:spacing w:before="120" w:after="120"/>
            <w:rPr>
              <w:rFonts w:ascii="Calibri" w:eastAsia="Calibri" w:hAnsi="Calibri" w:cs="Calibri"/>
              <w:color w:val="000000"/>
              <w:sz w:val="22"/>
              <w:szCs w:val="22"/>
            </w:rPr>
          </w:pPr>
          <w:hyperlink w:anchor="_heading=h.z337ya">
            <w:r w:rsidR="008B60ED">
              <w:rPr>
                <w:b/>
                <w:color w:val="000000"/>
                <w:szCs w:val="24"/>
              </w:rPr>
              <w:t>Metodologia seguita</w:t>
            </w:r>
            <w:r w:rsidR="008B60ED">
              <w:rPr>
                <w:b/>
                <w:color w:val="000000"/>
                <w:szCs w:val="24"/>
              </w:rPr>
              <w:tab/>
              <w:t>2</w:t>
            </w:r>
          </w:hyperlink>
          <w:r w:rsidR="008B60ED" w:rsidRPr="00626E0F">
            <w:rPr>
              <w:b/>
            </w:rPr>
            <w:t>3</w:t>
          </w:r>
        </w:p>
        <w:p w:rsidR="008B60ED" w:rsidRDefault="00863353" w:rsidP="008B60ED">
          <w:pPr>
            <w:pBdr>
              <w:top w:val="nil"/>
              <w:left w:val="nil"/>
              <w:bottom w:val="nil"/>
              <w:right w:val="nil"/>
              <w:between w:val="nil"/>
            </w:pBdr>
            <w:tabs>
              <w:tab w:val="right" w:pos="9356"/>
            </w:tabs>
            <w:spacing w:before="120" w:after="120"/>
            <w:rPr>
              <w:rFonts w:ascii="Calibri" w:eastAsia="Calibri" w:hAnsi="Calibri" w:cs="Calibri"/>
              <w:color w:val="000000"/>
              <w:sz w:val="22"/>
              <w:szCs w:val="22"/>
            </w:rPr>
          </w:pPr>
          <w:hyperlink w:anchor="_heading=h.1y810tw">
            <w:r w:rsidR="008B60ED">
              <w:rPr>
                <w:b/>
                <w:color w:val="000000"/>
                <w:szCs w:val="24"/>
              </w:rPr>
              <w:t>Obiettivi programmati comuni a tutte le discipline</w:t>
            </w:r>
            <w:r w:rsidR="008B60ED">
              <w:rPr>
                <w:b/>
                <w:color w:val="000000"/>
                <w:szCs w:val="24"/>
              </w:rPr>
              <w:tab/>
              <w:t>2</w:t>
            </w:r>
          </w:hyperlink>
          <w:r w:rsidR="008B60ED">
            <w:rPr>
              <w:b/>
              <w:color w:val="000000"/>
              <w:szCs w:val="24"/>
            </w:rPr>
            <w:t>5</w:t>
          </w:r>
        </w:p>
        <w:p w:rsidR="008B60ED" w:rsidRDefault="00863353" w:rsidP="008B60ED">
          <w:pPr>
            <w:pBdr>
              <w:top w:val="nil"/>
              <w:left w:val="nil"/>
              <w:bottom w:val="nil"/>
              <w:right w:val="nil"/>
              <w:between w:val="nil"/>
            </w:pBdr>
            <w:tabs>
              <w:tab w:val="right" w:pos="9356"/>
            </w:tabs>
            <w:spacing w:before="120" w:after="120"/>
            <w:rPr>
              <w:rFonts w:ascii="Calibri" w:eastAsia="Calibri" w:hAnsi="Calibri" w:cs="Calibri"/>
              <w:color w:val="000000"/>
              <w:sz w:val="22"/>
              <w:szCs w:val="22"/>
            </w:rPr>
          </w:pPr>
          <w:hyperlink w:anchor="_heading=h.qsh70q">
            <w:r w:rsidR="008B60ED">
              <w:rPr>
                <w:b/>
                <w:color w:val="000000"/>
                <w:szCs w:val="24"/>
              </w:rPr>
              <w:t>Strumenti di valutazione</w:t>
            </w:r>
            <w:r w:rsidR="008B60ED">
              <w:rPr>
                <w:b/>
                <w:color w:val="000000"/>
                <w:szCs w:val="24"/>
              </w:rPr>
              <w:tab/>
              <w:t>2</w:t>
            </w:r>
          </w:hyperlink>
          <w:r w:rsidR="008B60ED">
            <w:rPr>
              <w:b/>
              <w:color w:val="000000"/>
              <w:szCs w:val="24"/>
            </w:rPr>
            <w:t>7</w:t>
          </w:r>
        </w:p>
        <w:p w:rsidR="008B60ED" w:rsidRDefault="00863353" w:rsidP="008B60ED">
          <w:pPr>
            <w:pBdr>
              <w:top w:val="nil"/>
              <w:left w:val="nil"/>
              <w:bottom w:val="nil"/>
              <w:right w:val="nil"/>
              <w:between w:val="nil"/>
            </w:pBdr>
            <w:tabs>
              <w:tab w:val="right" w:pos="9356"/>
            </w:tabs>
            <w:spacing w:before="120" w:after="120"/>
            <w:rPr>
              <w:rFonts w:ascii="Calibri" w:eastAsia="Calibri" w:hAnsi="Calibri" w:cs="Calibri"/>
              <w:color w:val="000000"/>
              <w:sz w:val="22"/>
              <w:szCs w:val="22"/>
            </w:rPr>
          </w:pPr>
          <w:hyperlink w:anchor="_heading=h.3as4poj">
            <w:r w:rsidR="008B60ED">
              <w:rPr>
                <w:b/>
                <w:color w:val="000000"/>
                <w:szCs w:val="24"/>
              </w:rPr>
              <w:t>Tipi di prove oggetto di valutazione</w:t>
            </w:r>
            <w:r w:rsidR="008B60ED">
              <w:rPr>
                <w:b/>
                <w:color w:val="000000"/>
                <w:szCs w:val="24"/>
              </w:rPr>
              <w:tab/>
              <w:t>2</w:t>
            </w:r>
          </w:hyperlink>
          <w:r w:rsidR="008B60ED" w:rsidRPr="00790073">
            <w:rPr>
              <w:b/>
            </w:rPr>
            <w:t>8</w:t>
          </w:r>
        </w:p>
        <w:p w:rsidR="008B60ED" w:rsidRDefault="008B60ED" w:rsidP="008B60ED">
          <w:pPr>
            <w:pBdr>
              <w:top w:val="nil"/>
              <w:left w:val="nil"/>
              <w:bottom w:val="nil"/>
              <w:right w:val="nil"/>
              <w:between w:val="nil"/>
            </w:pBdr>
            <w:tabs>
              <w:tab w:val="right" w:pos="9356"/>
            </w:tabs>
            <w:spacing w:before="120" w:after="120"/>
            <w:rPr>
              <w:b/>
              <w:color w:val="000000"/>
              <w:szCs w:val="24"/>
            </w:rPr>
          </w:pPr>
          <w:r>
            <w:rPr>
              <w:b/>
              <w:color w:val="000000"/>
              <w:szCs w:val="24"/>
            </w:rPr>
            <w:t>Docimologia……………………………………………………………………………………29</w:t>
          </w:r>
        </w:p>
        <w:p w:rsidR="008B60ED" w:rsidRDefault="00863353" w:rsidP="008B60ED">
          <w:pPr>
            <w:pBdr>
              <w:top w:val="nil"/>
              <w:left w:val="nil"/>
              <w:bottom w:val="nil"/>
              <w:right w:val="nil"/>
              <w:between w:val="nil"/>
            </w:pBdr>
            <w:tabs>
              <w:tab w:val="right" w:pos="9356"/>
            </w:tabs>
            <w:spacing w:before="120" w:after="120"/>
            <w:rPr>
              <w:rFonts w:ascii="Calibri" w:eastAsia="Calibri" w:hAnsi="Calibri" w:cs="Calibri"/>
              <w:color w:val="000000"/>
              <w:sz w:val="22"/>
              <w:szCs w:val="22"/>
            </w:rPr>
          </w:pPr>
          <w:hyperlink w:anchor="_heading=h.2p2csry">
            <w:r w:rsidR="008B60ED">
              <w:rPr>
                <w:b/>
                <w:color w:val="000000"/>
                <w:szCs w:val="24"/>
              </w:rPr>
              <w:t>Attività integrative del percorso formativo</w:t>
            </w:r>
            <w:r w:rsidR="008B60ED">
              <w:rPr>
                <w:b/>
                <w:color w:val="000000"/>
                <w:szCs w:val="24"/>
              </w:rPr>
              <w:tab/>
              <w:t>………………………………………………3</w:t>
            </w:r>
          </w:hyperlink>
          <w:r w:rsidR="008B60ED">
            <w:rPr>
              <w:b/>
              <w:color w:val="000000"/>
              <w:szCs w:val="24"/>
            </w:rPr>
            <w:t>1</w:t>
          </w:r>
        </w:p>
        <w:p w:rsidR="008B60ED" w:rsidRDefault="00863353" w:rsidP="008B60ED">
          <w:pPr>
            <w:pBdr>
              <w:top w:val="nil"/>
              <w:left w:val="nil"/>
              <w:bottom w:val="nil"/>
              <w:right w:val="nil"/>
              <w:between w:val="nil"/>
            </w:pBdr>
            <w:tabs>
              <w:tab w:val="right" w:pos="9356"/>
            </w:tabs>
            <w:spacing w:before="120" w:after="120"/>
            <w:rPr>
              <w:rFonts w:ascii="Calibri" w:eastAsia="Calibri" w:hAnsi="Calibri" w:cs="Calibri"/>
              <w:color w:val="000000"/>
              <w:sz w:val="22"/>
              <w:szCs w:val="22"/>
            </w:rPr>
          </w:pPr>
          <w:hyperlink w:anchor="_heading=h.147n2zr">
            <w:r w:rsidR="008B60ED">
              <w:rPr>
                <w:b/>
                <w:color w:val="000000"/>
                <w:szCs w:val="24"/>
              </w:rPr>
              <w:t>PROGRAMMI SVOLTI…--…………………………………………………………………</w:t>
            </w:r>
          </w:hyperlink>
          <w:r w:rsidR="008B60ED">
            <w:rPr>
              <w:b/>
              <w:color w:val="000000"/>
              <w:szCs w:val="24"/>
            </w:rPr>
            <w:t>33</w:t>
          </w:r>
        </w:p>
        <w:p w:rsidR="008B60ED" w:rsidRDefault="00863353" w:rsidP="008B60E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nmf14n">
            <w:r w:rsidR="008B60ED">
              <w:rPr>
                <w:color w:val="000000"/>
                <w:szCs w:val="24"/>
              </w:rPr>
              <w:t>ITALIANO</w:t>
            </w:r>
            <w:r w:rsidR="008B60ED">
              <w:rPr>
                <w:color w:val="000000"/>
                <w:szCs w:val="24"/>
              </w:rPr>
              <w:tab/>
            </w:r>
          </w:hyperlink>
        </w:p>
        <w:p w:rsidR="008B60ED" w:rsidRDefault="00863353" w:rsidP="008B60E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37m2jsg">
            <w:r w:rsidR="008B60ED">
              <w:rPr>
                <w:color w:val="000000"/>
                <w:szCs w:val="24"/>
              </w:rPr>
              <w:t>LATINO</w:t>
            </w:r>
            <w:r w:rsidR="008B60ED">
              <w:rPr>
                <w:color w:val="000000"/>
                <w:szCs w:val="24"/>
              </w:rPr>
              <w:tab/>
            </w:r>
          </w:hyperlink>
        </w:p>
        <w:p w:rsidR="008B60ED" w:rsidRDefault="00863353" w:rsidP="008B60E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1mrcu09">
            <w:r w:rsidR="008B60ED">
              <w:rPr>
                <w:color w:val="000000"/>
                <w:szCs w:val="24"/>
              </w:rPr>
              <w:t>GRECO</w:t>
            </w:r>
            <w:r w:rsidR="008B60ED">
              <w:rPr>
                <w:color w:val="000000"/>
                <w:szCs w:val="24"/>
              </w:rPr>
              <w:tab/>
            </w:r>
          </w:hyperlink>
        </w:p>
        <w:p w:rsidR="008B60ED" w:rsidRDefault="00863353" w:rsidP="008B60E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46r0co2">
            <w:r w:rsidR="008B60ED">
              <w:rPr>
                <w:color w:val="000000"/>
                <w:szCs w:val="24"/>
              </w:rPr>
              <w:t>INGLESE</w:t>
            </w:r>
            <w:r w:rsidR="008B60ED">
              <w:rPr>
                <w:color w:val="000000"/>
                <w:szCs w:val="24"/>
              </w:rPr>
              <w:tab/>
            </w:r>
          </w:hyperlink>
        </w:p>
        <w:p w:rsidR="008B60ED" w:rsidRDefault="00863353" w:rsidP="008B60E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2lwamvv">
            <w:r w:rsidR="008B60ED">
              <w:rPr>
                <w:color w:val="000000"/>
                <w:szCs w:val="24"/>
              </w:rPr>
              <w:t>FILOSOFIA</w:t>
            </w:r>
            <w:r w:rsidR="008B60ED">
              <w:rPr>
                <w:color w:val="000000"/>
                <w:szCs w:val="24"/>
              </w:rPr>
              <w:tab/>
            </w:r>
          </w:hyperlink>
        </w:p>
        <w:p w:rsidR="008B60ED" w:rsidRDefault="00863353" w:rsidP="008B60E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111kx3o">
            <w:r w:rsidR="008B60ED">
              <w:rPr>
                <w:color w:val="000000"/>
                <w:szCs w:val="24"/>
              </w:rPr>
              <w:t>STORIA</w:t>
            </w:r>
            <w:r w:rsidR="008B60ED">
              <w:rPr>
                <w:color w:val="000000"/>
                <w:szCs w:val="24"/>
              </w:rPr>
              <w:tab/>
            </w:r>
          </w:hyperlink>
        </w:p>
        <w:p w:rsidR="008B60ED" w:rsidRDefault="00863353" w:rsidP="008B60E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3l18frh">
            <w:r w:rsidR="008B60ED">
              <w:rPr>
                <w:color w:val="000000"/>
                <w:szCs w:val="24"/>
              </w:rPr>
              <w:t>MATEMATICA</w:t>
            </w:r>
            <w:r w:rsidR="008B60ED">
              <w:rPr>
                <w:color w:val="000000"/>
                <w:szCs w:val="24"/>
              </w:rPr>
              <w:tab/>
            </w:r>
          </w:hyperlink>
        </w:p>
        <w:p w:rsidR="008B60ED" w:rsidRDefault="00863353" w:rsidP="008B60E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206ipza">
            <w:r w:rsidR="008B60ED">
              <w:rPr>
                <w:color w:val="000000"/>
                <w:szCs w:val="24"/>
              </w:rPr>
              <w:t>FISICA</w:t>
            </w:r>
            <w:r w:rsidR="008B60ED">
              <w:rPr>
                <w:color w:val="000000"/>
                <w:szCs w:val="24"/>
              </w:rPr>
              <w:tab/>
            </w:r>
          </w:hyperlink>
        </w:p>
        <w:p w:rsidR="008B60ED" w:rsidRDefault="00863353" w:rsidP="008B60E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4k668n3">
            <w:r w:rsidR="008B60ED">
              <w:rPr>
                <w:color w:val="000000"/>
                <w:szCs w:val="24"/>
              </w:rPr>
              <w:t>SCIENZE</w:t>
            </w:r>
            <w:r w:rsidR="008B60ED">
              <w:rPr>
                <w:color w:val="000000"/>
                <w:szCs w:val="24"/>
              </w:rPr>
              <w:tab/>
            </w:r>
          </w:hyperlink>
        </w:p>
        <w:p w:rsidR="008B60ED" w:rsidRDefault="00863353" w:rsidP="008B60E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2zbgiuw">
            <w:r w:rsidR="008B60ED">
              <w:rPr>
                <w:color w:val="000000"/>
                <w:szCs w:val="24"/>
              </w:rPr>
              <w:t>STORIA DELL’ARTE</w:t>
            </w:r>
            <w:r w:rsidR="008B60ED">
              <w:rPr>
                <w:color w:val="000000"/>
                <w:szCs w:val="24"/>
              </w:rPr>
              <w:tab/>
            </w:r>
          </w:hyperlink>
        </w:p>
        <w:p w:rsidR="008B60ED" w:rsidRDefault="00863353" w:rsidP="008B60E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1egqt2p">
            <w:r w:rsidR="008B60ED">
              <w:rPr>
                <w:color w:val="000000"/>
                <w:szCs w:val="24"/>
              </w:rPr>
              <w:t>SCIENZE MOTORIE E SPORTIVE</w:t>
            </w:r>
            <w:r w:rsidR="008B60ED">
              <w:rPr>
                <w:color w:val="000000"/>
                <w:szCs w:val="24"/>
              </w:rPr>
              <w:tab/>
            </w:r>
          </w:hyperlink>
        </w:p>
        <w:p w:rsidR="008B60ED" w:rsidRDefault="00863353" w:rsidP="008B60ED">
          <w:pPr>
            <w:pBdr>
              <w:top w:val="nil"/>
              <w:left w:val="nil"/>
              <w:bottom w:val="nil"/>
              <w:right w:val="nil"/>
              <w:between w:val="nil"/>
            </w:pBdr>
            <w:tabs>
              <w:tab w:val="right" w:pos="9356"/>
            </w:tabs>
            <w:ind w:left="284"/>
            <w:rPr>
              <w:color w:val="000000"/>
              <w:szCs w:val="24"/>
            </w:rPr>
          </w:pPr>
          <w:hyperlink w:anchor="_heading=h.3ygebqi">
            <w:r w:rsidR="008B60ED">
              <w:rPr>
                <w:color w:val="000000"/>
                <w:szCs w:val="24"/>
              </w:rPr>
              <w:t>RELIGIONE</w:t>
            </w:r>
            <w:r w:rsidR="008B60ED">
              <w:rPr>
                <w:color w:val="000000"/>
                <w:szCs w:val="24"/>
              </w:rPr>
              <w:tab/>
            </w:r>
          </w:hyperlink>
        </w:p>
        <w:p w:rsidR="008B60ED" w:rsidRPr="00922AF6" w:rsidRDefault="008B60ED" w:rsidP="008B60ED">
          <w:pPr>
            <w:rPr>
              <w:b/>
            </w:rPr>
          </w:pPr>
          <w:r>
            <w:t xml:space="preserve">    ATTIVIT</w:t>
          </w:r>
          <w:r w:rsidRPr="00492C38">
            <w:rPr>
              <w:caps/>
            </w:rPr>
            <w:t>à</w:t>
          </w:r>
          <w:r>
            <w:t xml:space="preserve"> DI EDUCAZIONE  CIVICA   </w:t>
          </w:r>
          <w:r w:rsidR="00922AF6">
            <w:t>…………………………………………………</w:t>
          </w:r>
          <w:r w:rsidR="00922AF6">
            <w:rPr>
              <w:b/>
            </w:rPr>
            <w:t>77</w:t>
          </w:r>
        </w:p>
        <w:p w:rsidR="008B60ED" w:rsidRPr="00410DBE" w:rsidRDefault="008B60ED" w:rsidP="008B60ED">
          <w:pPr>
            <w:rPr>
              <w:caps/>
              <w:szCs w:val="24"/>
            </w:rPr>
          </w:pPr>
          <w:r>
            <w:rPr>
              <w:caps/>
              <w:szCs w:val="24"/>
            </w:rPr>
            <w:t xml:space="preserve">    </w:t>
          </w:r>
          <w:r w:rsidRPr="00410DBE">
            <w:rPr>
              <w:caps/>
              <w:szCs w:val="24"/>
            </w:rPr>
            <w:t>Argomento dell'elaborato di avvio del colloquio</w:t>
          </w:r>
          <w:r w:rsidR="00922AF6">
            <w:rPr>
              <w:caps/>
              <w:szCs w:val="24"/>
            </w:rPr>
            <w:t>...............................78</w:t>
          </w:r>
        </w:p>
        <w:p w:rsidR="008B60ED" w:rsidRDefault="008B60ED" w:rsidP="008B60ED">
          <w:pPr>
            <w:pBdr>
              <w:top w:val="nil"/>
              <w:left w:val="nil"/>
              <w:bottom w:val="nil"/>
              <w:right w:val="nil"/>
              <w:between w:val="nil"/>
            </w:pBdr>
            <w:tabs>
              <w:tab w:val="right" w:pos="9356"/>
            </w:tabs>
            <w:spacing w:before="120" w:after="120"/>
            <w:rPr>
              <w:rFonts w:ascii="Calibri" w:eastAsia="Calibri" w:hAnsi="Calibri" w:cs="Calibri"/>
              <w:color w:val="000000"/>
              <w:sz w:val="22"/>
              <w:szCs w:val="22"/>
            </w:rPr>
          </w:pPr>
        </w:p>
        <w:p w:rsidR="008B60ED" w:rsidRDefault="00863353" w:rsidP="008B60ED">
          <w:pPr>
            <w:pBdr>
              <w:top w:val="nil"/>
              <w:left w:val="nil"/>
              <w:bottom w:val="nil"/>
              <w:right w:val="nil"/>
              <w:between w:val="nil"/>
            </w:pBdr>
            <w:tabs>
              <w:tab w:val="right" w:pos="9356"/>
            </w:tabs>
            <w:spacing w:before="120" w:after="120"/>
            <w:rPr>
              <w:rFonts w:ascii="Calibri" w:eastAsia="Calibri" w:hAnsi="Calibri" w:cs="Calibri"/>
              <w:color w:val="000000"/>
              <w:sz w:val="22"/>
              <w:szCs w:val="22"/>
            </w:rPr>
          </w:pPr>
          <w:hyperlink w:anchor="_heading=h.23ckvvd">
            <w:r w:rsidR="008B60ED">
              <w:rPr>
                <w:b/>
                <w:color w:val="000000"/>
                <w:szCs w:val="24"/>
              </w:rPr>
              <w:t>Griglie di valutazione e simulazioni</w:t>
            </w:r>
            <w:r w:rsidR="008B60ED">
              <w:rPr>
                <w:b/>
                <w:color w:val="000000"/>
                <w:szCs w:val="24"/>
              </w:rPr>
              <w:tab/>
            </w:r>
          </w:hyperlink>
          <w:r w:rsidR="00922AF6">
            <w:rPr>
              <w:b/>
              <w:color w:val="000000"/>
              <w:szCs w:val="24"/>
            </w:rPr>
            <w:t>8</w:t>
          </w:r>
          <w:r w:rsidR="008B60ED">
            <w:rPr>
              <w:b/>
              <w:color w:val="000000"/>
              <w:szCs w:val="24"/>
            </w:rPr>
            <w:t>0</w:t>
          </w:r>
        </w:p>
        <w:p w:rsidR="008B60ED" w:rsidRDefault="00863353" w:rsidP="008B60E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2dlolyb">
            <w:r w:rsidR="008B60ED">
              <w:rPr>
                <w:color w:val="000000"/>
                <w:szCs w:val="24"/>
              </w:rPr>
              <w:t>Griglie di valutazione della Prima prova scritta - Tipologia A</w:t>
            </w:r>
            <w:r w:rsidR="008B60ED">
              <w:rPr>
                <w:color w:val="000000"/>
                <w:szCs w:val="24"/>
              </w:rPr>
              <w:tab/>
            </w:r>
          </w:hyperlink>
        </w:p>
        <w:p w:rsidR="008B60ED" w:rsidRDefault="00863353" w:rsidP="008B60E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sqyw64">
            <w:r w:rsidR="008B60ED">
              <w:rPr>
                <w:color w:val="000000"/>
                <w:szCs w:val="24"/>
              </w:rPr>
              <w:t>Griglie di valutazione della Prima prova scritta - Tipologia B</w:t>
            </w:r>
            <w:r w:rsidR="008B60ED">
              <w:rPr>
                <w:color w:val="000000"/>
                <w:szCs w:val="24"/>
              </w:rPr>
              <w:tab/>
            </w:r>
          </w:hyperlink>
        </w:p>
        <w:p w:rsidR="008B60ED" w:rsidRDefault="00863353" w:rsidP="008B60ED">
          <w:pPr>
            <w:pBdr>
              <w:top w:val="nil"/>
              <w:left w:val="nil"/>
              <w:bottom w:val="nil"/>
              <w:right w:val="nil"/>
              <w:between w:val="nil"/>
            </w:pBdr>
            <w:tabs>
              <w:tab w:val="right" w:pos="9356"/>
            </w:tabs>
            <w:ind w:left="284"/>
            <w:rPr>
              <w:rFonts w:ascii="Calibri" w:eastAsia="Calibri" w:hAnsi="Calibri" w:cs="Calibri"/>
              <w:color w:val="000000"/>
              <w:sz w:val="22"/>
              <w:szCs w:val="22"/>
            </w:rPr>
          </w:pPr>
          <w:hyperlink w:anchor="_heading=h.3cqmetx">
            <w:r w:rsidR="008B60ED">
              <w:rPr>
                <w:color w:val="000000"/>
                <w:szCs w:val="24"/>
              </w:rPr>
              <w:t>Griglie di valutazione della Prima prova scritta - Tipologia C</w:t>
            </w:r>
            <w:r w:rsidR="008B60ED">
              <w:rPr>
                <w:color w:val="000000"/>
                <w:szCs w:val="24"/>
              </w:rPr>
              <w:tab/>
            </w:r>
          </w:hyperlink>
        </w:p>
        <w:p w:rsidR="008B60ED" w:rsidRDefault="00863353" w:rsidP="008B60ED">
          <w:pPr>
            <w:pBdr>
              <w:top w:val="nil"/>
              <w:left w:val="nil"/>
              <w:bottom w:val="nil"/>
              <w:right w:val="nil"/>
              <w:between w:val="nil"/>
            </w:pBdr>
            <w:tabs>
              <w:tab w:val="right" w:pos="9356"/>
            </w:tabs>
            <w:ind w:left="284"/>
            <w:rPr>
              <w:color w:val="000000"/>
              <w:szCs w:val="24"/>
            </w:rPr>
          </w:pPr>
          <w:hyperlink w:anchor="_heading=h.ihv636">
            <w:r w:rsidR="008B60ED">
              <w:rPr>
                <w:color w:val="000000"/>
                <w:szCs w:val="24"/>
              </w:rPr>
              <w:t xml:space="preserve">Griglia di valutazione per </w:t>
            </w:r>
            <w:r w:rsidR="00DB68FE">
              <w:rPr>
                <w:color w:val="000000"/>
                <w:szCs w:val="24"/>
              </w:rPr>
              <w:t>il Colloquio</w:t>
            </w:r>
            <w:r w:rsidR="008B60ED">
              <w:rPr>
                <w:color w:val="000000"/>
                <w:szCs w:val="24"/>
              </w:rPr>
              <w:tab/>
            </w:r>
          </w:hyperlink>
        </w:p>
        <w:p w:rsidR="008B60ED" w:rsidRDefault="008B60ED" w:rsidP="008B60ED"/>
        <w:p w:rsidR="008B60ED" w:rsidRDefault="008B60ED" w:rsidP="008B60ED">
          <w:r>
            <w:t>PCTO…………………..………………………………………………………….……………</w:t>
          </w:r>
          <w:r w:rsidR="00694280">
            <w:rPr>
              <w:b/>
            </w:rPr>
            <w:t>90</w:t>
          </w:r>
        </w:p>
        <w:p w:rsidR="008B60ED" w:rsidRDefault="008B60ED" w:rsidP="008B60ED">
          <w:pPr>
            <w:pBdr>
              <w:top w:val="nil"/>
              <w:left w:val="nil"/>
              <w:bottom w:val="nil"/>
              <w:right w:val="nil"/>
              <w:between w:val="nil"/>
            </w:pBdr>
            <w:tabs>
              <w:tab w:val="right" w:pos="9356"/>
            </w:tabs>
            <w:ind w:left="284"/>
            <w:rPr>
              <w:rFonts w:ascii="Calibri" w:eastAsia="Calibri" w:hAnsi="Calibri" w:cs="Calibri"/>
              <w:color w:val="000000"/>
              <w:sz w:val="22"/>
              <w:szCs w:val="22"/>
            </w:rPr>
          </w:pPr>
        </w:p>
        <w:p w:rsidR="008B60ED" w:rsidRDefault="008B60ED" w:rsidP="008B60ED">
          <w:pPr>
            <w:pBdr>
              <w:top w:val="nil"/>
              <w:left w:val="nil"/>
              <w:bottom w:val="nil"/>
              <w:right w:val="nil"/>
              <w:between w:val="nil"/>
            </w:pBdr>
            <w:tabs>
              <w:tab w:val="right" w:pos="9356"/>
            </w:tabs>
            <w:ind w:left="284"/>
            <w:rPr>
              <w:rFonts w:ascii="Calibri" w:eastAsia="Calibri" w:hAnsi="Calibri" w:cs="Calibri"/>
              <w:color w:val="000000"/>
              <w:sz w:val="22"/>
              <w:szCs w:val="22"/>
            </w:rPr>
          </w:pPr>
        </w:p>
        <w:p w:rsidR="008B60ED" w:rsidRDefault="008B60ED" w:rsidP="008B60ED">
          <w:pPr>
            <w:pBdr>
              <w:top w:val="nil"/>
              <w:left w:val="nil"/>
              <w:bottom w:val="nil"/>
              <w:right w:val="nil"/>
              <w:between w:val="nil"/>
            </w:pBdr>
            <w:tabs>
              <w:tab w:val="right" w:pos="9356"/>
            </w:tabs>
            <w:ind w:left="284"/>
            <w:rPr>
              <w:rFonts w:ascii="Calibri" w:eastAsia="Calibri" w:hAnsi="Calibri" w:cs="Calibri"/>
              <w:color w:val="000000"/>
              <w:sz w:val="22"/>
              <w:szCs w:val="22"/>
            </w:rPr>
          </w:pPr>
        </w:p>
        <w:p w:rsidR="008B60ED" w:rsidRDefault="00DC6964" w:rsidP="008B60ED">
          <w:pPr>
            <w:tabs>
              <w:tab w:val="right" w:pos="9072"/>
            </w:tabs>
            <w:rPr>
              <w:b/>
            </w:rPr>
          </w:pPr>
          <w:r>
            <w:fldChar w:fldCharType="end"/>
          </w:r>
        </w:p>
      </w:sdtContent>
    </w:sdt>
    <w:p w:rsidR="008B60ED" w:rsidRDefault="008B60ED" w:rsidP="008B60ED">
      <w:pPr>
        <w:tabs>
          <w:tab w:val="right" w:pos="9072"/>
        </w:tabs>
        <w:rPr>
          <w:b/>
        </w:rPr>
      </w:pPr>
    </w:p>
    <w:p w:rsidR="008B60ED" w:rsidRDefault="008B60ED" w:rsidP="008B60ED">
      <w:pPr>
        <w:tabs>
          <w:tab w:val="right" w:pos="9072"/>
        </w:tabs>
        <w:rPr>
          <w:b/>
        </w:rPr>
      </w:pPr>
    </w:p>
    <w:p w:rsidR="008B60ED" w:rsidRDefault="008B60ED" w:rsidP="008B60ED">
      <w:pPr>
        <w:tabs>
          <w:tab w:val="right" w:pos="9072"/>
        </w:tabs>
        <w:rPr>
          <w:b/>
        </w:rPr>
      </w:pPr>
    </w:p>
    <w:p w:rsidR="008B60ED" w:rsidRDefault="008B60ED" w:rsidP="008B60ED">
      <w:pPr>
        <w:tabs>
          <w:tab w:val="right" w:pos="9072"/>
        </w:tabs>
        <w:rPr>
          <w:b/>
        </w:rPr>
      </w:pPr>
    </w:p>
    <w:p w:rsidR="008B60ED" w:rsidRDefault="008B60ED" w:rsidP="008B60ED">
      <w:pPr>
        <w:tabs>
          <w:tab w:val="right" w:pos="9072"/>
        </w:tabs>
        <w:rPr>
          <w:b/>
        </w:rPr>
      </w:pPr>
    </w:p>
    <w:p w:rsidR="008B60ED" w:rsidRDefault="008B60ED" w:rsidP="008B60ED">
      <w:pPr>
        <w:tabs>
          <w:tab w:val="right" w:pos="9072"/>
        </w:tabs>
        <w:rPr>
          <w:b/>
        </w:rPr>
      </w:pPr>
    </w:p>
    <w:p w:rsidR="008B60ED" w:rsidRDefault="008B60ED" w:rsidP="008B60ED">
      <w:pPr>
        <w:tabs>
          <w:tab w:val="right" w:pos="9072"/>
        </w:tabs>
        <w:rPr>
          <w:b/>
        </w:rPr>
      </w:pPr>
    </w:p>
    <w:p w:rsidR="008B60ED" w:rsidRDefault="008B60ED" w:rsidP="008B60ED">
      <w:pPr>
        <w:tabs>
          <w:tab w:val="right" w:pos="9072"/>
        </w:tabs>
        <w:rPr>
          <w:b/>
        </w:rPr>
      </w:pPr>
    </w:p>
    <w:p w:rsidR="008B60ED" w:rsidRDefault="008B60ED" w:rsidP="008B60ED">
      <w:pPr>
        <w:tabs>
          <w:tab w:val="right" w:pos="9072"/>
        </w:tabs>
        <w:rPr>
          <w:b/>
        </w:rPr>
      </w:pPr>
    </w:p>
    <w:p w:rsidR="008B60ED" w:rsidRDefault="008B60ED" w:rsidP="008B60ED">
      <w:pPr>
        <w:tabs>
          <w:tab w:val="right" w:pos="9072"/>
        </w:tabs>
        <w:rPr>
          <w:b/>
        </w:rPr>
      </w:pPr>
    </w:p>
    <w:p w:rsidR="008B60ED" w:rsidRDefault="008B60ED" w:rsidP="008B60ED">
      <w:pPr>
        <w:tabs>
          <w:tab w:val="right" w:pos="9072"/>
        </w:tabs>
        <w:rPr>
          <w:b/>
        </w:rPr>
      </w:pPr>
    </w:p>
    <w:p w:rsidR="008B60ED" w:rsidRDefault="008B60ED" w:rsidP="008B60ED">
      <w:pPr>
        <w:tabs>
          <w:tab w:val="right" w:pos="9072"/>
        </w:tabs>
        <w:rPr>
          <w:b/>
        </w:rPr>
      </w:pPr>
    </w:p>
    <w:p w:rsidR="008B60ED" w:rsidRDefault="008B60ED" w:rsidP="008B60ED">
      <w:pPr>
        <w:tabs>
          <w:tab w:val="right" w:pos="9072"/>
        </w:tabs>
        <w:rPr>
          <w:b/>
        </w:rPr>
      </w:pPr>
    </w:p>
    <w:p w:rsidR="008B60ED" w:rsidRDefault="008B60ED" w:rsidP="008B60ED">
      <w:pPr>
        <w:tabs>
          <w:tab w:val="right" w:pos="9072"/>
        </w:tabs>
        <w:rPr>
          <w:b/>
        </w:rPr>
      </w:pPr>
    </w:p>
    <w:p w:rsidR="008B60ED" w:rsidRDefault="008B60ED" w:rsidP="008B60ED">
      <w:pPr>
        <w:tabs>
          <w:tab w:val="right" w:pos="9072"/>
        </w:tabs>
        <w:rPr>
          <w:b/>
        </w:rPr>
      </w:pPr>
    </w:p>
    <w:p w:rsidR="008B60ED" w:rsidRDefault="008B60ED" w:rsidP="008B60ED">
      <w:pPr>
        <w:tabs>
          <w:tab w:val="right" w:pos="9072"/>
        </w:tabs>
        <w:rPr>
          <w:b/>
        </w:rPr>
      </w:pPr>
    </w:p>
    <w:p w:rsidR="008B60ED" w:rsidRDefault="008B60ED" w:rsidP="008B60ED">
      <w:pPr>
        <w:tabs>
          <w:tab w:val="right" w:pos="9072"/>
        </w:tabs>
        <w:rPr>
          <w:b/>
        </w:rPr>
      </w:pPr>
    </w:p>
    <w:p w:rsidR="008B60ED" w:rsidRDefault="008B60ED" w:rsidP="008B60ED">
      <w:pPr>
        <w:tabs>
          <w:tab w:val="right" w:pos="9072"/>
        </w:tabs>
        <w:rPr>
          <w:b/>
        </w:rPr>
      </w:pPr>
    </w:p>
    <w:p w:rsidR="008B60ED" w:rsidRDefault="008B60ED" w:rsidP="008B60ED">
      <w:pPr>
        <w:tabs>
          <w:tab w:val="right" w:pos="9072"/>
        </w:tabs>
        <w:rPr>
          <w:b/>
        </w:rPr>
      </w:pPr>
    </w:p>
    <w:p w:rsidR="008B60ED" w:rsidRDefault="008B60ED" w:rsidP="008B60ED">
      <w:pPr>
        <w:tabs>
          <w:tab w:val="right" w:pos="9072"/>
        </w:tabs>
        <w:rPr>
          <w:b/>
        </w:rPr>
      </w:pPr>
    </w:p>
    <w:p w:rsidR="008B60ED" w:rsidRDefault="008B60ED" w:rsidP="008B60ED">
      <w:pPr>
        <w:tabs>
          <w:tab w:val="right" w:pos="9072"/>
        </w:tabs>
        <w:rPr>
          <w:b/>
        </w:rPr>
      </w:pPr>
    </w:p>
    <w:p w:rsidR="008B60ED" w:rsidRDefault="008B60ED" w:rsidP="008B60ED">
      <w:pPr>
        <w:tabs>
          <w:tab w:val="right" w:pos="9072"/>
        </w:tabs>
        <w:rPr>
          <w:b/>
        </w:rPr>
      </w:pPr>
    </w:p>
    <w:p w:rsidR="008B60ED" w:rsidRDefault="008B60ED" w:rsidP="008B60ED">
      <w:pPr>
        <w:tabs>
          <w:tab w:val="right" w:pos="9072"/>
        </w:tabs>
        <w:rPr>
          <w:b/>
        </w:rPr>
      </w:pPr>
    </w:p>
    <w:p w:rsidR="008B60ED" w:rsidRDefault="008B60ED" w:rsidP="008B60ED">
      <w:pPr>
        <w:tabs>
          <w:tab w:val="right" w:pos="9072"/>
        </w:tabs>
        <w:rPr>
          <w:b/>
        </w:rPr>
      </w:pPr>
    </w:p>
    <w:p w:rsidR="008B60ED" w:rsidRDefault="008B60ED" w:rsidP="008B60ED">
      <w:pPr>
        <w:tabs>
          <w:tab w:val="right" w:pos="9072"/>
        </w:tabs>
        <w:rPr>
          <w:b/>
        </w:rPr>
      </w:pPr>
    </w:p>
    <w:p w:rsidR="008B60ED" w:rsidRDefault="008B60ED" w:rsidP="008B60ED">
      <w:pPr>
        <w:tabs>
          <w:tab w:val="right" w:pos="9072"/>
        </w:tabs>
      </w:pPr>
    </w:p>
    <w:p w:rsidR="008B60ED" w:rsidRDefault="008B60ED" w:rsidP="008B60ED">
      <w:r>
        <w:br w:type="page"/>
      </w:r>
    </w:p>
    <w:p w:rsidR="008B60ED" w:rsidRDefault="008B60ED" w:rsidP="008B60ED">
      <w:pPr>
        <w:pStyle w:val="Titolo1"/>
      </w:pPr>
      <w:bookmarkStart w:id="1" w:name="_heading=h.gjdgxs" w:colFirst="0" w:colLast="0"/>
      <w:bookmarkEnd w:id="1"/>
      <w:r>
        <w:lastRenderedPageBreak/>
        <w:t>Presentazione del Consiglio di classe</w:t>
      </w:r>
    </w:p>
    <w:p w:rsidR="008B60ED" w:rsidRDefault="008B60ED" w:rsidP="008B60ED"/>
    <w:tbl>
      <w:tblPr>
        <w:tblStyle w:val="21"/>
        <w:tblW w:w="9321" w:type="dxa"/>
        <w:tblInd w:w="0" w:type="dxa"/>
        <w:tblBorders>
          <w:top w:val="single" w:sz="4" w:space="0" w:color="000000"/>
          <w:left w:val="single" w:sz="4" w:space="0" w:color="000000"/>
          <w:bottom w:val="single" w:sz="4" w:space="0" w:color="000000"/>
          <w:right w:val="single" w:sz="4" w:space="0" w:color="000000"/>
          <w:insideH w:val="single" w:sz="4" w:space="0" w:color="000000"/>
          <w:insideV w:val="nil"/>
        </w:tblBorders>
        <w:tblLayout w:type="fixed"/>
        <w:tblLook w:val="0400" w:firstRow="0" w:lastRow="0" w:firstColumn="0" w:lastColumn="0" w:noHBand="0" w:noVBand="1"/>
      </w:tblPr>
      <w:tblGrid>
        <w:gridCol w:w="3171"/>
        <w:gridCol w:w="2898"/>
        <w:gridCol w:w="3252"/>
      </w:tblGrid>
      <w:tr w:rsidR="008B60ED" w:rsidTr="00BD41D9">
        <w:trPr>
          <w:trHeight w:val="614"/>
        </w:trPr>
        <w:tc>
          <w:tcPr>
            <w:tcW w:w="3171" w:type="dxa"/>
            <w:vAlign w:val="center"/>
          </w:tcPr>
          <w:p w:rsidR="008B60ED" w:rsidRDefault="008B60ED" w:rsidP="00BD41D9">
            <w:r>
              <w:t>Religione</w:t>
            </w:r>
          </w:p>
        </w:tc>
        <w:tc>
          <w:tcPr>
            <w:tcW w:w="2898" w:type="dxa"/>
            <w:vAlign w:val="center"/>
          </w:tcPr>
          <w:p w:rsidR="008B60ED" w:rsidRDefault="008B60ED" w:rsidP="00BD41D9">
            <w:r>
              <w:t>Alessandra Marcuccini</w:t>
            </w:r>
          </w:p>
        </w:tc>
        <w:tc>
          <w:tcPr>
            <w:tcW w:w="3252" w:type="dxa"/>
            <w:vAlign w:val="center"/>
          </w:tcPr>
          <w:p w:rsidR="008B60ED" w:rsidRDefault="008B60ED" w:rsidP="00BD41D9"/>
        </w:tc>
      </w:tr>
      <w:tr w:rsidR="008B60ED" w:rsidTr="00BD41D9">
        <w:trPr>
          <w:trHeight w:val="614"/>
        </w:trPr>
        <w:tc>
          <w:tcPr>
            <w:tcW w:w="3171" w:type="dxa"/>
            <w:vAlign w:val="center"/>
          </w:tcPr>
          <w:p w:rsidR="008B60ED" w:rsidRDefault="008B60ED" w:rsidP="00BD41D9">
            <w:r>
              <w:t>Italiano</w:t>
            </w:r>
          </w:p>
        </w:tc>
        <w:tc>
          <w:tcPr>
            <w:tcW w:w="2898" w:type="dxa"/>
            <w:vAlign w:val="center"/>
          </w:tcPr>
          <w:p w:rsidR="008B60ED" w:rsidRDefault="008B60ED" w:rsidP="00BD41D9">
            <w:r>
              <w:t>Paola Giombini</w:t>
            </w:r>
          </w:p>
        </w:tc>
        <w:tc>
          <w:tcPr>
            <w:tcW w:w="3252" w:type="dxa"/>
            <w:vAlign w:val="center"/>
          </w:tcPr>
          <w:p w:rsidR="008B60ED" w:rsidRDefault="008B60ED" w:rsidP="00BD41D9"/>
        </w:tc>
      </w:tr>
      <w:tr w:rsidR="008B60ED" w:rsidTr="00BD41D9">
        <w:trPr>
          <w:trHeight w:val="614"/>
        </w:trPr>
        <w:tc>
          <w:tcPr>
            <w:tcW w:w="3171" w:type="dxa"/>
            <w:vAlign w:val="center"/>
          </w:tcPr>
          <w:p w:rsidR="008B60ED" w:rsidRDefault="008B60ED" w:rsidP="00BD41D9">
            <w:r>
              <w:t>Latino</w:t>
            </w:r>
          </w:p>
        </w:tc>
        <w:tc>
          <w:tcPr>
            <w:tcW w:w="2898" w:type="dxa"/>
            <w:vAlign w:val="center"/>
          </w:tcPr>
          <w:p w:rsidR="008B60ED" w:rsidRDefault="008B60ED" w:rsidP="00BD41D9">
            <w:r>
              <w:t>Paola Giombini</w:t>
            </w:r>
          </w:p>
        </w:tc>
        <w:tc>
          <w:tcPr>
            <w:tcW w:w="3252" w:type="dxa"/>
            <w:vAlign w:val="center"/>
          </w:tcPr>
          <w:p w:rsidR="008B60ED" w:rsidRDefault="008B60ED" w:rsidP="00BD41D9"/>
        </w:tc>
      </w:tr>
      <w:tr w:rsidR="008B60ED" w:rsidTr="00BD41D9">
        <w:trPr>
          <w:trHeight w:val="614"/>
        </w:trPr>
        <w:tc>
          <w:tcPr>
            <w:tcW w:w="3171" w:type="dxa"/>
            <w:vAlign w:val="center"/>
          </w:tcPr>
          <w:p w:rsidR="008B60ED" w:rsidRDefault="008B60ED" w:rsidP="00BD41D9">
            <w:r>
              <w:t>Greco</w:t>
            </w:r>
          </w:p>
        </w:tc>
        <w:tc>
          <w:tcPr>
            <w:tcW w:w="2898" w:type="dxa"/>
            <w:vAlign w:val="center"/>
          </w:tcPr>
          <w:p w:rsidR="008B60ED" w:rsidRDefault="008B60ED" w:rsidP="00BD41D9">
            <w:r>
              <w:t>Patricia Zampini</w:t>
            </w:r>
          </w:p>
        </w:tc>
        <w:tc>
          <w:tcPr>
            <w:tcW w:w="3252" w:type="dxa"/>
            <w:vAlign w:val="center"/>
          </w:tcPr>
          <w:p w:rsidR="008B60ED" w:rsidRDefault="008B60ED" w:rsidP="00BD41D9"/>
        </w:tc>
      </w:tr>
      <w:tr w:rsidR="008B60ED" w:rsidTr="00BD41D9">
        <w:trPr>
          <w:trHeight w:val="614"/>
        </w:trPr>
        <w:tc>
          <w:tcPr>
            <w:tcW w:w="3171" w:type="dxa"/>
            <w:vAlign w:val="center"/>
          </w:tcPr>
          <w:p w:rsidR="008B60ED" w:rsidRDefault="008B60ED" w:rsidP="00BD41D9">
            <w:r>
              <w:t>Storia</w:t>
            </w:r>
          </w:p>
        </w:tc>
        <w:tc>
          <w:tcPr>
            <w:tcW w:w="2898" w:type="dxa"/>
            <w:vAlign w:val="center"/>
          </w:tcPr>
          <w:p w:rsidR="008B60ED" w:rsidRDefault="008B60ED" w:rsidP="00BD41D9">
            <w:r>
              <w:t>Stefano Sassaroli</w:t>
            </w:r>
          </w:p>
        </w:tc>
        <w:tc>
          <w:tcPr>
            <w:tcW w:w="3252" w:type="dxa"/>
            <w:vAlign w:val="center"/>
          </w:tcPr>
          <w:p w:rsidR="008B60ED" w:rsidRDefault="008B60ED" w:rsidP="00BD41D9"/>
        </w:tc>
      </w:tr>
      <w:tr w:rsidR="008B60ED" w:rsidTr="00BD41D9">
        <w:trPr>
          <w:trHeight w:val="614"/>
        </w:trPr>
        <w:tc>
          <w:tcPr>
            <w:tcW w:w="3171" w:type="dxa"/>
            <w:vAlign w:val="center"/>
          </w:tcPr>
          <w:p w:rsidR="008B60ED" w:rsidRDefault="008B60ED" w:rsidP="00BD41D9">
            <w:r>
              <w:t>Filosofia</w:t>
            </w:r>
          </w:p>
        </w:tc>
        <w:tc>
          <w:tcPr>
            <w:tcW w:w="2898" w:type="dxa"/>
            <w:vAlign w:val="center"/>
          </w:tcPr>
          <w:p w:rsidR="008B60ED" w:rsidRDefault="008B60ED" w:rsidP="00BD41D9">
            <w:r>
              <w:t>Stefano Sassaroli</w:t>
            </w:r>
          </w:p>
        </w:tc>
        <w:tc>
          <w:tcPr>
            <w:tcW w:w="3252" w:type="dxa"/>
            <w:vAlign w:val="center"/>
          </w:tcPr>
          <w:p w:rsidR="008B60ED" w:rsidRDefault="008B60ED" w:rsidP="00BD41D9"/>
        </w:tc>
      </w:tr>
      <w:tr w:rsidR="008B60ED" w:rsidTr="00BD41D9">
        <w:trPr>
          <w:trHeight w:val="614"/>
        </w:trPr>
        <w:tc>
          <w:tcPr>
            <w:tcW w:w="3171" w:type="dxa"/>
            <w:vAlign w:val="center"/>
          </w:tcPr>
          <w:p w:rsidR="008B60ED" w:rsidRDefault="008B60ED" w:rsidP="00BD41D9">
            <w:r>
              <w:t>Lingua e Civiltà Inglese</w:t>
            </w:r>
          </w:p>
        </w:tc>
        <w:tc>
          <w:tcPr>
            <w:tcW w:w="2898" w:type="dxa"/>
            <w:vAlign w:val="center"/>
          </w:tcPr>
          <w:p w:rsidR="008B60ED" w:rsidRDefault="008B60ED" w:rsidP="00BD41D9">
            <w:r>
              <w:t>Roberta Mosca</w:t>
            </w:r>
          </w:p>
        </w:tc>
        <w:tc>
          <w:tcPr>
            <w:tcW w:w="3252" w:type="dxa"/>
            <w:vAlign w:val="center"/>
          </w:tcPr>
          <w:p w:rsidR="008B60ED" w:rsidRDefault="008B60ED" w:rsidP="00BD41D9"/>
        </w:tc>
      </w:tr>
      <w:tr w:rsidR="008B60ED" w:rsidTr="00BD41D9">
        <w:trPr>
          <w:trHeight w:val="614"/>
        </w:trPr>
        <w:tc>
          <w:tcPr>
            <w:tcW w:w="3171" w:type="dxa"/>
            <w:vAlign w:val="center"/>
          </w:tcPr>
          <w:p w:rsidR="008B60ED" w:rsidRDefault="008B60ED" w:rsidP="00BD41D9">
            <w:r>
              <w:t>Matematica e Informatica</w:t>
            </w:r>
          </w:p>
        </w:tc>
        <w:tc>
          <w:tcPr>
            <w:tcW w:w="2898" w:type="dxa"/>
            <w:vAlign w:val="center"/>
          </w:tcPr>
          <w:p w:rsidR="008B60ED" w:rsidRDefault="008B60ED" w:rsidP="00BD41D9">
            <w:r>
              <w:t>Roberta Cardinali</w:t>
            </w:r>
          </w:p>
        </w:tc>
        <w:tc>
          <w:tcPr>
            <w:tcW w:w="3252" w:type="dxa"/>
            <w:vAlign w:val="center"/>
          </w:tcPr>
          <w:p w:rsidR="008B60ED" w:rsidRDefault="008B60ED" w:rsidP="00BD41D9"/>
        </w:tc>
      </w:tr>
      <w:tr w:rsidR="008B60ED" w:rsidTr="00BD41D9">
        <w:trPr>
          <w:trHeight w:val="614"/>
        </w:trPr>
        <w:tc>
          <w:tcPr>
            <w:tcW w:w="3171" w:type="dxa"/>
            <w:vAlign w:val="center"/>
          </w:tcPr>
          <w:p w:rsidR="008B60ED" w:rsidRDefault="008B60ED" w:rsidP="00BD41D9">
            <w:r>
              <w:t>Fisica</w:t>
            </w:r>
          </w:p>
        </w:tc>
        <w:tc>
          <w:tcPr>
            <w:tcW w:w="2898" w:type="dxa"/>
            <w:vAlign w:val="center"/>
          </w:tcPr>
          <w:p w:rsidR="008B60ED" w:rsidRDefault="008B60ED" w:rsidP="00BD41D9">
            <w:r>
              <w:t>Roberta Cardinali</w:t>
            </w:r>
          </w:p>
        </w:tc>
        <w:tc>
          <w:tcPr>
            <w:tcW w:w="3252" w:type="dxa"/>
            <w:vAlign w:val="center"/>
          </w:tcPr>
          <w:p w:rsidR="008B60ED" w:rsidRDefault="008B60ED" w:rsidP="00BD41D9"/>
        </w:tc>
      </w:tr>
      <w:tr w:rsidR="008B60ED" w:rsidTr="00BD41D9">
        <w:trPr>
          <w:trHeight w:val="614"/>
        </w:trPr>
        <w:tc>
          <w:tcPr>
            <w:tcW w:w="3171" w:type="dxa"/>
            <w:vAlign w:val="center"/>
          </w:tcPr>
          <w:p w:rsidR="008B60ED" w:rsidRDefault="008B60ED" w:rsidP="00BD41D9">
            <w:r>
              <w:t>Scienze Naturali</w:t>
            </w:r>
          </w:p>
        </w:tc>
        <w:tc>
          <w:tcPr>
            <w:tcW w:w="2898" w:type="dxa"/>
            <w:vAlign w:val="center"/>
          </w:tcPr>
          <w:p w:rsidR="008B60ED" w:rsidRDefault="008B60ED" w:rsidP="00BD41D9">
            <w:r>
              <w:t>Marta Mazzarini</w:t>
            </w:r>
          </w:p>
        </w:tc>
        <w:tc>
          <w:tcPr>
            <w:tcW w:w="3252" w:type="dxa"/>
            <w:vAlign w:val="center"/>
          </w:tcPr>
          <w:p w:rsidR="008B60ED" w:rsidRDefault="008B60ED" w:rsidP="00BD41D9"/>
        </w:tc>
      </w:tr>
      <w:tr w:rsidR="008B60ED" w:rsidTr="00BD41D9">
        <w:trPr>
          <w:trHeight w:val="614"/>
        </w:trPr>
        <w:tc>
          <w:tcPr>
            <w:tcW w:w="3171" w:type="dxa"/>
            <w:vAlign w:val="center"/>
          </w:tcPr>
          <w:p w:rsidR="008B60ED" w:rsidRDefault="008B60ED" w:rsidP="00BD41D9">
            <w:r>
              <w:t>Storia dell’Arte</w:t>
            </w:r>
          </w:p>
        </w:tc>
        <w:tc>
          <w:tcPr>
            <w:tcW w:w="2898" w:type="dxa"/>
            <w:vAlign w:val="center"/>
          </w:tcPr>
          <w:p w:rsidR="008B60ED" w:rsidRDefault="008B60ED" w:rsidP="00BD41D9">
            <w:r>
              <w:t>Lucia Zannini</w:t>
            </w:r>
          </w:p>
        </w:tc>
        <w:tc>
          <w:tcPr>
            <w:tcW w:w="3252" w:type="dxa"/>
            <w:vAlign w:val="center"/>
          </w:tcPr>
          <w:p w:rsidR="008B60ED" w:rsidRDefault="008B60ED" w:rsidP="00BD41D9"/>
        </w:tc>
      </w:tr>
      <w:tr w:rsidR="008B60ED" w:rsidTr="00BD41D9">
        <w:trPr>
          <w:trHeight w:val="614"/>
        </w:trPr>
        <w:tc>
          <w:tcPr>
            <w:tcW w:w="3171" w:type="dxa"/>
            <w:vAlign w:val="center"/>
          </w:tcPr>
          <w:p w:rsidR="008B60ED" w:rsidRDefault="008B60ED" w:rsidP="00BD41D9">
            <w:r>
              <w:t>Scienze Motorie e Sportive</w:t>
            </w:r>
          </w:p>
        </w:tc>
        <w:tc>
          <w:tcPr>
            <w:tcW w:w="2898" w:type="dxa"/>
            <w:vAlign w:val="center"/>
          </w:tcPr>
          <w:p w:rsidR="008B60ED" w:rsidRDefault="008B60ED" w:rsidP="00BD41D9">
            <w:r>
              <w:t>Elena Pesaresi</w:t>
            </w:r>
          </w:p>
        </w:tc>
        <w:tc>
          <w:tcPr>
            <w:tcW w:w="3252" w:type="dxa"/>
            <w:vAlign w:val="center"/>
          </w:tcPr>
          <w:p w:rsidR="008B60ED" w:rsidRDefault="008B60ED" w:rsidP="00BD41D9"/>
        </w:tc>
      </w:tr>
    </w:tbl>
    <w:p w:rsidR="008B60ED" w:rsidRDefault="008B60ED" w:rsidP="008B60ED"/>
    <w:p w:rsidR="008B60ED" w:rsidRDefault="008B60ED" w:rsidP="008B60ED"/>
    <w:p w:rsidR="008B60ED" w:rsidRDefault="008B60ED" w:rsidP="008B60ED">
      <w:bookmarkStart w:id="2" w:name="_heading=h.30j0zll" w:colFirst="0" w:colLast="0"/>
      <w:bookmarkEnd w:id="2"/>
    </w:p>
    <w:p w:rsidR="008B60ED" w:rsidRDefault="008B60ED" w:rsidP="008B60ED"/>
    <w:p w:rsidR="008B60ED" w:rsidRDefault="008B60ED" w:rsidP="008B60ED"/>
    <w:p w:rsidR="008B60ED" w:rsidRDefault="008B60ED" w:rsidP="008B60ED">
      <w:pPr>
        <w:rPr>
          <w:rFonts w:eastAsiaTheme="majorEastAsia" w:cstheme="majorBidi"/>
          <w:b/>
          <w:bCs/>
          <w:sz w:val="32"/>
          <w:szCs w:val="28"/>
        </w:rPr>
      </w:pPr>
      <w:bookmarkStart w:id="3" w:name="_heading=h.1fob9te" w:colFirst="0" w:colLast="0"/>
      <w:bookmarkEnd w:id="3"/>
      <w:r>
        <w:br w:type="page"/>
      </w:r>
    </w:p>
    <w:p w:rsidR="008B60ED" w:rsidRDefault="008B60ED" w:rsidP="008B60ED">
      <w:pPr>
        <w:pStyle w:val="Titolo1"/>
      </w:pPr>
      <w:r>
        <w:lastRenderedPageBreak/>
        <w:t>Presentazione della classe</w:t>
      </w:r>
    </w:p>
    <w:p w:rsidR="008B60ED" w:rsidRDefault="008B60ED" w:rsidP="008B60ED"/>
    <w:p w:rsidR="008B60ED" w:rsidRDefault="008B60ED" w:rsidP="008B60ED">
      <w:r>
        <w:t>Numero totale studenti</w:t>
      </w:r>
      <w:r>
        <w:tab/>
      </w:r>
      <w:r>
        <w:tab/>
      </w:r>
      <w:r>
        <w:tab/>
        <w:t xml:space="preserve">   n. 19 (n.2 maschi e n.17 femmine)</w:t>
      </w:r>
    </w:p>
    <w:p w:rsidR="008B60ED" w:rsidRDefault="008B60ED" w:rsidP="008B60ED">
      <w:r>
        <w:t>Età media</w:t>
      </w:r>
      <w:r>
        <w:tab/>
      </w:r>
      <w:r>
        <w:tab/>
      </w:r>
      <w:r>
        <w:tab/>
      </w:r>
      <w:r>
        <w:tab/>
      </w:r>
      <w:r>
        <w:tab/>
        <w:t xml:space="preserve">  19 anni</w:t>
      </w:r>
    </w:p>
    <w:p w:rsidR="008B60ED" w:rsidRDefault="008B60ED" w:rsidP="008B60ED">
      <w:r>
        <w:t>Provenienza da questa Scuola</w:t>
      </w:r>
      <w:r>
        <w:tab/>
      </w:r>
      <w:r>
        <w:tab/>
        <w:t xml:space="preserve">               n. 19</w:t>
      </w:r>
    </w:p>
    <w:p w:rsidR="008B60ED" w:rsidRDefault="008B60ED" w:rsidP="008B60ED">
      <w:r>
        <w:t xml:space="preserve">da altra Scuola          </w:t>
      </w:r>
      <w:r>
        <w:tab/>
      </w:r>
      <w:r>
        <w:tab/>
      </w:r>
      <w:r>
        <w:tab/>
      </w:r>
      <w:r>
        <w:tab/>
        <w:t xml:space="preserve">   //</w:t>
      </w:r>
    </w:p>
    <w:p w:rsidR="008B60ED" w:rsidRDefault="008B60ED" w:rsidP="008B60ED">
      <w:pPr>
        <w:rPr>
          <w:color w:val="434343"/>
        </w:rPr>
      </w:pPr>
      <w:r>
        <w:t>Promossi dalla classe precedente</w:t>
      </w:r>
      <w:r>
        <w:tab/>
      </w:r>
      <w:r>
        <w:tab/>
        <w:t xml:space="preserve">   n.</w:t>
      </w:r>
      <w:r>
        <w:rPr>
          <w:color w:val="FF0000"/>
        </w:rPr>
        <w:t xml:space="preserve"> </w:t>
      </w:r>
      <w:r w:rsidRPr="000407D9">
        <w:t>20</w:t>
      </w:r>
    </w:p>
    <w:p w:rsidR="008B60ED" w:rsidRDefault="008B60ED" w:rsidP="008B60ED">
      <w:r>
        <w:t>Ripetenti 5^ Liceo</w:t>
      </w:r>
      <w:r>
        <w:tab/>
      </w:r>
      <w:r>
        <w:tab/>
      </w:r>
      <w:r>
        <w:tab/>
      </w:r>
      <w:r>
        <w:tab/>
        <w:t xml:space="preserve">   //</w:t>
      </w:r>
    </w:p>
    <w:p w:rsidR="008B60ED" w:rsidRDefault="008B60ED" w:rsidP="008B60ED">
      <w:r>
        <w:t>Abbandoni e ritiri durante l’anno</w:t>
      </w:r>
      <w:r>
        <w:tab/>
      </w:r>
      <w:r>
        <w:tab/>
        <w:t xml:space="preserve">   n. 1</w:t>
      </w:r>
    </w:p>
    <w:p w:rsidR="008B60ED" w:rsidRDefault="008B60ED" w:rsidP="008B60ED"/>
    <w:p w:rsidR="008B60ED" w:rsidRDefault="008B60ED" w:rsidP="008B60ED">
      <w:pPr>
        <w:spacing w:after="200"/>
      </w:pPr>
      <w:r>
        <w:br w:type="page"/>
      </w:r>
    </w:p>
    <w:p w:rsidR="008B60ED" w:rsidRDefault="008B60ED" w:rsidP="008B60ED">
      <w:pPr>
        <w:pStyle w:val="Titolo1"/>
      </w:pPr>
      <w:bookmarkStart w:id="4" w:name="_heading=h.3znysh7" w:colFirst="0" w:colLast="0"/>
      <w:bookmarkEnd w:id="4"/>
      <w:r>
        <w:lastRenderedPageBreak/>
        <w:t>Elenco alunni</w:t>
      </w:r>
    </w:p>
    <w:p w:rsidR="008B60ED" w:rsidRDefault="008B60ED" w:rsidP="008B60ED">
      <w:pPr>
        <w:spacing w:after="80"/>
        <w:rPr>
          <w:sz w:val="28"/>
          <w:szCs w:val="28"/>
        </w:rPr>
      </w:pPr>
      <w:bookmarkStart w:id="5" w:name="_heading=h.2et92p0" w:colFirst="0" w:colLast="0"/>
      <w:bookmarkEnd w:id="5"/>
    </w:p>
    <w:p w:rsidR="00FE30EB" w:rsidRDefault="00FE30EB" w:rsidP="008B60ED">
      <w:pPr>
        <w:spacing w:after="80"/>
        <w:rPr>
          <w:sz w:val="28"/>
          <w:szCs w:val="28"/>
        </w:rPr>
      </w:pPr>
    </w:p>
    <w:p w:rsidR="00FE30EB" w:rsidRDefault="00FE30EB" w:rsidP="008B60ED">
      <w:pPr>
        <w:spacing w:after="80"/>
        <w:rPr>
          <w:sz w:val="28"/>
          <w:szCs w:val="28"/>
        </w:rPr>
        <w:sectPr w:rsidR="00FE30EB">
          <w:footerReference w:type="default" r:id="rId8"/>
          <w:pgSz w:w="11907" w:h="16840"/>
          <w:pgMar w:top="1134" w:right="1134" w:bottom="1134" w:left="1560" w:header="340" w:footer="340" w:gutter="0"/>
          <w:pgNumType w:start="1"/>
          <w:cols w:space="720"/>
        </w:sectPr>
      </w:pPr>
      <w:r>
        <w:rPr>
          <w:sz w:val="28"/>
          <w:szCs w:val="28"/>
        </w:rPr>
        <w:t>- Omissis -</w:t>
      </w:r>
    </w:p>
    <w:p w:rsidR="008B60ED" w:rsidRDefault="008B60ED" w:rsidP="008B60ED">
      <w:pPr>
        <w:spacing w:after="80"/>
        <w:rPr>
          <w:sz w:val="28"/>
          <w:szCs w:val="28"/>
        </w:rPr>
      </w:pPr>
    </w:p>
    <w:p w:rsidR="008B60ED" w:rsidRDefault="008B60ED" w:rsidP="008B60ED">
      <w:pPr>
        <w:pStyle w:val="Titolo1"/>
      </w:pPr>
      <w:bookmarkStart w:id="6" w:name="_heading=h.tyjcwt" w:colFirst="0" w:colLast="0"/>
      <w:bookmarkEnd w:id="6"/>
      <w:r>
        <w:t>Docenti e continuità didattica nel triennio</w:t>
      </w:r>
    </w:p>
    <w:tbl>
      <w:tblPr>
        <w:tblStyle w:val="19"/>
        <w:tblW w:w="124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134"/>
        <w:gridCol w:w="1134"/>
        <w:gridCol w:w="1269"/>
        <w:gridCol w:w="1269"/>
        <w:gridCol w:w="1151"/>
        <w:gridCol w:w="1276"/>
        <w:gridCol w:w="1063"/>
        <w:gridCol w:w="921"/>
        <w:gridCol w:w="993"/>
        <w:gridCol w:w="1275"/>
      </w:tblGrid>
      <w:tr w:rsidR="008B60ED" w:rsidTr="00BD41D9">
        <w:trPr>
          <w:trHeight w:val="1160"/>
        </w:trPr>
        <w:tc>
          <w:tcPr>
            <w:tcW w:w="988"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r>
              <w:rPr>
                <w:sz w:val="22"/>
                <w:szCs w:val="22"/>
              </w:rPr>
              <w:t>ANNO</w:t>
            </w:r>
          </w:p>
        </w:tc>
        <w:tc>
          <w:tcPr>
            <w:tcW w:w="1134"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rPr>
                <w:b/>
              </w:rPr>
            </w:pPr>
            <w:r>
              <w:rPr>
                <w:b/>
                <w:sz w:val="22"/>
                <w:szCs w:val="22"/>
              </w:rPr>
              <w:t>Italiano</w:t>
            </w:r>
          </w:p>
        </w:tc>
        <w:tc>
          <w:tcPr>
            <w:tcW w:w="1134"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rPr>
                <w:b/>
              </w:rPr>
            </w:pPr>
            <w:r>
              <w:rPr>
                <w:b/>
                <w:sz w:val="22"/>
                <w:szCs w:val="22"/>
              </w:rPr>
              <w:t>Latino</w:t>
            </w:r>
          </w:p>
          <w:p w:rsidR="008B60ED" w:rsidRDefault="008B60ED" w:rsidP="00BD41D9">
            <w:pPr>
              <w:jc w:val="center"/>
              <w:rPr>
                <w:b/>
              </w:rPr>
            </w:pPr>
          </w:p>
        </w:tc>
        <w:tc>
          <w:tcPr>
            <w:tcW w:w="126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rPr>
                <w:b/>
                <w:sz w:val="22"/>
                <w:szCs w:val="22"/>
              </w:rPr>
            </w:pPr>
            <w:r>
              <w:rPr>
                <w:b/>
                <w:sz w:val="22"/>
                <w:szCs w:val="22"/>
              </w:rPr>
              <w:t>Greco</w:t>
            </w:r>
          </w:p>
        </w:tc>
        <w:tc>
          <w:tcPr>
            <w:tcW w:w="126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rPr>
                <w:b/>
              </w:rPr>
            </w:pPr>
            <w:r>
              <w:rPr>
                <w:b/>
                <w:sz w:val="22"/>
                <w:szCs w:val="22"/>
              </w:rPr>
              <w:t>Inglese</w:t>
            </w:r>
          </w:p>
        </w:tc>
        <w:tc>
          <w:tcPr>
            <w:tcW w:w="1151"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rPr>
                <w:b/>
              </w:rPr>
            </w:pPr>
            <w:r>
              <w:rPr>
                <w:b/>
                <w:sz w:val="22"/>
                <w:szCs w:val="22"/>
              </w:rPr>
              <w:t>Filosofia</w:t>
            </w:r>
          </w:p>
          <w:p w:rsidR="008B60ED" w:rsidRDefault="008B60ED" w:rsidP="00BD41D9">
            <w:pPr>
              <w:jc w:val="center"/>
              <w:rPr>
                <w:b/>
              </w:rPr>
            </w:pPr>
            <w:r>
              <w:rPr>
                <w:b/>
                <w:sz w:val="22"/>
                <w:szCs w:val="22"/>
              </w:rPr>
              <w:t>Storia</w:t>
            </w:r>
          </w:p>
        </w:tc>
        <w:tc>
          <w:tcPr>
            <w:tcW w:w="1276"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rPr>
                <w:b/>
                <w:sz w:val="22"/>
                <w:szCs w:val="22"/>
              </w:rPr>
            </w:pPr>
            <w:r>
              <w:rPr>
                <w:b/>
                <w:sz w:val="22"/>
                <w:szCs w:val="22"/>
              </w:rPr>
              <w:t>Matematica</w:t>
            </w:r>
          </w:p>
          <w:p w:rsidR="008B60ED" w:rsidRDefault="008B60ED" w:rsidP="00BD41D9">
            <w:pPr>
              <w:jc w:val="center"/>
              <w:rPr>
                <w:b/>
              </w:rPr>
            </w:pPr>
            <w:r>
              <w:rPr>
                <w:b/>
                <w:sz w:val="22"/>
                <w:szCs w:val="22"/>
              </w:rPr>
              <w:t>Fisica</w:t>
            </w:r>
          </w:p>
        </w:tc>
        <w:tc>
          <w:tcPr>
            <w:tcW w:w="1063"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rPr>
                <w:b/>
              </w:rPr>
            </w:pPr>
            <w:r>
              <w:rPr>
                <w:b/>
                <w:sz w:val="22"/>
                <w:szCs w:val="22"/>
              </w:rPr>
              <w:t>Scienze</w:t>
            </w:r>
          </w:p>
        </w:tc>
        <w:tc>
          <w:tcPr>
            <w:tcW w:w="921"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rPr>
                <w:b/>
              </w:rPr>
            </w:pPr>
            <w:r>
              <w:rPr>
                <w:b/>
                <w:sz w:val="22"/>
                <w:szCs w:val="22"/>
              </w:rPr>
              <w:t>Arte</w:t>
            </w:r>
          </w:p>
        </w:tc>
        <w:tc>
          <w:tcPr>
            <w:tcW w:w="993"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rPr>
                <w:b/>
              </w:rPr>
            </w:pPr>
            <w:r>
              <w:rPr>
                <w:b/>
                <w:sz w:val="22"/>
                <w:szCs w:val="22"/>
              </w:rPr>
              <w:t>Scienze Motorie</w:t>
            </w:r>
          </w:p>
        </w:tc>
        <w:tc>
          <w:tcPr>
            <w:tcW w:w="1275"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rPr>
                <w:b/>
              </w:rPr>
            </w:pPr>
            <w:r>
              <w:rPr>
                <w:b/>
                <w:sz w:val="22"/>
                <w:szCs w:val="22"/>
              </w:rPr>
              <w:t>Religione</w:t>
            </w:r>
          </w:p>
        </w:tc>
      </w:tr>
      <w:tr w:rsidR="008B60ED" w:rsidTr="00BD41D9">
        <w:trPr>
          <w:trHeight w:val="1620"/>
        </w:trPr>
        <w:tc>
          <w:tcPr>
            <w:tcW w:w="988"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pStyle w:val="Titolo4"/>
              <w:rPr>
                <w:sz w:val="22"/>
                <w:szCs w:val="22"/>
              </w:rPr>
            </w:pPr>
            <w:r>
              <w:rPr>
                <w:sz w:val="22"/>
                <w:szCs w:val="22"/>
              </w:rPr>
              <w:t>III liceo</w:t>
            </w:r>
          </w:p>
        </w:tc>
        <w:tc>
          <w:tcPr>
            <w:tcW w:w="1134"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r>
              <w:rPr>
                <w:sz w:val="22"/>
                <w:szCs w:val="22"/>
              </w:rPr>
              <w:t>Bellocchi</w:t>
            </w:r>
          </w:p>
        </w:tc>
        <w:tc>
          <w:tcPr>
            <w:tcW w:w="1134"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r>
              <w:t>Giombini</w:t>
            </w:r>
          </w:p>
        </w:tc>
        <w:tc>
          <w:tcPr>
            <w:tcW w:w="126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r>
              <w:rPr>
                <w:sz w:val="22"/>
                <w:szCs w:val="22"/>
              </w:rPr>
              <w:t>Zampini</w:t>
            </w:r>
          </w:p>
        </w:tc>
        <w:tc>
          <w:tcPr>
            <w:tcW w:w="126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pStyle w:val="Titolo4"/>
              <w:jc w:val="center"/>
              <w:rPr>
                <w:b w:val="0"/>
                <w:sz w:val="22"/>
                <w:szCs w:val="22"/>
              </w:rPr>
            </w:pPr>
            <w:r>
              <w:rPr>
                <w:b w:val="0"/>
                <w:sz w:val="22"/>
                <w:szCs w:val="22"/>
              </w:rPr>
              <w:t>Mosca</w:t>
            </w:r>
          </w:p>
        </w:tc>
        <w:tc>
          <w:tcPr>
            <w:tcW w:w="1151"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pStyle w:val="Titolo4"/>
              <w:jc w:val="center"/>
              <w:rPr>
                <w:b w:val="0"/>
                <w:sz w:val="22"/>
                <w:szCs w:val="22"/>
              </w:rPr>
            </w:pPr>
            <w:r>
              <w:rPr>
                <w:b w:val="0"/>
                <w:sz w:val="22"/>
                <w:szCs w:val="22"/>
              </w:rPr>
              <w:t>Sassaroli + Godi</w:t>
            </w:r>
          </w:p>
        </w:tc>
        <w:tc>
          <w:tcPr>
            <w:tcW w:w="1276"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pStyle w:val="Titolo4"/>
              <w:jc w:val="center"/>
              <w:rPr>
                <w:b w:val="0"/>
                <w:sz w:val="22"/>
                <w:szCs w:val="22"/>
              </w:rPr>
            </w:pPr>
            <w:r>
              <w:rPr>
                <w:b w:val="0"/>
                <w:sz w:val="22"/>
                <w:szCs w:val="22"/>
              </w:rPr>
              <w:t>Cardinali</w:t>
            </w:r>
          </w:p>
        </w:tc>
        <w:tc>
          <w:tcPr>
            <w:tcW w:w="1063"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pStyle w:val="Titolo4"/>
              <w:jc w:val="center"/>
              <w:rPr>
                <w:b w:val="0"/>
                <w:sz w:val="22"/>
                <w:szCs w:val="22"/>
              </w:rPr>
            </w:pPr>
            <w:r>
              <w:rPr>
                <w:b w:val="0"/>
                <w:sz w:val="22"/>
                <w:szCs w:val="22"/>
              </w:rPr>
              <w:t>Sbarbati</w:t>
            </w:r>
          </w:p>
        </w:tc>
        <w:tc>
          <w:tcPr>
            <w:tcW w:w="921"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pStyle w:val="Titolo4"/>
              <w:jc w:val="center"/>
              <w:rPr>
                <w:b w:val="0"/>
                <w:sz w:val="22"/>
                <w:szCs w:val="22"/>
              </w:rPr>
            </w:pPr>
            <w:r>
              <w:rPr>
                <w:b w:val="0"/>
                <w:sz w:val="22"/>
                <w:szCs w:val="22"/>
              </w:rPr>
              <w:t>Zannini</w:t>
            </w:r>
          </w:p>
        </w:tc>
        <w:tc>
          <w:tcPr>
            <w:tcW w:w="993"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r>
              <w:rPr>
                <w:sz w:val="22"/>
                <w:szCs w:val="22"/>
              </w:rPr>
              <w:t>Pesaresi</w:t>
            </w:r>
          </w:p>
        </w:tc>
        <w:tc>
          <w:tcPr>
            <w:tcW w:w="1275"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pStyle w:val="Titolo4"/>
              <w:jc w:val="center"/>
              <w:rPr>
                <w:b w:val="0"/>
                <w:sz w:val="22"/>
                <w:szCs w:val="22"/>
              </w:rPr>
            </w:pPr>
            <w:r>
              <w:rPr>
                <w:b w:val="0"/>
                <w:sz w:val="22"/>
                <w:szCs w:val="22"/>
              </w:rPr>
              <w:t>Marcuccini</w:t>
            </w:r>
          </w:p>
        </w:tc>
      </w:tr>
      <w:tr w:rsidR="008B60ED" w:rsidTr="00BD41D9">
        <w:trPr>
          <w:trHeight w:val="1620"/>
        </w:trPr>
        <w:tc>
          <w:tcPr>
            <w:tcW w:w="988"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pStyle w:val="Titolo4"/>
              <w:rPr>
                <w:sz w:val="22"/>
                <w:szCs w:val="22"/>
              </w:rPr>
            </w:pPr>
            <w:r>
              <w:rPr>
                <w:sz w:val="22"/>
                <w:szCs w:val="22"/>
              </w:rPr>
              <w:t>IV liceo</w:t>
            </w:r>
          </w:p>
        </w:tc>
        <w:tc>
          <w:tcPr>
            <w:tcW w:w="1134"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r>
              <w:rPr>
                <w:sz w:val="22"/>
                <w:szCs w:val="22"/>
              </w:rPr>
              <w:t>Carvelli</w:t>
            </w:r>
          </w:p>
        </w:tc>
        <w:tc>
          <w:tcPr>
            <w:tcW w:w="1134"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r>
              <w:t>Giombini</w:t>
            </w:r>
          </w:p>
        </w:tc>
        <w:tc>
          <w:tcPr>
            <w:tcW w:w="126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r>
              <w:rPr>
                <w:sz w:val="22"/>
                <w:szCs w:val="22"/>
              </w:rPr>
              <w:t>Zampini</w:t>
            </w:r>
          </w:p>
        </w:tc>
        <w:tc>
          <w:tcPr>
            <w:tcW w:w="126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pStyle w:val="Titolo4"/>
              <w:jc w:val="center"/>
              <w:rPr>
                <w:b w:val="0"/>
                <w:sz w:val="22"/>
                <w:szCs w:val="22"/>
              </w:rPr>
            </w:pPr>
            <w:r>
              <w:rPr>
                <w:b w:val="0"/>
                <w:sz w:val="22"/>
                <w:szCs w:val="22"/>
              </w:rPr>
              <w:t>Mosca</w:t>
            </w:r>
          </w:p>
        </w:tc>
        <w:tc>
          <w:tcPr>
            <w:tcW w:w="1151"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pStyle w:val="Titolo4"/>
              <w:jc w:val="center"/>
              <w:rPr>
                <w:b w:val="0"/>
                <w:sz w:val="22"/>
                <w:szCs w:val="22"/>
              </w:rPr>
            </w:pPr>
            <w:r>
              <w:rPr>
                <w:b w:val="0"/>
                <w:sz w:val="22"/>
                <w:szCs w:val="22"/>
              </w:rPr>
              <w:t xml:space="preserve">Sassaroli </w:t>
            </w:r>
          </w:p>
        </w:tc>
        <w:tc>
          <w:tcPr>
            <w:tcW w:w="1276"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pStyle w:val="Titolo4"/>
              <w:jc w:val="center"/>
              <w:rPr>
                <w:b w:val="0"/>
                <w:sz w:val="22"/>
                <w:szCs w:val="22"/>
              </w:rPr>
            </w:pPr>
            <w:r>
              <w:rPr>
                <w:b w:val="0"/>
                <w:sz w:val="22"/>
                <w:szCs w:val="22"/>
              </w:rPr>
              <w:t>Cardinali</w:t>
            </w:r>
          </w:p>
        </w:tc>
        <w:tc>
          <w:tcPr>
            <w:tcW w:w="1063"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pStyle w:val="Titolo4"/>
              <w:jc w:val="center"/>
              <w:rPr>
                <w:b w:val="0"/>
                <w:sz w:val="22"/>
                <w:szCs w:val="22"/>
              </w:rPr>
            </w:pPr>
            <w:r>
              <w:rPr>
                <w:b w:val="0"/>
                <w:sz w:val="22"/>
                <w:szCs w:val="22"/>
              </w:rPr>
              <w:t>Sbarbati</w:t>
            </w:r>
          </w:p>
        </w:tc>
        <w:tc>
          <w:tcPr>
            <w:tcW w:w="921"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pStyle w:val="Titolo4"/>
              <w:jc w:val="center"/>
              <w:rPr>
                <w:b w:val="0"/>
                <w:sz w:val="22"/>
                <w:szCs w:val="22"/>
              </w:rPr>
            </w:pPr>
            <w:r>
              <w:rPr>
                <w:b w:val="0"/>
                <w:sz w:val="22"/>
                <w:szCs w:val="22"/>
              </w:rPr>
              <w:t>Zannini</w:t>
            </w:r>
          </w:p>
        </w:tc>
        <w:tc>
          <w:tcPr>
            <w:tcW w:w="993"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r>
              <w:rPr>
                <w:sz w:val="22"/>
                <w:szCs w:val="22"/>
              </w:rPr>
              <w:t>Pesaresi</w:t>
            </w:r>
          </w:p>
        </w:tc>
        <w:tc>
          <w:tcPr>
            <w:tcW w:w="1275"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pStyle w:val="Titolo4"/>
              <w:jc w:val="center"/>
              <w:rPr>
                <w:b w:val="0"/>
                <w:sz w:val="22"/>
                <w:szCs w:val="22"/>
              </w:rPr>
            </w:pPr>
            <w:r>
              <w:rPr>
                <w:b w:val="0"/>
                <w:sz w:val="22"/>
                <w:szCs w:val="22"/>
              </w:rPr>
              <w:t>Marcuccini</w:t>
            </w:r>
          </w:p>
        </w:tc>
      </w:tr>
      <w:tr w:rsidR="008B60ED" w:rsidTr="00BD41D9">
        <w:trPr>
          <w:trHeight w:val="1620"/>
        </w:trPr>
        <w:tc>
          <w:tcPr>
            <w:tcW w:w="988"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pStyle w:val="Titolo4"/>
              <w:rPr>
                <w:sz w:val="22"/>
                <w:szCs w:val="22"/>
              </w:rPr>
            </w:pPr>
            <w:r>
              <w:rPr>
                <w:sz w:val="22"/>
                <w:szCs w:val="22"/>
              </w:rPr>
              <w:t>V liceo</w:t>
            </w:r>
          </w:p>
        </w:tc>
        <w:tc>
          <w:tcPr>
            <w:tcW w:w="1134"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r>
              <w:rPr>
                <w:sz w:val="22"/>
                <w:szCs w:val="22"/>
              </w:rPr>
              <w:t>Giombini</w:t>
            </w:r>
          </w:p>
        </w:tc>
        <w:tc>
          <w:tcPr>
            <w:tcW w:w="1134"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r>
              <w:t>Giombini</w:t>
            </w:r>
          </w:p>
        </w:tc>
        <w:tc>
          <w:tcPr>
            <w:tcW w:w="126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r>
              <w:rPr>
                <w:sz w:val="22"/>
                <w:szCs w:val="22"/>
              </w:rPr>
              <w:t>Zampini</w:t>
            </w:r>
          </w:p>
        </w:tc>
        <w:tc>
          <w:tcPr>
            <w:tcW w:w="126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pStyle w:val="Titolo4"/>
              <w:jc w:val="center"/>
              <w:rPr>
                <w:b w:val="0"/>
                <w:sz w:val="22"/>
                <w:szCs w:val="22"/>
              </w:rPr>
            </w:pPr>
            <w:r>
              <w:rPr>
                <w:b w:val="0"/>
                <w:sz w:val="22"/>
                <w:szCs w:val="22"/>
              </w:rPr>
              <w:t>Mosca</w:t>
            </w:r>
          </w:p>
        </w:tc>
        <w:tc>
          <w:tcPr>
            <w:tcW w:w="1151"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pStyle w:val="Titolo4"/>
              <w:jc w:val="center"/>
              <w:rPr>
                <w:b w:val="0"/>
                <w:sz w:val="22"/>
                <w:szCs w:val="22"/>
              </w:rPr>
            </w:pPr>
            <w:r>
              <w:rPr>
                <w:b w:val="0"/>
                <w:sz w:val="22"/>
                <w:szCs w:val="22"/>
              </w:rPr>
              <w:t>Sassaroli</w:t>
            </w:r>
          </w:p>
        </w:tc>
        <w:tc>
          <w:tcPr>
            <w:tcW w:w="1276"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pStyle w:val="Titolo4"/>
              <w:jc w:val="center"/>
              <w:rPr>
                <w:b w:val="0"/>
                <w:sz w:val="22"/>
                <w:szCs w:val="22"/>
              </w:rPr>
            </w:pPr>
            <w:r>
              <w:rPr>
                <w:b w:val="0"/>
                <w:sz w:val="22"/>
                <w:szCs w:val="22"/>
              </w:rPr>
              <w:t>Cardinali</w:t>
            </w:r>
          </w:p>
        </w:tc>
        <w:tc>
          <w:tcPr>
            <w:tcW w:w="1063"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pStyle w:val="Titolo4"/>
              <w:jc w:val="center"/>
              <w:rPr>
                <w:b w:val="0"/>
                <w:sz w:val="22"/>
                <w:szCs w:val="22"/>
              </w:rPr>
            </w:pPr>
            <w:r>
              <w:rPr>
                <w:b w:val="0"/>
                <w:sz w:val="22"/>
                <w:szCs w:val="22"/>
              </w:rPr>
              <w:t>Mazzarini</w:t>
            </w:r>
          </w:p>
        </w:tc>
        <w:tc>
          <w:tcPr>
            <w:tcW w:w="921"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pStyle w:val="Titolo4"/>
              <w:jc w:val="center"/>
              <w:rPr>
                <w:b w:val="0"/>
                <w:sz w:val="22"/>
                <w:szCs w:val="22"/>
              </w:rPr>
            </w:pPr>
            <w:r>
              <w:rPr>
                <w:b w:val="0"/>
                <w:sz w:val="22"/>
                <w:szCs w:val="22"/>
              </w:rPr>
              <w:t>Zannini</w:t>
            </w:r>
          </w:p>
        </w:tc>
        <w:tc>
          <w:tcPr>
            <w:tcW w:w="993"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r>
              <w:rPr>
                <w:sz w:val="22"/>
                <w:szCs w:val="22"/>
              </w:rPr>
              <w:t>Pesaresi</w:t>
            </w:r>
          </w:p>
        </w:tc>
        <w:tc>
          <w:tcPr>
            <w:tcW w:w="1275"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pStyle w:val="Titolo4"/>
              <w:jc w:val="center"/>
              <w:rPr>
                <w:b w:val="0"/>
                <w:sz w:val="22"/>
                <w:szCs w:val="22"/>
              </w:rPr>
            </w:pPr>
            <w:r>
              <w:rPr>
                <w:b w:val="0"/>
                <w:sz w:val="22"/>
                <w:szCs w:val="22"/>
              </w:rPr>
              <w:t>Marcuccini</w:t>
            </w:r>
          </w:p>
        </w:tc>
      </w:tr>
    </w:tbl>
    <w:p w:rsidR="008B60ED" w:rsidRDefault="008B60ED" w:rsidP="008B60ED"/>
    <w:p w:rsidR="008B60ED" w:rsidRDefault="008B60ED" w:rsidP="008B60ED"/>
    <w:p w:rsidR="008B60ED" w:rsidRDefault="008B60ED" w:rsidP="008B60ED"/>
    <w:p w:rsidR="008B60ED" w:rsidRDefault="008B60ED" w:rsidP="008B60ED"/>
    <w:p w:rsidR="008B60ED" w:rsidRDefault="008B60ED" w:rsidP="008B60ED"/>
    <w:p w:rsidR="008B60ED" w:rsidRPr="0063082E" w:rsidRDefault="008B60ED" w:rsidP="008B60ED">
      <w:pPr>
        <w:pStyle w:val="Titolo1"/>
      </w:pPr>
      <w:bookmarkStart w:id="7" w:name="_heading=h.3dy6vkm" w:colFirst="0" w:colLast="0"/>
      <w:bookmarkEnd w:id="7"/>
      <w:r>
        <w:br w:type="page"/>
      </w:r>
      <w:r w:rsidRPr="0063082E">
        <w:lastRenderedPageBreak/>
        <w:t>Storia della classe</w:t>
      </w:r>
    </w:p>
    <w:p w:rsidR="008B60ED" w:rsidRPr="000407D9" w:rsidRDefault="008B60ED" w:rsidP="008B60ED">
      <w:pPr>
        <w:rPr>
          <w:color w:val="FF0000"/>
        </w:rPr>
      </w:pPr>
    </w:p>
    <w:tbl>
      <w:tblPr>
        <w:tblStyle w:val="18"/>
        <w:tblW w:w="1211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3"/>
        <w:gridCol w:w="561"/>
        <w:gridCol w:w="553"/>
        <w:gridCol w:w="756"/>
        <w:gridCol w:w="676"/>
        <w:gridCol w:w="572"/>
        <w:gridCol w:w="845"/>
        <w:gridCol w:w="709"/>
        <w:gridCol w:w="851"/>
        <w:gridCol w:w="567"/>
        <w:gridCol w:w="708"/>
        <w:gridCol w:w="709"/>
        <w:gridCol w:w="851"/>
        <w:gridCol w:w="850"/>
        <w:gridCol w:w="989"/>
        <w:gridCol w:w="775"/>
        <w:gridCol w:w="6"/>
      </w:tblGrid>
      <w:tr w:rsidR="008B60ED" w:rsidRPr="0063082E" w:rsidTr="00BD41D9">
        <w:trPr>
          <w:gridAfter w:val="1"/>
          <w:wAfter w:w="6" w:type="dxa"/>
          <w:trHeight w:val="670"/>
          <w:jc w:val="center"/>
        </w:trPr>
        <w:tc>
          <w:tcPr>
            <w:tcW w:w="1133" w:type="dxa"/>
            <w:vMerge w:val="restart"/>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r w:rsidRPr="0063082E">
              <w:t>ANNO</w:t>
            </w:r>
          </w:p>
        </w:tc>
        <w:tc>
          <w:tcPr>
            <w:tcW w:w="4672" w:type="dxa"/>
            <w:gridSpan w:val="7"/>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rsidRPr="0063082E">
              <w:t>COMPOSIZIONE</w:t>
            </w:r>
          </w:p>
        </w:tc>
        <w:tc>
          <w:tcPr>
            <w:tcW w:w="6300" w:type="dxa"/>
            <w:gridSpan w:val="8"/>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rsidRPr="0063082E">
              <w:t>ESITI</w:t>
            </w:r>
          </w:p>
        </w:tc>
      </w:tr>
      <w:tr w:rsidR="008B60ED" w:rsidRPr="000407D9" w:rsidTr="00BD41D9">
        <w:trPr>
          <w:trHeight w:val="580"/>
          <w:jc w:val="center"/>
        </w:trPr>
        <w:tc>
          <w:tcPr>
            <w:tcW w:w="1133" w:type="dxa"/>
            <w:vMerge/>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pBdr>
                <w:top w:val="nil"/>
                <w:left w:val="nil"/>
                <w:bottom w:val="nil"/>
                <w:right w:val="nil"/>
                <w:between w:val="nil"/>
              </w:pBdr>
            </w:pPr>
          </w:p>
        </w:tc>
        <w:tc>
          <w:tcPr>
            <w:tcW w:w="561" w:type="dxa"/>
            <w:tcBorders>
              <w:top w:val="single" w:sz="4" w:space="0" w:color="000000"/>
              <w:left w:val="single" w:sz="4" w:space="0" w:color="000000"/>
              <w:bottom w:val="single" w:sz="4" w:space="0" w:color="000000"/>
              <w:right w:val="nil"/>
            </w:tcBorders>
            <w:vAlign w:val="center"/>
          </w:tcPr>
          <w:p w:rsidR="008B60ED" w:rsidRPr="0063082E" w:rsidRDefault="008B60ED" w:rsidP="00BD41D9"/>
        </w:tc>
        <w:tc>
          <w:tcPr>
            <w:tcW w:w="1309" w:type="dxa"/>
            <w:gridSpan w:val="2"/>
            <w:tcBorders>
              <w:top w:val="single" w:sz="4" w:space="0" w:color="000000"/>
              <w:left w:val="nil"/>
              <w:bottom w:val="single" w:sz="4" w:space="0" w:color="000000"/>
              <w:right w:val="single" w:sz="4" w:space="0" w:color="000000"/>
            </w:tcBorders>
            <w:vAlign w:val="center"/>
          </w:tcPr>
          <w:p w:rsidR="008B60ED" w:rsidRPr="0063082E" w:rsidRDefault="008B60ED" w:rsidP="00BD41D9">
            <w:pPr>
              <w:jc w:val="center"/>
              <w:rPr>
                <w:b/>
              </w:rPr>
            </w:pPr>
            <w:r w:rsidRPr="0063082E">
              <w:rPr>
                <w:b/>
              </w:rPr>
              <w:t>Totale alunni</w:t>
            </w:r>
          </w:p>
        </w:tc>
        <w:tc>
          <w:tcPr>
            <w:tcW w:w="1248" w:type="dxa"/>
            <w:gridSpan w:val="2"/>
            <w:tcBorders>
              <w:top w:val="nil"/>
              <w:left w:val="single" w:sz="4" w:space="0" w:color="000000"/>
              <w:bottom w:val="single" w:sz="4" w:space="0" w:color="000000"/>
              <w:right w:val="single" w:sz="4" w:space="0" w:color="000000"/>
            </w:tcBorders>
            <w:vAlign w:val="center"/>
          </w:tcPr>
          <w:p w:rsidR="008B60ED" w:rsidRPr="0063082E" w:rsidRDefault="008B60ED" w:rsidP="00BD41D9">
            <w:pPr>
              <w:jc w:val="center"/>
              <w:rPr>
                <w:b/>
              </w:rPr>
            </w:pPr>
            <w:r w:rsidRPr="0063082E">
              <w:rPr>
                <w:b/>
              </w:rPr>
              <w:t>Ripetenti</w:t>
            </w:r>
          </w:p>
        </w:tc>
        <w:tc>
          <w:tcPr>
            <w:tcW w:w="1554" w:type="dxa"/>
            <w:gridSpan w:val="2"/>
            <w:tcBorders>
              <w:top w:val="nil"/>
              <w:left w:val="single" w:sz="4" w:space="0" w:color="000000"/>
              <w:bottom w:val="single" w:sz="4" w:space="0" w:color="000000"/>
              <w:right w:val="single" w:sz="4" w:space="0" w:color="000000"/>
            </w:tcBorders>
            <w:vAlign w:val="center"/>
          </w:tcPr>
          <w:p w:rsidR="008B60ED" w:rsidRPr="0063082E" w:rsidRDefault="008B60ED" w:rsidP="00BD41D9">
            <w:pPr>
              <w:jc w:val="center"/>
              <w:rPr>
                <w:b/>
              </w:rPr>
            </w:pPr>
            <w:r w:rsidRPr="0063082E">
              <w:rPr>
                <w:b/>
              </w:rPr>
              <w:t>Prov. Altra Scuola</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rPr>
                <w:b/>
              </w:rPr>
            </w:pPr>
            <w:r w:rsidRPr="0063082E">
              <w:rPr>
                <w:b/>
              </w:rPr>
              <w:t>Non Promossi</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rPr>
                <w:b/>
              </w:rPr>
            </w:pPr>
            <w:r w:rsidRPr="0063082E">
              <w:rPr>
                <w:b/>
              </w:rPr>
              <w:t>Promossi 2°Sessione</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rPr>
                <w:b/>
              </w:rPr>
            </w:pPr>
            <w:r w:rsidRPr="0063082E">
              <w:rPr>
                <w:b/>
              </w:rPr>
              <w:t>Non Promossi 2° Sessione</w:t>
            </w:r>
          </w:p>
        </w:tc>
        <w:tc>
          <w:tcPr>
            <w:tcW w:w="1770" w:type="dxa"/>
            <w:gridSpan w:val="3"/>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rPr>
                <w:b/>
              </w:rPr>
            </w:pPr>
            <w:r w:rsidRPr="0063082E">
              <w:rPr>
                <w:b/>
              </w:rPr>
              <w:t>Ritirati o Trasferiti</w:t>
            </w:r>
          </w:p>
        </w:tc>
      </w:tr>
      <w:tr w:rsidR="008B60ED" w:rsidRPr="000407D9" w:rsidTr="00BD41D9">
        <w:trPr>
          <w:trHeight w:val="240"/>
          <w:jc w:val="center"/>
        </w:trPr>
        <w:tc>
          <w:tcPr>
            <w:tcW w:w="1133" w:type="dxa"/>
            <w:vMerge/>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pBdr>
                <w:top w:val="nil"/>
                <w:left w:val="nil"/>
                <w:bottom w:val="nil"/>
                <w:right w:val="nil"/>
                <w:between w:val="nil"/>
              </w:pBdr>
              <w:rPr>
                <w:b/>
              </w:rPr>
            </w:pPr>
          </w:p>
        </w:tc>
        <w:tc>
          <w:tcPr>
            <w:tcW w:w="561"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rsidRPr="0063082E">
              <w:t>Totale</w:t>
            </w:r>
          </w:p>
        </w:tc>
        <w:tc>
          <w:tcPr>
            <w:tcW w:w="553"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rsidRPr="0063082E">
              <w:t>M</w:t>
            </w:r>
          </w:p>
        </w:tc>
        <w:tc>
          <w:tcPr>
            <w:tcW w:w="756"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rsidRPr="0063082E">
              <w:t>F</w:t>
            </w:r>
          </w:p>
        </w:tc>
        <w:tc>
          <w:tcPr>
            <w:tcW w:w="676"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rsidRPr="0063082E">
              <w:t>M</w:t>
            </w:r>
          </w:p>
        </w:tc>
        <w:tc>
          <w:tcPr>
            <w:tcW w:w="572"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rsidRPr="0063082E">
              <w:t>F</w:t>
            </w:r>
          </w:p>
        </w:tc>
        <w:tc>
          <w:tcPr>
            <w:tcW w:w="845"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rsidRPr="0063082E">
              <w:t>M</w:t>
            </w:r>
          </w:p>
        </w:tc>
        <w:tc>
          <w:tcPr>
            <w:tcW w:w="709"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rsidRPr="0063082E">
              <w:t>F</w:t>
            </w:r>
          </w:p>
        </w:tc>
        <w:tc>
          <w:tcPr>
            <w:tcW w:w="851"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rsidRPr="0063082E">
              <w:t>M</w:t>
            </w:r>
          </w:p>
        </w:tc>
        <w:tc>
          <w:tcPr>
            <w:tcW w:w="567"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rsidRPr="0063082E">
              <w:t>F</w:t>
            </w:r>
          </w:p>
        </w:tc>
        <w:tc>
          <w:tcPr>
            <w:tcW w:w="708"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rsidRPr="0063082E">
              <w:t>M</w:t>
            </w:r>
          </w:p>
        </w:tc>
        <w:tc>
          <w:tcPr>
            <w:tcW w:w="709"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rsidRPr="0063082E">
              <w:t>F</w:t>
            </w:r>
          </w:p>
        </w:tc>
        <w:tc>
          <w:tcPr>
            <w:tcW w:w="851"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rsidRPr="0063082E">
              <w:t>M</w:t>
            </w:r>
          </w:p>
        </w:tc>
        <w:tc>
          <w:tcPr>
            <w:tcW w:w="850"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rsidRPr="0063082E">
              <w:t>F</w:t>
            </w:r>
          </w:p>
        </w:tc>
        <w:tc>
          <w:tcPr>
            <w:tcW w:w="989"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rsidRPr="0063082E">
              <w:t>M</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rsidRPr="0063082E">
              <w:t>F</w:t>
            </w:r>
          </w:p>
        </w:tc>
      </w:tr>
      <w:tr w:rsidR="008B60ED" w:rsidRPr="000407D9" w:rsidTr="00BD41D9">
        <w:trPr>
          <w:trHeight w:val="945"/>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r w:rsidRPr="0063082E">
              <w:t>5° anno</w:t>
            </w:r>
          </w:p>
          <w:p w:rsidR="008B60ED" w:rsidRPr="0063082E" w:rsidRDefault="008B60ED" w:rsidP="00BD41D9">
            <w:r w:rsidRPr="0063082E">
              <w:t>2020/21</w:t>
            </w:r>
          </w:p>
        </w:tc>
        <w:tc>
          <w:tcPr>
            <w:tcW w:w="561"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t>19</w:t>
            </w:r>
          </w:p>
        </w:tc>
        <w:tc>
          <w:tcPr>
            <w:tcW w:w="553"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t>2</w:t>
            </w:r>
          </w:p>
        </w:tc>
        <w:tc>
          <w:tcPr>
            <w:tcW w:w="756"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rsidRPr="0063082E">
              <w:t>17</w:t>
            </w:r>
          </w:p>
        </w:tc>
        <w:tc>
          <w:tcPr>
            <w:tcW w:w="676"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572"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845"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709"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851"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708"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709"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851"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850"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989"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781" w:type="dxa"/>
            <w:gridSpan w:val="2"/>
            <w:tcBorders>
              <w:top w:val="single" w:sz="4" w:space="0" w:color="000000"/>
              <w:left w:val="single" w:sz="4" w:space="0" w:color="000000"/>
              <w:bottom w:val="single" w:sz="4" w:space="0" w:color="000000"/>
              <w:right w:val="single" w:sz="4" w:space="0" w:color="000000"/>
            </w:tcBorders>
          </w:tcPr>
          <w:p w:rsidR="008B60ED" w:rsidRPr="0063082E" w:rsidRDefault="008B60ED" w:rsidP="00BD41D9">
            <w:pPr>
              <w:jc w:val="center"/>
            </w:pPr>
          </w:p>
        </w:tc>
      </w:tr>
      <w:tr w:rsidR="008B60ED" w:rsidRPr="000407D9" w:rsidTr="00BD41D9">
        <w:trPr>
          <w:trHeight w:val="945"/>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r w:rsidRPr="0063082E">
              <w:t>4° anno 2019/20</w:t>
            </w:r>
          </w:p>
        </w:tc>
        <w:tc>
          <w:tcPr>
            <w:tcW w:w="561"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rsidRPr="0063082E">
              <w:t>20</w:t>
            </w:r>
          </w:p>
        </w:tc>
        <w:tc>
          <w:tcPr>
            <w:tcW w:w="553"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t>2</w:t>
            </w:r>
          </w:p>
        </w:tc>
        <w:tc>
          <w:tcPr>
            <w:tcW w:w="756"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rsidRPr="0063082E">
              <w:t>1</w:t>
            </w:r>
            <w:r>
              <w:t>8</w:t>
            </w:r>
          </w:p>
        </w:tc>
        <w:tc>
          <w:tcPr>
            <w:tcW w:w="676"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572"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845"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709"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851"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708"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709"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851"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850"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989"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t>1</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r>
      <w:tr w:rsidR="008B60ED" w:rsidRPr="000407D9" w:rsidTr="00BD41D9">
        <w:trPr>
          <w:trHeight w:val="945"/>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r w:rsidRPr="0063082E">
              <w:t>3° anno</w:t>
            </w:r>
          </w:p>
          <w:p w:rsidR="008B60ED" w:rsidRPr="0063082E" w:rsidRDefault="008B60ED" w:rsidP="00BD41D9">
            <w:r w:rsidRPr="0063082E">
              <w:t>2018/19</w:t>
            </w:r>
          </w:p>
        </w:tc>
        <w:tc>
          <w:tcPr>
            <w:tcW w:w="561"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rsidRPr="0063082E">
              <w:t>2</w:t>
            </w:r>
            <w:r>
              <w:t>1</w:t>
            </w:r>
          </w:p>
        </w:tc>
        <w:tc>
          <w:tcPr>
            <w:tcW w:w="553"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t>3</w:t>
            </w:r>
          </w:p>
        </w:tc>
        <w:tc>
          <w:tcPr>
            <w:tcW w:w="756"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t>18</w:t>
            </w:r>
          </w:p>
        </w:tc>
        <w:tc>
          <w:tcPr>
            <w:tcW w:w="676"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572"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845"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709"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851"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rsidRPr="0063082E">
              <w:t>1</w:t>
            </w:r>
          </w:p>
        </w:tc>
        <w:tc>
          <w:tcPr>
            <w:tcW w:w="708"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851"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850"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989"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rsidRPr="0063082E">
              <w:t>1</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rsidRPr="0063082E">
              <w:t>2</w:t>
            </w:r>
          </w:p>
        </w:tc>
      </w:tr>
      <w:tr w:rsidR="008B60ED" w:rsidRPr="000407D9" w:rsidTr="00BD41D9">
        <w:trPr>
          <w:trHeight w:val="945"/>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r w:rsidRPr="0063082E">
              <w:t>2° anno</w:t>
            </w:r>
          </w:p>
          <w:p w:rsidR="008B60ED" w:rsidRPr="0063082E" w:rsidRDefault="008B60ED" w:rsidP="00BD41D9">
            <w:r w:rsidRPr="0063082E">
              <w:t>2017/18</w:t>
            </w:r>
          </w:p>
        </w:tc>
        <w:tc>
          <w:tcPr>
            <w:tcW w:w="561"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rsidRPr="0063082E">
              <w:t>26</w:t>
            </w:r>
          </w:p>
        </w:tc>
        <w:tc>
          <w:tcPr>
            <w:tcW w:w="553"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rsidRPr="0063082E">
              <w:t>4</w:t>
            </w:r>
          </w:p>
        </w:tc>
        <w:tc>
          <w:tcPr>
            <w:tcW w:w="756"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rsidRPr="0063082E">
              <w:t>22</w:t>
            </w:r>
          </w:p>
        </w:tc>
        <w:tc>
          <w:tcPr>
            <w:tcW w:w="676"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572"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845"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851"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708"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709"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t>1</w:t>
            </w:r>
          </w:p>
        </w:tc>
        <w:tc>
          <w:tcPr>
            <w:tcW w:w="851"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850"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t>1</w:t>
            </w:r>
          </w:p>
        </w:tc>
        <w:tc>
          <w:tcPr>
            <w:tcW w:w="989"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rsidRPr="0063082E">
              <w:t>1</w:t>
            </w:r>
          </w:p>
        </w:tc>
      </w:tr>
      <w:tr w:rsidR="008B60ED" w:rsidRPr="000407D9" w:rsidTr="00BD41D9">
        <w:trPr>
          <w:trHeight w:val="945"/>
          <w:jc w:val="center"/>
        </w:trPr>
        <w:tc>
          <w:tcPr>
            <w:tcW w:w="1133"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r w:rsidRPr="0063082E">
              <w:t>1° anno</w:t>
            </w:r>
          </w:p>
          <w:p w:rsidR="008B60ED" w:rsidRPr="0063082E" w:rsidRDefault="008B60ED" w:rsidP="00BD41D9">
            <w:r w:rsidRPr="0063082E">
              <w:t>2016/17</w:t>
            </w:r>
          </w:p>
        </w:tc>
        <w:tc>
          <w:tcPr>
            <w:tcW w:w="561"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rsidRPr="0063082E">
              <w:t>28</w:t>
            </w:r>
          </w:p>
        </w:tc>
        <w:tc>
          <w:tcPr>
            <w:tcW w:w="553"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rsidRPr="0063082E">
              <w:t>2</w:t>
            </w:r>
          </w:p>
        </w:tc>
        <w:tc>
          <w:tcPr>
            <w:tcW w:w="756"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rsidRPr="0063082E">
              <w:t>26</w:t>
            </w:r>
          </w:p>
        </w:tc>
        <w:tc>
          <w:tcPr>
            <w:tcW w:w="676"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572"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845"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709"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851"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t>4</w:t>
            </w:r>
          </w:p>
        </w:tc>
        <w:tc>
          <w:tcPr>
            <w:tcW w:w="851"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850"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989" w:type="dxa"/>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8B60ED" w:rsidRPr="0063082E" w:rsidRDefault="008B60ED" w:rsidP="00BD41D9">
            <w:pPr>
              <w:jc w:val="center"/>
            </w:pPr>
            <w:r w:rsidRPr="0063082E">
              <w:t>4</w:t>
            </w:r>
          </w:p>
        </w:tc>
      </w:tr>
    </w:tbl>
    <w:p w:rsidR="008B60ED" w:rsidRDefault="008B60ED" w:rsidP="008B60ED">
      <w:pPr>
        <w:sectPr w:rsidR="008B60ED">
          <w:pgSz w:w="16840" w:h="11907" w:orient="landscape"/>
          <w:pgMar w:top="1560" w:right="1134" w:bottom="1134" w:left="1134" w:header="340" w:footer="340" w:gutter="0"/>
          <w:cols w:space="720"/>
        </w:sectPr>
      </w:pPr>
    </w:p>
    <w:p w:rsidR="008B60ED" w:rsidRPr="000407D9" w:rsidRDefault="008B60ED" w:rsidP="008B60ED">
      <w:pPr>
        <w:pStyle w:val="Titolo1"/>
        <w:jc w:val="both"/>
        <w:rPr>
          <w:sz w:val="30"/>
          <w:szCs w:val="30"/>
        </w:rPr>
      </w:pPr>
      <w:bookmarkStart w:id="8" w:name="_heading=h.1t3h5sf" w:colFirst="0" w:colLast="0"/>
      <w:bookmarkEnd w:id="8"/>
      <w:r w:rsidRPr="000407D9">
        <w:rPr>
          <w:sz w:val="30"/>
          <w:szCs w:val="30"/>
        </w:rPr>
        <w:lastRenderedPageBreak/>
        <w:t>Descrizione generale della classe alla conclusione del percorso formativo</w:t>
      </w:r>
    </w:p>
    <w:p w:rsidR="008B60ED" w:rsidRPr="000407D9" w:rsidRDefault="008B60ED" w:rsidP="008B60ED"/>
    <w:p w:rsidR="008B60ED" w:rsidRDefault="00FE30EB" w:rsidP="008B60ED">
      <w:pPr>
        <w:jc w:val="both"/>
      </w:pPr>
      <w:r>
        <w:t>- Omissis -</w:t>
      </w:r>
    </w:p>
    <w:p w:rsidR="008B60ED" w:rsidRDefault="008B60ED" w:rsidP="008B60ED"/>
    <w:p w:rsidR="008B60ED" w:rsidRDefault="008B60ED" w:rsidP="008B60ED"/>
    <w:p w:rsidR="008B60ED" w:rsidRDefault="008B60ED" w:rsidP="008B60ED"/>
    <w:p w:rsidR="008B60ED" w:rsidRDefault="008B60ED" w:rsidP="008B60ED">
      <w:pPr>
        <w:ind w:right="278"/>
        <w:jc w:val="both"/>
        <w:rPr>
          <w:color w:val="FF0000"/>
        </w:rPr>
      </w:pPr>
    </w:p>
    <w:p w:rsidR="008B60ED" w:rsidRDefault="008B60ED" w:rsidP="008B60ED">
      <w:pPr>
        <w:ind w:left="567" w:right="278"/>
        <w:jc w:val="both"/>
        <w:rPr>
          <w:color w:val="FF0000"/>
        </w:rPr>
      </w:pPr>
    </w:p>
    <w:p w:rsidR="008B60ED" w:rsidRDefault="008B60ED" w:rsidP="008B60ED">
      <w:pPr>
        <w:ind w:firstLine="425"/>
        <w:jc w:val="center"/>
      </w:pPr>
    </w:p>
    <w:p w:rsidR="008B60ED" w:rsidRDefault="008B60ED" w:rsidP="008B60ED">
      <w:pPr>
        <w:ind w:firstLine="425"/>
        <w:jc w:val="center"/>
      </w:pPr>
    </w:p>
    <w:p w:rsidR="008B60ED" w:rsidRDefault="008B60ED" w:rsidP="008B60ED">
      <w:pPr>
        <w:ind w:firstLine="425"/>
        <w:jc w:val="center"/>
        <w:rPr>
          <w:i/>
        </w:rPr>
      </w:pPr>
    </w:p>
    <w:p w:rsidR="008B60ED" w:rsidRDefault="008B60ED" w:rsidP="008B60ED">
      <w:pPr>
        <w:pStyle w:val="Titolo1"/>
        <w:rPr>
          <w:rFonts w:ascii="Calibri" w:eastAsia="Calibri" w:hAnsi="Calibri" w:cs="Calibri"/>
          <w:sz w:val="22"/>
          <w:szCs w:val="22"/>
        </w:rPr>
      </w:pPr>
      <w:bookmarkStart w:id="9" w:name="_heading=h.4d34og8" w:colFirst="0" w:colLast="0"/>
      <w:bookmarkEnd w:id="9"/>
      <w:r>
        <w:br w:type="page"/>
      </w:r>
      <w:r>
        <w:lastRenderedPageBreak/>
        <w:t>Obiettivi pluridisciplinari</w:t>
      </w:r>
    </w:p>
    <w:p w:rsidR="008B60ED" w:rsidRDefault="008B60ED" w:rsidP="008B60ED"/>
    <w:p w:rsidR="008B60ED" w:rsidRDefault="008B60ED" w:rsidP="008B60ED">
      <w:pPr>
        <w:rPr>
          <w:i/>
        </w:rPr>
      </w:pPr>
      <w:bookmarkStart w:id="10" w:name="_heading=h.2s8eyo1" w:colFirst="0" w:colLast="0"/>
      <w:bookmarkEnd w:id="10"/>
      <w:r>
        <w:rPr>
          <w:i/>
        </w:rPr>
        <w:t>CONOSCENZE</w:t>
      </w:r>
    </w:p>
    <w:p w:rsidR="008B60ED" w:rsidRDefault="008B60ED" w:rsidP="008B60ED">
      <w:r>
        <w:t>Lo studente:</w:t>
      </w:r>
    </w:p>
    <w:p w:rsidR="008B60ED" w:rsidRDefault="008B60ED" w:rsidP="008B60ED">
      <w:r>
        <w:t xml:space="preserve">Ha ampliato le proprie conoscenze. </w:t>
      </w:r>
    </w:p>
    <w:p w:rsidR="008B60ED" w:rsidRDefault="008B60ED" w:rsidP="008B60ED">
      <w:r>
        <w:t>Si sa orientare con autonomia nei contenuti appresi.</w:t>
      </w:r>
    </w:p>
    <w:p w:rsidR="008B60ED" w:rsidRDefault="008B60ED" w:rsidP="008B60ED">
      <w:r>
        <w:t>Sa applicare le conoscenze a specifici problemi.</w:t>
      </w:r>
    </w:p>
    <w:p w:rsidR="008B60ED" w:rsidRDefault="008B60ED" w:rsidP="008B60ED">
      <w:r>
        <w:t>Sa individuare, collegare ed esporre i nuclei portanti anche fra discipline diverse.</w:t>
      </w:r>
    </w:p>
    <w:p w:rsidR="008B60ED" w:rsidRDefault="008B60ED" w:rsidP="008B60ED">
      <w:r>
        <w:t>Sa individuare le strutture di un testo proposto, riconoscere il lessico, l'argomento e il genere testuale.</w:t>
      </w:r>
    </w:p>
    <w:p w:rsidR="008B60ED" w:rsidRDefault="008B60ED" w:rsidP="008B60ED"/>
    <w:p w:rsidR="008B60ED" w:rsidRDefault="008B60ED" w:rsidP="008B60ED">
      <w:pPr>
        <w:rPr>
          <w:b/>
        </w:rPr>
      </w:pPr>
    </w:p>
    <w:p w:rsidR="008B60ED" w:rsidRDefault="008B60ED" w:rsidP="008B60ED">
      <w:pPr>
        <w:rPr>
          <w:i/>
        </w:rPr>
      </w:pPr>
      <w:r>
        <w:rPr>
          <w:i/>
        </w:rPr>
        <w:t xml:space="preserve">COMPETENZE </w:t>
      </w:r>
    </w:p>
    <w:p w:rsidR="008B60ED" w:rsidRDefault="008B60ED" w:rsidP="008B60ED">
      <w:r>
        <w:t>Lo studente:</w:t>
      </w:r>
    </w:p>
    <w:p w:rsidR="008B60ED" w:rsidRDefault="008B60ED" w:rsidP="008B60ED">
      <w:r>
        <w:t>Si sa esprimere con un lessico appropriato nelle varie discipline.</w:t>
      </w:r>
    </w:p>
    <w:p w:rsidR="008B60ED" w:rsidRDefault="008B60ED" w:rsidP="008B60ED">
      <w:r>
        <w:t>Possiede le competenze necessarie per valutare ed approfondire le affermazioni presenti in un testo, sulla base delle consegne assegnate.</w:t>
      </w:r>
    </w:p>
    <w:p w:rsidR="008B60ED" w:rsidRDefault="008B60ED" w:rsidP="008B60ED">
      <w:r>
        <w:t>Sa contestualizzare i temi e i problemi proposti individuando i principali elementi culturali presenti in un testo.</w:t>
      </w:r>
    </w:p>
    <w:p w:rsidR="008B60ED" w:rsidRDefault="008B60ED" w:rsidP="008B60ED">
      <w:r>
        <w:t xml:space="preserve">Sa individuare e rielaborare, sulla base del testo proposto, le tesi fondamentali di un autore. </w:t>
      </w:r>
    </w:p>
    <w:p w:rsidR="008B60ED" w:rsidRDefault="008B60ED" w:rsidP="008B60ED">
      <w:bookmarkStart w:id="11" w:name="_heading=h.17dp8vu" w:colFirst="0" w:colLast="0"/>
      <w:bookmarkEnd w:id="11"/>
    </w:p>
    <w:p w:rsidR="008B60ED" w:rsidRDefault="008B60ED" w:rsidP="008B60ED"/>
    <w:p w:rsidR="008B60ED" w:rsidRDefault="008B60ED" w:rsidP="008B60ED">
      <w:pPr>
        <w:rPr>
          <w:i/>
        </w:rPr>
      </w:pPr>
      <w:r>
        <w:rPr>
          <w:i/>
        </w:rPr>
        <w:t>CAPACITÀ</w:t>
      </w:r>
    </w:p>
    <w:p w:rsidR="008B60ED" w:rsidRDefault="008B60ED" w:rsidP="008B60ED">
      <w:r>
        <w:t>Lo studente:</w:t>
      </w:r>
    </w:p>
    <w:p w:rsidR="008B60ED" w:rsidRDefault="008B60ED" w:rsidP="008B60ED">
      <w:r>
        <w:t>Analisi: sa individuare, in relazione a temi e problemi proposti, gli aspetti essenziali evidenziando fra essi analogie e differenze.</w:t>
      </w:r>
    </w:p>
    <w:p w:rsidR="008B60ED" w:rsidRDefault="008B60ED" w:rsidP="008B60ED">
      <w:r>
        <w:t>Sintesi: sa selezionare in modo significativo i collegamenti riorganizzandoli con coerenza.</w:t>
      </w:r>
    </w:p>
    <w:p w:rsidR="008B60ED" w:rsidRDefault="008B60ED" w:rsidP="008B60ED">
      <w:r>
        <w:t>Valutazione: sa produrre giudizi critici adeguatamente motivati.</w:t>
      </w:r>
    </w:p>
    <w:p w:rsidR="008B60ED" w:rsidRDefault="008B60ED" w:rsidP="008B60ED">
      <w:pPr>
        <w:pStyle w:val="Titolo1"/>
      </w:pPr>
      <w:bookmarkStart w:id="12" w:name="_heading=h.3rdcrjn" w:colFirst="0" w:colLast="0"/>
      <w:bookmarkEnd w:id="12"/>
    </w:p>
    <w:p w:rsidR="008B60ED" w:rsidRDefault="008B60ED" w:rsidP="008B60ED">
      <w:pPr>
        <w:pStyle w:val="Titolo1"/>
      </w:pPr>
    </w:p>
    <w:p w:rsidR="008B60ED" w:rsidRDefault="008B60ED" w:rsidP="008B60ED">
      <w:pPr>
        <w:pStyle w:val="Titolo1"/>
      </w:pPr>
    </w:p>
    <w:p w:rsidR="008B60ED" w:rsidRDefault="008B60ED" w:rsidP="008B60ED">
      <w:pPr>
        <w:pStyle w:val="Titolo1"/>
      </w:pPr>
    </w:p>
    <w:p w:rsidR="008B60ED" w:rsidRDefault="008B60ED" w:rsidP="008B60ED">
      <w:pPr>
        <w:pStyle w:val="Titolo1"/>
      </w:pPr>
    </w:p>
    <w:p w:rsidR="008B60ED" w:rsidRDefault="008B60ED" w:rsidP="008B60ED">
      <w:pPr>
        <w:pStyle w:val="Titolo1"/>
      </w:pPr>
    </w:p>
    <w:p w:rsidR="008B60ED" w:rsidRDefault="008B60ED" w:rsidP="008B60ED">
      <w:pPr>
        <w:pStyle w:val="Titolo1"/>
      </w:pPr>
    </w:p>
    <w:p w:rsidR="008B60ED" w:rsidRDefault="008B60ED" w:rsidP="008B60ED"/>
    <w:p w:rsidR="008B60ED" w:rsidRDefault="008B60ED" w:rsidP="008B60ED">
      <w:pPr>
        <w:pStyle w:val="Titolo1"/>
      </w:pPr>
      <w:bookmarkStart w:id="13" w:name="_heading=h.26in1rg" w:colFirst="0" w:colLast="0"/>
      <w:bookmarkEnd w:id="13"/>
      <w:r>
        <w:lastRenderedPageBreak/>
        <w:t>Obiettivi disciplinari</w:t>
      </w:r>
    </w:p>
    <w:p w:rsidR="008B60ED" w:rsidRPr="000407D9" w:rsidRDefault="008B60ED" w:rsidP="008B60ED">
      <w:pPr>
        <w:pStyle w:val="Titolo2"/>
        <w:rPr>
          <w:b/>
        </w:rPr>
      </w:pPr>
      <w:r w:rsidRPr="000407D9">
        <w:rPr>
          <w:b/>
        </w:rPr>
        <w:t>ITALIANO</w:t>
      </w:r>
    </w:p>
    <w:p w:rsidR="008B60ED" w:rsidRPr="000407D9" w:rsidRDefault="008B60ED" w:rsidP="008B60ED">
      <w:pPr>
        <w:pBdr>
          <w:top w:val="nil"/>
          <w:left w:val="nil"/>
          <w:bottom w:val="nil"/>
          <w:right w:val="nil"/>
          <w:between w:val="nil"/>
        </w:pBdr>
        <w:jc w:val="both"/>
        <w:rPr>
          <w:szCs w:val="24"/>
        </w:rPr>
      </w:pPr>
      <w:r w:rsidRPr="000407D9">
        <w:rPr>
          <w:b/>
          <w:szCs w:val="24"/>
        </w:rPr>
        <w:t xml:space="preserve">CONOSCENZE </w:t>
      </w:r>
      <w:r w:rsidRPr="000407D9">
        <w:rPr>
          <w:szCs w:val="24"/>
        </w:rPr>
        <w:t xml:space="preserve">(per i dettagli vedi programma allegato) </w:t>
      </w:r>
    </w:p>
    <w:p w:rsidR="008B60ED" w:rsidRDefault="008B60ED" w:rsidP="008B60ED">
      <w:pPr>
        <w:pBdr>
          <w:top w:val="nil"/>
          <w:left w:val="nil"/>
          <w:bottom w:val="nil"/>
          <w:right w:val="nil"/>
          <w:between w:val="nil"/>
        </w:pBdr>
        <w:jc w:val="both"/>
        <w:rPr>
          <w:szCs w:val="24"/>
        </w:rPr>
      </w:pPr>
    </w:p>
    <w:p w:rsidR="008B60ED" w:rsidRPr="000407D9" w:rsidRDefault="008B60ED" w:rsidP="008B60ED">
      <w:pPr>
        <w:pBdr>
          <w:top w:val="nil"/>
          <w:left w:val="nil"/>
          <w:bottom w:val="nil"/>
          <w:right w:val="nil"/>
          <w:between w:val="nil"/>
        </w:pBdr>
        <w:jc w:val="both"/>
        <w:rPr>
          <w:szCs w:val="24"/>
        </w:rPr>
      </w:pPr>
      <w:r w:rsidRPr="000407D9">
        <w:rPr>
          <w:szCs w:val="24"/>
        </w:rPr>
        <w:t>Gli studenti:</w:t>
      </w:r>
    </w:p>
    <w:p w:rsidR="008B60ED" w:rsidRPr="000407D9" w:rsidRDefault="008B60ED" w:rsidP="008B60ED">
      <w:pPr>
        <w:widowControl w:val="0"/>
        <w:numPr>
          <w:ilvl w:val="1"/>
          <w:numId w:val="18"/>
        </w:numPr>
        <w:pBdr>
          <w:top w:val="nil"/>
          <w:left w:val="nil"/>
          <w:bottom w:val="nil"/>
          <w:right w:val="nil"/>
          <w:between w:val="nil"/>
        </w:pBdr>
        <w:tabs>
          <w:tab w:val="left" w:pos="426"/>
        </w:tabs>
        <w:rPr>
          <w:szCs w:val="24"/>
        </w:rPr>
      </w:pPr>
      <w:r w:rsidRPr="000407D9">
        <w:rPr>
          <w:szCs w:val="24"/>
        </w:rPr>
        <w:t>conoscono le linee generali dello sviluppo della letteratura italiana dall’800 al‘900</w:t>
      </w:r>
    </w:p>
    <w:p w:rsidR="008B60ED" w:rsidRPr="000407D9" w:rsidRDefault="008B60ED" w:rsidP="008B60ED">
      <w:pPr>
        <w:widowControl w:val="0"/>
        <w:numPr>
          <w:ilvl w:val="1"/>
          <w:numId w:val="18"/>
        </w:numPr>
        <w:pBdr>
          <w:top w:val="nil"/>
          <w:left w:val="nil"/>
          <w:bottom w:val="nil"/>
          <w:right w:val="nil"/>
          <w:between w:val="nil"/>
        </w:pBdr>
        <w:tabs>
          <w:tab w:val="left" w:pos="426"/>
        </w:tabs>
        <w:rPr>
          <w:szCs w:val="24"/>
        </w:rPr>
      </w:pPr>
      <w:r w:rsidRPr="000407D9">
        <w:rPr>
          <w:szCs w:val="24"/>
        </w:rPr>
        <w:t>conoscono il Paradiso dantesco attraversi alcuni canti significativi</w:t>
      </w:r>
    </w:p>
    <w:p w:rsidR="008B60ED" w:rsidRPr="000407D9" w:rsidRDefault="008B60ED" w:rsidP="008B60ED">
      <w:pPr>
        <w:widowControl w:val="0"/>
        <w:numPr>
          <w:ilvl w:val="1"/>
          <w:numId w:val="18"/>
        </w:numPr>
        <w:pBdr>
          <w:top w:val="nil"/>
          <w:left w:val="nil"/>
          <w:bottom w:val="nil"/>
          <w:right w:val="nil"/>
          <w:between w:val="nil"/>
        </w:pBdr>
        <w:tabs>
          <w:tab w:val="left" w:pos="426"/>
        </w:tabs>
        <w:rPr>
          <w:szCs w:val="24"/>
        </w:rPr>
      </w:pPr>
      <w:r w:rsidRPr="000407D9">
        <w:rPr>
          <w:szCs w:val="24"/>
        </w:rPr>
        <w:t>comprendono il significato di un testo attraverso la lettura</w:t>
      </w:r>
    </w:p>
    <w:p w:rsidR="008B60ED" w:rsidRPr="000407D9" w:rsidRDefault="008B60ED" w:rsidP="008B60ED">
      <w:pPr>
        <w:widowControl w:val="0"/>
        <w:numPr>
          <w:ilvl w:val="1"/>
          <w:numId w:val="18"/>
        </w:numPr>
        <w:pBdr>
          <w:top w:val="nil"/>
          <w:left w:val="nil"/>
          <w:bottom w:val="nil"/>
          <w:right w:val="nil"/>
          <w:between w:val="nil"/>
        </w:pBdr>
        <w:tabs>
          <w:tab w:val="left" w:pos="426"/>
        </w:tabs>
        <w:rPr>
          <w:szCs w:val="24"/>
        </w:rPr>
      </w:pPr>
      <w:r w:rsidRPr="000407D9">
        <w:rPr>
          <w:szCs w:val="24"/>
        </w:rPr>
        <w:t>conoscono le tecniche fondamentali della comunicazione linguistica</w:t>
      </w:r>
    </w:p>
    <w:p w:rsidR="008B60ED" w:rsidRPr="000407D9" w:rsidRDefault="008B60ED" w:rsidP="008B60ED">
      <w:pPr>
        <w:pBdr>
          <w:top w:val="nil"/>
          <w:left w:val="nil"/>
          <w:bottom w:val="nil"/>
          <w:right w:val="nil"/>
          <w:between w:val="nil"/>
        </w:pBdr>
        <w:tabs>
          <w:tab w:val="left" w:pos="426"/>
        </w:tabs>
        <w:jc w:val="both"/>
        <w:rPr>
          <w:szCs w:val="24"/>
        </w:rPr>
      </w:pPr>
    </w:p>
    <w:p w:rsidR="008B60ED" w:rsidRPr="000407D9" w:rsidRDefault="008B60ED" w:rsidP="008B60ED">
      <w:pPr>
        <w:pStyle w:val="Titolo5"/>
        <w:tabs>
          <w:tab w:val="left" w:pos="426"/>
        </w:tabs>
        <w:jc w:val="left"/>
        <w:rPr>
          <w:b/>
        </w:rPr>
      </w:pPr>
      <w:r w:rsidRPr="000407D9">
        <w:rPr>
          <w:b/>
        </w:rPr>
        <w:t>COMPETENZE</w:t>
      </w:r>
    </w:p>
    <w:p w:rsidR="008B60ED" w:rsidRPr="000407D9" w:rsidRDefault="008B60ED" w:rsidP="008B60ED">
      <w:pPr>
        <w:pBdr>
          <w:top w:val="nil"/>
          <w:left w:val="nil"/>
          <w:bottom w:val="nil"/>
          <w:right w:val="nil"/>
          <w:between w:val="nil"/>
        </w:pBdr>
        <w:tabs>
          <w:tab w:val="left" w:pos="426"/>
        </w:tabs>
        <w:jc w:val="both"/>
        <w:rPr>
          <w:szCs w:val="24"/>
        </w:rPr>
      </w:pPr>
      <w:r w:rsidRPr="000407D9">
        <w:rPr>
          <w:szCs w:val="24"/>
        </w:rPr>
        <w:t>Lo studente in grado di:</w:t>
      </w:r>
    </w:p>
    <w:p w:rsidR="008B60ED" w:rsidRPr="000407D9" w:rsidRDefault="008B60ED" w:rsidP="008B60ED">
      <w:pPr>
        <w:tabs>
          <w:tab w:val="left" w:pos="426"/>
        </w:tabs>
        <w:rPr>
          <w:i/>
          <w:u w:val="single"/>
        </w:rPr>
      </w:pPr>
      <w:r w:rsidRPr="000407D9">
        <w:rPr>
          <w:i/>
          <w:u w:val="single"/>
        </w:rPr>
        <w:t>Comprensione</w:t>
      </w:r>
    </w:p>
    <w:p w:rsidR="008B60ED" w:rsidRPr="000407D9" w:rsidRDefault="008B60ED" w:rsidP="008B60ED">
      <w:pPr>
        <w:pStyle w:val="Paragrafoelenco"/>
        <w:widowControl w:val="0"/>
        <w:numPr>
          <w:ilvl w:val="0"/>
          <w:numId w:val="19"/>
        </w:numPr>
        <w:pBdr>
          <w:top w:val="nil"/>
          <w:left w:val="nil"/>
          <w:bottom w:val="nil"/>
          <w:right w:val="nil"/>
          <w:between w:val="nil"/>
        </w:pBdr>
        <w:tabs>
          <w:tab w:val="left" w:pos="426"/>
        </w:tabs>
        <w:rPr>
          <w:szCs w:val="24"/>
        </w:rPr>
      </w:pPr>
      <w:r w:rsidRPr="000407D9">
        <w:rPr>
          <w:szCs w:val="24"/>
        </w:rPr>
        <w:t>comprendere il contenuto di un testo non solo letterario.</w:t>
      </w:r>
    </w:p>
    <w:p w:rsidR="008B60ED" w:rsidRPr="000407D9" w:rsidRDefault="008B60ED" w:rsidP="008B60ED">
      <w:pPr>
        <w:pStyle w:val="Paragrafoelenco"/>
        <w:widowControl w:val="0"/>
        <w:numPr>
          <w:ilvl w:val="0"/>
          <w:numId w:val="19"/>
        </w:numPr>
        <w:pBdr>
          <w:top w:val="nil"/>
          <w:left w:val="nil"/>
          <w:bottom w:val="nil"/>
          <w:right w:val="nil"/>
          <w:between w:val="nil"/>
        </w:pBdr>
        <w:tabs>
          <w:tab w:val="left" w:pos="426"/>
        </w:tabs>
        <w:rPr>
          <w:szCs w:val="24"/>
        </w:rPr>
      </w:pPr>
      <w:r w:rsidRPr="000407D9">
        <w:rPr>
          <w:szCs w:val="24"/>
        </w:rPr>
        <w:t>riconoscere la tipologia testuale e gli aspetti formali di un testo letterario.</w:t>
      </w:r>
    </w:p>
    <w:p w:rsidR="008B60ED" w:rsidRPr="000407D9" w:rsidRDefault="008B60ED" w:rsidP="008B60ED">
      <w:pPr>
        <w:pStyle w:val="Paragrafoelenco"/>
        <w:widowControl w:val="0"/>
        <w:numPr>
          <w:ilvl w:val="0"/>
          <w:numId w:val="19"/>
        </w:numPr>
        <w:pBdr>
          <w:top w:val="nil"/>
          <w:left w:val="nil"/>
          <w:bottom w:val="nil"/>
          <w:right w:val="nil"/>
          <w:between w:val="nil"/>
        </w:pBdr>
        <w:tabs>
          <w:tab w:val="left" w:pos="426"/>
        </w:tabs>
        <w:rPr>
          <w:szCs w:val="24"/>
        </w:rPr>
      </w:pPr>
      <w:r w:rsidRPr="000407D9">
        <w:rPr>
          <w:szCs w:val="24"/>
        </w:rPr>
        <w:t>individuare le linee evolutive della letteratura.</w:t>
      </w:r>
    </w:p>
    <w:p w:rsidR="008B60ED" w:rsidRPr="000407D9" w:rsidRDefault="008B60ED" w:rsidP="008B60ED">
      <w:pPr>
        <w:tabs>
          <w:tab w:val="left" w:pos="426"/>
        </w:tabs>
        <w:rPr>
          <w:i/>
        </w:rPr>
      </w:pPr>
      <w:r w:rsidRPr="000407D9">
        <w:rPr>
          <w:i/>
          <w:u w:val="single"/>
        </w:rPr>
        <w:t>Esposizione</w:t>
      </w:r>
    </w:p>
    <w:p w:rsidR="008B60ED" w:rsidRPr="000407D9" w:rsidRDefault="008B60ED" w:rsidP="008B60ED">
      <w:pPr>
        <w:pStyle w:val="Paragrafoelenco"/>
        <w:widowControl w:val="0"/>
        <w:numPr>
          <w:ilvl w:val="0"/>
          <w:numId w:val="20"/>
        </w:numPr>
        <w:pBdr>
          <w:top w:val="nil"/>
          <w:left w:val="nil"/>
          <w:bottom w:val="nil"/>
          <w:right w:val="nil"/>
          <w:between w:val="nil"/>
        </w:pBdr>
        <w:tabs>
          <w:tab w:val="left" w:pos="426"/>
        </w:tabs>
        <w:rPr>
          <w:szCs w:val="24"/>
        </w:rPr>
      </w:pPr>
      <w:r w:rsidRPr="000407D9">
        <w:t>esprimersi</w:t>
      </w:r>
      <w:r w:rsidRPr="000407D9">
        <w:rPr>
          <w:szCs w:val="24"/>
        </w:rPr>
        <w:t xml:space="preserve"> con correttezza </w:t>
      </w:r>
      <w:r w:rsidRPr="000407D9">
        <w:t xml:space="preserve"> sia all’</w:t>
      </w:r>
      <w:r w:rsidRPr="000407D9">
        <w:rPr>
          <w:szCs w:val="24"/>
        </w:rPr>
        <w:t xml:space="preserve"> orale e sia </w:t>
      </w:r>
      <w:r w:rsidRPr="000407D9">
        <w:t xml:space="preserve">nello </w:t>
      </w:r>
      <w:r w:rsidRPr="000407D9">
        <w:rPr>
          <w:szCs w:val="24"/>
        </w:rPr>
        <w:t>scritt</w:t>
      </w:r>
      <w:r w:rsidRPr="000407D9">
        <w:t>o</w:t>
      </w:r>
      <w:r w:rsidRPr="000407D9">
        <w:rPr>
          <w:szCs w:val="24"/>
        </w:rPr>
        <w:t>.</w:t>
      </w:r>
    </w:p>
    <w:p w:rsidR="008B60ED" w:rsidRPr="000407D9" w:rsidRDefault="008B60ED" w:rsidP="008B60ED">
      <w:pPr>
        <w:pStyle w:val="Paragrafoelenco"/>
        <w:widowControl w:val="0"/>
        <w:numPr>
          <w:ilvl w:val="0"/>
          <w:numId w:val="20"/>
        </w:numPr>
        <w:pBdr>
          <w:top w:val="nil"/>
          <w:left w:val="nil"/>
          <w:bottom w:val="nil"/>
          <w:right w:val="nil"/>
          <w:between w:val="nil"/>
        </w:pBdr>
        <w:tabs>
          <w:tab w:val="left" w:pos="426"/>
        </w:tabs>
        <w:rPr>
          <w:szCs w:val="24"/>
        </w:rPr>
      </w:pPr>
      <w:r w:rsidRPr="000407D9">
        <w:rPr>
          <w:szCs w:val="24"/>
        </w:rPr>
        <w:t>esporre i concetti in modo adeguatamente chiaro e funzionale al contesto e alla situazione di comunicazione.</w:t>
      </w:r>
    </w:p>
    <w:p w:rsidR="008B60ED" w:rsidRPr="000407D9" w:rsidRDefault="008B60ED" w:rsidP="008B60ED">
      <w:pPr>
        <w:pStyle w:val="Paragrafoelenco"/>
        <w:widowControl w:val="0"/>
        <w:numPr>
          <w:ilvl w:val="0"/>
          <w:numId w:val="20"/>
        </w:numPr>
        <w:pBdr>
          <w:top w:val="nil"/>
          <w:left w:val="nil"/>
          <w:bottom w:val="nil"/>
          <w:right w:val="nil"/>
          <w:between w:val="nil"/>
        </w:pBdr>
        <w:tabs>
          <w:tab w:val="left" w:pos="426"/>
        </w:tabs>
        <w:rPr>
          <w:szCs w:val="24"/>
        </w:rPr>
      </w:pPr>
      <w:r w:rsidRPr="000407D9">
        <w:t xml:space="preserve">esprimersi con </w:t>
      </w:r>
      <w:r w:rsidRPr="000407D9">
        <w:rPr>
          <w:szCs w:val="24"/>
        </w:rPr>
        <w:t>un’adeguata padronanza del linguaggio disciplinare</w:t>
      </w:r>
      <w:r>
        <w:rPr>
          <w:szCs w:val="24"/>
        </w:rPr>
        <w:t>.</w:t>
      </w:r>
    </w:p>
    <w:p w:rsidR="008B60ED" w:rsidRPr="000407D9" w:rsidRDefault="008B60ED" w:rsidP="008B60ED">
      <w:pPr>
        <w:tabs>
          <w:tab w:val="left" w:pos="426"/>
        </w:tabs>
        <w:rPr>
          <w:i/>
        </w:rPr>
      </w:pPr>
      <w:r w:rsidRPr="000407D9">
        <w:rPr>
          <w:i/>
          <w:u w:val="single"/>
        </w:rPr>
        <w:t>Argomentazione</w:t>
      </w:r>
    </w:p>
    <w:p w:rsidR="008B60ED" w:rsidRPr="00C30387" w:rsidRDefault="008B60ED" w:rsidP="008B60ED">
      <w:pPr>
        <w:pStyle w:val="Paragrafoelenco"/>
        <w:widowControl w:val="0"/>
        <w:numPr>
          <w:ilvl w:val="0"/>
          <w:numId w:val="21"/>
        </w:numPr>
        <w:pBdr>
          <w:top w:val="nil"/>
          <w:left w:val="nil"/>
          <w:bottom w:val="nil"/>
          <w:right w:val="nil"/>
          <w:between w:val="nil"/>
        </w:pBdr>
        <w:tabs>
          <w:tab w:val="left" w:pos="426"/>
        </w:tabs>
        <w:rPr>
          <w:szCs w:val="24"/>
        </w:rPr>
      </w:pPr>
      <w:r w:rsidRPr="00C30387">
        <w:rPr>
          <w:szCs w:val="24"/>
        </w:rPr>
        <w:t>argomentare con pertinenza e chiarezza le proprie conoscenze.</w:t>
      </w:r>
    </w:p>
    <w:p w:rsidR="008B60ED" w:rsidRPr="000407D9" w:rsidRDefault="008B60ED" w:rsidP="008B60ED">
      <w:pPr>
        <w:tabs>
          <w:tab w:val="left" w:pos="426"/>
        </w:tabs>
        <w:rPr>
          <w:i/>
        </w:rPr>
      </w:pPr>
      <w:r w:rsidRPr="000407D9">
        <w:rPr>
          <w:i/>
          <w:u w:val="single"/>
        </w:rPr>
        <w:t>Rielaborazione</w:t>
      </w:r>
    </w:p>
    <w:p w:rsidR="008B60ED" w:rsidRPr="00C30387" w:rsidRDefault="008B60ED" w:rsidP="008B60ED">
      <w:pPr>
        <w:pStyle w:val="Paragrafoelenco"/>
        <w:widowControl w:val="0"/>
        <w:numPr>
          <w:ilvl w:val="0"/>
          <w:numId w:val="22"/>
        </w:numPr>
        <w:pBdr>
          <w:top w:val="nil"/>
          <w:left w:val="nil"/>
          <w:bottom w:val="nil"/>
          <w:right w:val="nil"/>
          <w:between w:val="nil"/>
        </w:pBdr>
        <w:tabs>
          <w:tab w:val="left" w:pos="426"/>
        </w:tabs>
        <w:rPr>
          <w:szCs w:val="24"/>
        </w:rPr>
      </w:pPr>
      <w:r w:rsidRPr="00C30387">
        <w:rPr>
          <w:szCs w:val="24"/>
        </w:rPr>
        <w:t>contestualizzare ossia collegare il testo con il genere letterario a cui appartiene e con la realtà storico culturale in cui si situa</w:t>
      </w:r>
    </w:p>
    <w:p w:rsidR="008B60ED" w:rsidRPr="00C30387" w:rsidRDefault="008B60ED" w:rsidP="008B60ED">
      <w:pPr>
        <w:pStyle w:val="Paragrafoelenco"/>
        <w:widowControl w:val="0"/>
        <w:numPr>
          <w:ilvl w:val="0"/>
          <w:numId w:val="22"/>
        </w:numPr>
        <w:pBdr>
          <w:top w:val="nil"/>
          <w:left w:val="nil"/>
          <w:bottom w:val="nil"/>
          <w:right w:val="nil"/>
          <w:between w:val="nil"/>
        </w:pBdr>
        <w:tabs>
          <w:tab w:val="left" w:pos="426"/>
        </w:tabs>
        <w:rPr>
          <w:szCs w:val="24"/>
        </w:rPr>
      </w:pPr>
      <w:r w:rsidRPr="00C30387">
        <w:rPr>
          <w:szCs w:val="24"/>
        </w:rPr>
        <w:t>attua</w:t>
      </w:r>
      <w:r w:rsidRPr="000407D9">
        <w:t xml:space="preserve">re </w:t>
      </w:r>
      <w:r w:rsidRPr="00C30387">
        <w:rPr>
          <w:szCs w:val="24"/>
        </w:rPr>
        <w:t>collegamenti e confronti tra autori ed opere della letteratura italiana</w:t>
      </w:r>
    </w:p>
    <w:p w:rsidR="008B60ED" w:rsidRPr="00C30387" w:rsidRDefault="008B60ED" w:rsidP="008B60ED">
      <w:pPr>
        <w:pStyle w:val="Paragrafoelenco"/>
        <w:widowControl w:val="0"/>
        <w:numPr>
          <w:ilvl w:val="0"/>
          <w:numId w:val="22"/>
        </w:numPr>
        <w:pBdr>
          <w:top w:val="nil"/>
          <w:left w:val="nil"/>
          <w:bottom w:val="nil"/>
          <w:right w:val="nil"/>
          <w:between w:val="nil"/>
        </w:pBdr>
        <w:tabs>
          <w:tab w:val="left" w:pos="426"/>
        </w:tabs>
        <w:rPr>
          <w:szCs w:val="24"/>
        </w:rPr>
      </w:pPr>
      <w:r w:rsidRPr="00C30387">
        <w:rPr>
          <w:szCs w:val="24"/>
        </w:rPr>
        <w:t>formulare, sulla base di efficaci argomentazioni, un giudizio personale</w:t>
      </w:r>
    </w:p>
    <w:p w:rsidR="008B60ED" w:rsidRPr="000407D9" w:rsidRDefault="008B60ED" w:rsidP="008B60ED">
      <w:pPr>
        <w:pBdr>
          <w:top w:val="nil"/>
          <w:left w:val="nil"/>
          <w:bottom w:val="nil"/>
          <w:right w:val="nil"/>
          <w:between w:val="nil"/>
        </w:pBdr>
        <w:tabs>
          <w:tab w:val="left" w:pos="426"/>
        </w:tabs>
        <w:rPr>
          <w:szCs w:val="24"/>
        </w:rPr>
      </w:pPr>
    </w:p>
    <w:p w:rsidR="008B60ED" w:rsidRPr="000407D9" w:rsidRDefault="008B60ED" w:rsidP="008B60ED">
      <w:pPr>
        <w:pStyle w:val="Titolo5"/>
        <w:tabs>
          <w:tab w:val="left" w:pos="426"/>
        </w:tabs>
        <w:jc w:val="left"/>
        <w:rPr>
          <w:b/>
        </w:rPr>
      </w:pPr>
      <w:r w:rsidRPr="000407D9">
        <w:rPr>
          <w:b/>
        </w:rPr>
        <w:t>CAPACITÀ</w:t>
      </w:r>
    </w:p>
    <w:p w:rsidR="008B60ED" w:rsidRPr="000407D9" w:rsidRDefault="008B60ED" w:rsidP="008B60ED">
      <w:pPr>
        <w:pBdr>
          <w:top w:val="nil"/>
          <w:left w:val="nil"/>
          <w:bottom w:val="nil"/>
          <w:right w:val="nil"/>
          <w:between w:val="nil"/>
        </w:pBdr>
        <w:tabs>
          <w:tab w:val="left" w:pos="426"/>
        </w:tabs>
        <w:jc w:val="both"/>
        <w:rPr>
          <w:szCs w:val="24"/>
        </w:rPr>
      </w:pPr>
      <w:r w:rsidRPr="000407D9">
        <w:rPr>
          <w:szCs w:val="24"/>
        </w:rPr>
        <w:t>Lo studente</w:t>
      </w:r>
      <w:r w:rsidRPr="000407D9">
        <w:t xml:space="preserve"> è in grado:</w:t>
      </w:r>
    </w:p>
    <w:p w:rsidR="008B60ED" w:rsidRPr="000407D9" w:rsidRDefault="008B60ED" w:rsidP="008B60ED">
      <w:pPr>
        <w:tabs>
          <w:tab w:val="left" w:pos="426"/>
        </w:tabs>
        <w:rPr>
          <w:i/>
        </w:rPr>
      </w:pPr>
      <w:r w:rsidRPr="000407D9">
        <w:rPr>
          <w:i/>
          <w:u w:val="single"/>
        </w:rPr>
        <w:t>Analisi</w:t>
      </w:r>
    </w:p>
    <w:p w:rsidR="008B60ED" w:rsidRPr="00C30387" w:rsidRDefault="008B60ED" w:rsidP="008B60ED">
      <w:pPr>
        <w:pStyle w:val="Paragrafoelenco"/>
        <w:widowControl w:val="0"/>
        <w:numPr>
          <w:ilvl w:val="0"/>
          <w:numId w:val="23"/>
        </w:numPr>
        <w:pBdr>
          <w:top w:val="nil"/>
          <w:left w:val="nil"/>
          <w:bottom w:val="nil"/>
          <w:right w:val="nil"/>
          <w:between w:val="nil"/>
        </w:pBdr>
        <w:tabs>
          <w:tab w:val="left" w:pos="426"/>
        </w:tabs>
        <w:rPr>
          <w:szCs w:val="24"/>
        </w:rPr>
      </w:pPr>
      <w:r w:rsidRPr="00C30387">
        <w:rPr>
          <w:szCs w:val="24"/>
        </w:rPr>
        <w:t>riconoscere le tematiche fondamentali di un periodo storico culturale</w:t>
      </w:r>
    </w:p>
    <w:p w:rsidR="008B60ED" w:rsidRPr="000407D9" w:rsidRDefault="008B60ED" w:rsidP="008B60ED">
      <w:pPr>
        <w:tabs>
          <w:tab w:val="left" w:pos="426"/>
        </w:tabs>
        <w:rPr>
          <w:i/>
        </w:rPr>
      </w:pPr>
      <w:r w:rsidRPr="000407D9">
        <w:rPr>
          <w:i/>
          <w:u w:val="single"/>
        </w:rPr>
        <w:t>Sintesi</w:t>
      </w:r>
    </w:p>
    <w:p w:rsidR="008B60ED" w:rsidRPr="00C30387" w:rsidRDefault="008B60ED" w:rsidP="008B60ED">
      <w:pPr>
        <w:pStyle w:val="Paragrafoelenco"/>
        <w:widowControl w:val="0"/>
        <w:numPr>
          <w:ilvl w:val="0"/>
          <w:numId w:val="23"/>
        </w:numPr>
        <w:pBdr>
          <w:top w:val="nil"/>
          <w:left w:val="nil"/>
          <w:bottom w:val="nil"/>
          <w:right w:val="nil"/>
          <w:between w:val="nil"/>
        </w:pBdr>
        <w:tabs>
          <w:tab w:val="left" w:pos="426"/>
        </w:tabs>
        <w:rPr>
          <w:szCs w:val="24"/>
        </w:rPr>
      </w:pPr>
      <w:r w:rsidRPr="00C30387">
        <w:rPr>
          <w:szCs w:val="24"/>
        </w:rPr>
        <w:t>cogliere analogie e differenze tra i testi letterari</w:t>
      </w:r>
    </w:p>
    <w:p w:rsidR="008B60ED" w:rsidRPr="00C30387" w:rsidRDefault="008B60ED" w:rsidP="008B60ED">
      <w:pPr>
        <w:pStyle w:val="Paragrafoelenco"/>
        <w:widowControl w:val="0"/>
        <w:numPr>
          <w:ilvl w:val="0"/>
          <w:numId w:val="23"/>
        </w:numPr>
        <w:pBdr>
          <w:top w:val="nil"/>
          <w:left w:val="nil"/>
          <w:bottom w:val="nil"/>
          <w:right w:val="nil"/>
          <w:between w:val="nil"/>
        </w:pBdr>
        <w:tabs>
          <w:tab w:val="left" w:pos="426"/>
        </w:tabs>
        <w:rPr>
          <w:szCs w:val="24"/>
        </w:rPr>
      </w:pPr>
      <w:r w:rsidRPr="00C30387">
        <w:rPr>
          <w:szCs w:val="24"/>
        </w:rPr>
        <w:t xml:space="preserve">collegare  scelte tematiche e stilistiche del testo al </w:t>
      </w:r>
      <w:r w:rsidRPr="000407D9">
        <w:t>contesto</w:t>
      </w:r>
      <w:r w:rsidRPr="00C30387">
        <w:rPr>
          <w:szCs w:val="24"/>
        </w:rPr>
        <w:t xml:space="preserve"> storico culturale</w:t>
      </w:r>
    </w:p>
    <w:p w:rsidR="008B60ED" w:rsidRPr="00C30387" w:rsidRDefault="008B60ED" w:rsidP="008B60ED">
      <w:pPr>
        <w:pStyle w:val="Paragrafoelenco"/>
        <w:widowControl w:val="0"/>
        <w:numPr>
          <w:ilvl w:val="0"/>
          <w:numId w:val="23"/>
        </w:numPr>
        <w:pBdr>
          <w:top w:val="nil"/>
          <w:left w:val="nil"/>
          <w:bottom w:val="nil"/>
          <w:right w:val="nil"/>
          <w:between w:val="nil"/>
        </w:pBdr>
        <w:tabs>
          <w:tab w:val="left" w:pos="426"/>
        </w:tabs>
        <w:rPr>
          <w:szCs w:val="24"/>
        </w:rPr>
      </w:pPr>
      <w:r w:rsidRPr="00C30387">
        <w:rPr>
          <w:szCs w:val="24"/>
        </w:rPr>
        <w:t>utilizzare le conoscenze possedute in funzione di un apprendimento critico</w:t>
      </w:r>
    </w:p>
    <w:p w:rsidR="008B60ED" w:rsidRPr="00C30387" w:rsidRDefault="008B60ED" w:rsidP="008B60ED">
      <w:pPr>
        <w:pStyle w:val="Paragrafoelenco"/>
        <w:widowControl w:val="0"/>
        <w:numPr>
          <w:ilvl w:val="0"/>
          <w:numId w:val="23"/>
        </w:numPr>
        <w:pBdr>
          <w:top w:val="nil"/>
          <w:left w:val="nil"/>
          <w:bottom w:val="nil"/>
          <w:right w:val="nil"/>
          <w:between w:val="nil"/>
        </w:pBdr>
        <w:tabs>
          <w:tab w:val="left" w:pos="426"/>
        </w:tabs>
        <w:rPr>
          <w:szCs w:val="24"/>
        </w:rPr>
      </w:pPr>
      <w:r w:rsidRPr="00C30387">
        <w:rPr>
          <w:szCs w:val="24"/>
        </w:rPr>
        <w:t xml:space="preserve">ha consolidato la capacità di costruire un testo (analisi del testo, </w:t>
      </w:r>
      <w:r w:rsidRPr="000407D9">
        <w:t>testo argomentativo</w:t>
      </w:r>
      <w:r w:rsidRPr="00C30387">
        <w:rPr>
          <w:szCs w:val="24"/>
        </w:rPr>
        <w:t xml:space="preserve">, ecc.) </w:t>
      </w:r>
    </w:p>
    <w:p w:rsidR="008B60ED" w:rsidRPr="000407D9" w:rsidRDefault="008B60ED" w:rsidP="008B60ED">
      <w:pPr>
        <w:tabs>
          <w:tab w:val="left" w:pos="426"/>
        </w:tabs>
        <w:rPr>
          <w:i/>
          <w:u w:val="single"/>
        </w:rPr>
      </w:pPr>
      <w:r w:rsidRPr="000407D9">
        <w:rPr>
          <w:i/>
          <w:u w:val="single"/>
        </w:rPr>
        <w:t>Valutazione</w:t>
      </w:r>
    </w:p>
    <w:p w:rsidR="008B60ED" w:rsidRPr="000407D9" w:rsidRDefault="008B60ED" w:rsidP="008B60ED">
      <w:pPr>
        <w:widowControl w:val="0"/>
        <w:numPr>
          <w:ilvl w:val="0"/>
          <w:numId w:val="24"/>
        </w:numPr>
        <w:pBdr>
          <w:top w:val="nil"/>
          <w:left w:val="nil"/>
          <w:bottom w:val="nil"/>
          <w:right w:val="nil"/>
          <w:between w:val="nil"/>
        </w:pBdr>
        <w:tabs>
          <w:tab w:val="left" w:pos="426"/>
        </w:tabs>
        <w:rPr>
          <w:szCs w:val="24"/>
        </w:rPr>
        <w:sectPr w:rsidR="008B60ED" w:rsidRPr="000407D9">
          <w:pgSz w:w="11907" w:h="16840"/>
          <w:pgMar w:top="1417" w:right="1134" w:bottom="1134" w:left="1134" w:header="0" w:footer="877" w:gutter="0"/>
          <w:cols w:space="720"/>
        </w:sectPr>
      </w:pPr>
      <w:r w:rsidRPr="000407D9">
        <w:rPr>
          <w:szCs w:val="24"/>
        </w:rPr>
        <w:t xml:space="preserve"> elaborare giudizi e valutazioni motivate, anche personali</w:t>
      </w:r>
    </w:p>
    <w:p w:rsidR="008B60ED" w:rsidRPr="008F57C3" w:rsidRDefault="008B60ED" w:rsidP="008B60ED">
      <w:pPr>
        <w:pStyle w:val="Titolo2"/>
        <w:rPr>
          <w:b/>
        </w:rPr>
      </w:pPr>
      <w:r w:rsidRPr="008F57C3">
        <w:rPr>
          <w:b/>
        </w:rPr>
        <w:lastRenderedPageBreak/>
        <w:t>LATINO</w:t>
      </w:r>
    </w:p>
    <w:p w:rsidR="008B60ED" w:rsidRPr="008F57C3" w:rsidRDefault="008B60ED" w:rsidP="008B60ED"/>
    <w:p w:rsidR="008B60ED" w:rsidRPr="008F57C3" w:rsidRDefault="008B60ED" w:rsidP="008B60ED">
      <w:pPr>
        <w:widowControl w:val="0"/>
        <w:pBdr>
          <w:top w:val="nil"/>
          <w:left w:val="nil"/>
          <w:bottom w:val="nil"/>
          <w:right w:val="nil"/>
          <w:between w:val="nil"/>
        </w:pBdr>
        <w:jc w:val="both"/>
        <w:rPr>
          <w:b/>
        </w:rPr>
      </w:pPr>
      <w:r w:rsidRPr="008F57C3">
        <w:rPr>
          <w:b/>
          <w:szCs w:val="24"/>
        </w:rPr>
        <w:t>CONOSCENZE</w:t>
      </w:r>
    </w:p>
    <w:p w:rsidR="008B60ED" w:rsidRPr="008F57C3" w:rsidRDefault="008B60ED" w:rsidP="008B60ED">
      <w:pPr>
        <w:widowControl w:val="0"/>
        <w:pBdr>
          <w:top w:val="nil"/>
          <w:left w:val="nil"/>
          <w:bottom w:val="nil"/>
          <w:right w:val="nil"/>
          <w:between w:val="nil"/>
        </w:pBdr>
        <w:jc w:val="both"/>
        <w:rPr>
          <w:b/>
        </w:rPr>
      </w:pPr>
    </w:p>
    <w:p w:rsidR="008B60ED" w:rsidRPr="008F57C3" w:rsidRDefault="008B60ED" w:rsidP="008B60ED">
      <w:pPr>
        <w:widowControl w:val="0"/>
        <w:pBdr>
          <w:top w:val="nil"/>
          <w:left w:val="nil"/>
          <w:bottom w:val="nil"/>
          <w:right w:val="nil"/>
          <w:between w:val="nil"/>
        </w:pBdr>
        <w:jc w:val="both"/>
      </w:pPr>
      <w:r w:rsidRPr="008F57C3">
        <w:t>Lo studente possiede :</w:t>
      </w:r>
    </w:p>
    <w:p w:rsidR="008B60ED" w:rsidRPr="008F57C3" w:rsidRDefault="008B60ED" w:rsidP="008B60ED">
      <w:pPr>
        <w:widowControl w:val="0"/>
        <w:numPr>
          <w:ilvl w:val="0"/>
          <w:numId w:val="9"/>
        </w:numPr>
        <w:pBdr>
          <w:top w:val="nil"/>
          <w:left w:val="nil"/>
          <w:bottom w:val="nil"/>
          <w:right w:val="nil"/>
          <w:between w:val="nil"/>
        </w:pBdr>
        <w:jc w:val="both"/>
      </w:pPr>
      <w:r w:rsidRPr="008F57C3">
        <w:t>una conoscenza adeguata delle strutture morfo-sintattiche fondamentali della lingua latina per la decodifica,la comprensione e l’interpretazione del testo</w:t>
      </w:r>
    </w:p>
    <w:p w:rsidR="008B60ED" w:rsidRPr="008F57C3" w:rsidRDefault="008B60ED" w:rsidP="008B60ED">
      <w:pPr>
        <w:widowControl w:val="0"/>
        <w:numPr>
          <w:ilvl w:val="0"/>
          <w:numId w:val="9"/>
        </w:numPr>
        <w:pBdr>
          <w:top w:val="nil"/>
          <w:left w:val="nil"/>
          <w:bottom w:val="nil"/>
          <w:right w:val="nil"/>
          <w:between w:val="nil"/>
        </w:pBdr>
        <w:jc w:val="both"/>
      </w:pPr>
      <w:r w:rsidRPr="008F57C3">
        <w:t>una conoscenza organica della letteratura latina dall’età di Augusto alla prima letteratura cristiana</w:t>
      </w:r>
    </w:p>
    <w:p w:rsidR="008B60ED" w:rsidRPr="008F57C3" w:rsidRDefault="008B60ED" w:rsidP="008B60ED">
      <w:pPr>
        <w:widowControl w:val="0"/>
        <w:numPr>
          <w:ilvl w:val="0"/>
          <w:numId w:val="9"/>
        </w:numPr>
        <w:pBdr>
          <w:top w:val="nil"/>
          <w:left w:val="nil"/>
          <w:bottom w:val="nil"/>
          <w:right w:val="nil"/>
          <w:between w:val="nil"/>
        </w:pBdr>
        <w:jc w:val="both"/>
      </w:pPr>
      <w:r w:rsidRPr="008F57C3">
        <w:t>una conoscenza specifica di alcuni autori attraverso la lettura e l’analisi dei testi.</w:t>
      </w:r>
    </w:p>
    <w:p w:rsidR="008B60ED" w:rsidRPr="008F57C3" w:rsidRDefault="008B60ED" w:rsidP="008B60ED">
      <w:pPr>
        <w:widowControl w:val="0"/>
        <w:pBdr>
          <w:top w:val="nil"/>
          <w:left w:val="nil"/>
          <w:bottom w:val="nil"/>
          <w:right w:val="nil"/>
          <w:between w:val="nil"/>
        </w:pBdr>
        <w:jc w:val="both"/>
        <w:rPr>
          <w:i/>
          <w:u w:val="single"/>
        </w:rPr>
      </w:pPr>
    </w:p>
    <w:p w:rsidR="008B60ED" w:rsidRPr="008F57C3" w:rsidRDefault="008B60ED" w:rsidP="008B60ED">
      <w:pPr>
        <w:widowControl w:val="0"/>
        <w:pBdr>
          <w:top w:val="nil"/>
          <w:left w:val="nil"/>
          <w:bottom w:val="nil"/>
          <w:right w:val="nil"/>
          <w:between w:val="nil"/>
        </w:pBdr>
        <w:jc w:val="both"/>
        <w:rPr>
          <w:b/>
          <w:szCs w:val="24"/>
        </w:rPr>
      </w:pPr>
      <w:r w:rsidRPr="008F57C3">
        <w:rPr>
          <w:b/>
          <w:szCs w:val="24"/>
        </w:rPr>
        <w:t>COMPETENZE</w:t>
      </w:r>
    </w:p>
    <w:p w:rsidR="008B60ED" w:rsidRPr="008F57C3" w:rsidRDefault="008B60ED" w:rsidP="008B60ED">
      <w:pPr>
        <w:widowControl w:val="0"/>
        <w:pBdr>
          <w:top w:val="nil"/>
          <w:left w:val="nil"/>
          <w:bottom w:val="nil"/>
          <w:right w:val="nil"/>
          <w:between w:val="nil"/>
        </w:pBdr>
        <w:jc w:val="both"/>
        <w:rPr>
          <w:b/>
        </w:rPr>
      </w:pPr>
    </w:p>
    <w:p w:rsidR="008B60ED" w:rsidRPr="008F57C3" w:rsidRDefault="008B60ED" w:rsidP="008B60ED">
      <w:pPr>
        <w:widowControl w:val="0"/>
        <w:pBdr>
          <w:top w:val="nil"/>
          <w:left w:val="nil"/>
          <w:bottom w:val="nil"/>
          <w:right w:val="nil"/>
          <w:between w:val="nil"/>
        </w:pBdr>
        <w:jc w:val="both"/>
        <w:rPr>
          <w:szCs w:val="24"/>
        </w:rPr>
      </w:pPr>
      <w:r w:rsidRPr="008F57C3">
        <w:rPr>
          <w:szCs w:val="24"/>
        </w:rPr>
        <w:t>Lo studente</w:t>
      </w:r>
      <w:r w:rsidRPr="008F57C3">
        <w:t xml:space="preserve"> è in grado di :</w:t>
      </w:r>
    </w:p>
    <w:p w:rsidR="008B60ED" w:rsidRPr="008F57C3" w:rsidRDefault="008B60ED" w:rsidP="008B60ED">
      <w:pPr>
        <w:widowControl w:val="0"/>
        <w:numPr>
          <w:ilvl w:val="0"/>
          <w:numId w:val="4"/>
        </w:numPr>
        <w:pBdr>
          <w:top w:val="nil"/>
          <w:left w:val="nil"/>
          <w:bottom w:val="nil"/>
          <w:right w:val="nil"/>
          <w:between w:val="nil"/>
        </w:pBdr>
        <w:jc w:val="both"/>
        <w:rPr>
          <w:szCs w:val="24"/>
        </w:rPr>
      </w:pPr>
      <w:r w:rsidRPr="008F57C3">
        <w:t>riconoscere le più importanti strutture morfo-sintattiche</w:t>
      </w:r>
    </w:p>
    <w:p w:rsidR="008B60ED" w:rsidRPr="008F57C3" w:rsidRDefault="008B60ED" w:rsidP="008B60ED">
      <w:pPr>
        <w:widowControl w:val="0"/>
        <w:numPr>
          <w:ilvl w:val="0"/>
          <w:numId w:val="4"/>
        </w:numPr>
        <w:pBdr>
          <w:top w:val="nil"/>
          <w:left w:val="nil"/>
          <w:bottom w:val="nil"/>
          <w:right w:val="nil"/>
          <w:between w:val="nil"/>
        </w:pBdr>
        <w:jc w:val="both"/>
      </w:pPr>
      <w:r w:rsidRPr="008F57C3">
        <w:t xml:space="preserve">tradurre in lingua italiana con proprietà linguistica testi di media difficoltà </w:t>
      </w:r>
    </w:p>
    <w:p w:rsidR="008B60ED" w:rsidRPr="008F57C3" w:rsidRDefault="008B60ED" w:rsidP="008B60ED">
      <w:pPr>
        <w:widowControl w:val="0"/>
        <w:numPr>
          <w:ilvl w:val="0"/>
          <w:numId w:val="4"/>
        </w:numPr>
        <w:pBdr>
          <w:top w:val="nil"/>
          <w:left w:val="nil"/>
          <w:bottom w:val="nil"/>
          <w:right w:val="nil"/>
          <w:between w:val="nil"/>
        </w:pBdr>
        <w:jc w:val="both"/>
      </w:pPr>
      <w:r w:rsidRPr="008F57C3">
        <w:t>esporre in modo corretto,chiaro e funzionale al contesto</w:t>
      </w:r>
    </w:p>
    <w:p w:rsidR="008B60ED" w:rsidRPr="008F57C3" w:rsidRDefault="008B60ED" w:rsidP="008B60ED">
      <w:pPr>
        <w:widowControl w:val="0"/>
        <w:numPr>
          <w:ilvl w:val="0"/>
          <w:numId w:val="4"/>
        </w:numPr>
        <w:pBdr>
          <w:top w:val="nil"/>
          <w:left w:val="nil"/>
          <w:bottom w:val="nil"/>
          <w:right w:val="nil"/>
          <w:between w:val="nil"/>
        </w:pBdr>
        <w:jc w:val="both"/>
      </w:pPr>
      <w:r w:rsidRPr="008F57C3">
        <w:t>cogliere nel testo,poetico o in prosa ,attraverso l’analisi stilistica e tematica,gli elementi utili per la sua contestualizzazione</w:t>
      </w:r>
    </w:p>
    <w:p w:rsidR="008B60ED" w:rsidRPr="008F57C3" w:rsidRDefault="008B60ED" w:rsidP="008B60ED">
      <w:pPr>
        <w:widowControl w:val="0"/>
        <w:numPr>
          <w:ilvl w:val="0"/>
          <w:numId w:val="4"/>
        </w:numPr>
        <w:pBdr>
          <w:top w:val="nil"/>
          <w:left w:val="nil"/>
          <w:bottom w:val="nil"/>
          <w:right w:val="nil"/>
          <w:between w:val="nil"/>
        </w:pBdr>
        <w:jc w:val="both"/>
      </w:pPr>
      <w:r w:rsidRPr="008F57C3">
        <w:t>collegare il testo con il genere letterario a cui appartiene</w:t>
      </w:r>
    </w:p>
    <w:p w:rsidR="008B60ED" w:rsidRPr="008F57C3" w:rsidRDefault="008B60ED" w:rsidP="008B60ED">
      <w:pPr>
        <w:widowControl w:val="0"/>
        <w:numPr>
          <w:ilvl w:val="0"/>
          <w:numId w:val="4"/>
        </w:numPr>
        <w:pBdr>
          <w:top w:val="nil"/>
          <w:left w:val="nil"/>
          <w:bottom w:val="nil"/>
          <w:right w:val="nil"/>
          <w:between w:val="nil"/>
        </w:pBdr>
        <w:jc w:val="both"/>
      </w:pPr>
      <w:r w:rsidRPr="008F57C3">
        <w:t>individuare, attraverso la conoscenza dello sviluppo della storia letteraria,analogie e differenze fra epoche e autori</w:t>
      </w:r>
    </w:p>
    <w:p w:rsidR="008B60ED" w:rsidRPr="008F57C3" w:rsidRDefault="008B60ED" w:rsidP="008B60ED">
      <w:pPr>
        <w:widowControl w:val="0"/>
        <w:pBdr>
          <w:top w:val="nil"/>
          <w:left w:val="nil"/>
          <w:bottom w:val="nil"/>
          <w:right w:val="nil"/>
          <w:between w:val="nil"/>
        </w:pBdr>
        <w:jc w:val="both"/>
        <w:rPr>
          <w:b/>
          <w:szCs w:val="24"/>
        </w:rPr>
      </w:pPr>
    </w:p>
    <w:p w:rsidR="008B60ED" w:rsidRPr="008F57C3" w:rsidRDefault="008B60ED" w:rsidP="008B60ED">
      <w:pPr>
        <w:widowControl w:val="0"/>
        <w:pBdr>
          <w:top w:val="nil"/>
          <w:left w:val="nil"/>
          <w:bottom w:val="nil"/>
          <w:right w:val="nil"/>
          <w:between w:val="nil"/>
        </w:pBdr>
        <w:jc w:val="both"/>
        <w:rPr>
          <w:b/>
          <w:szCs w:val="24"/>
        </w:rPr>
      </w:pPr>
      <w:r w:rsidRPr="008F57C3">
        <w:rPr>
          <w:b/>
          <w:szCs w:val="24"/>
        </w:rPr>
        <w:t>CAPACITA’</w:t>
      </w:r>
    </w:p>
    <w:p w:rsidR="008B60ED" w:rsidRPr="008F57C3" w:rsidRDefault="008B60ED" w:rsidP="008B60ED">
      <w:pPr>
        <w:widowControl w:val="0"/>
        <w:pBdr>
          <w:top w:val="nil"/>
          <w:left w:val="nil"/>
          <w:bottom w:val="nil"/>
          <w:right w:val="nil"/>
          <w:between w:val="nil"/>
        </w:pBdr>
        <w:jc w:val="both"/>
        <w:rPr>
          <w:b/>
        </w:rPr>
      </w:pPr>
    </w:p>
    <w:p w:rsidR="008B60ED" w:rsidRPr="008F57C3" w:rsidRDefault="008B60ED" w:rsidP="008B60ED">
      <w:pPr>
        <w:widowControl w:val="0"/>
        <w:pBdr>
          <w:top w:val="nil"/>
          <w:left w:val="nil"/>
          <w:bottom w:val="nil"/>
          <w:right w:val="nil"/>
          <w:between w:val="nil"/>
        </w:pBdr>
        <w:jc w:val="both"/>
      </w:pPr>
      <w:r w:rsidRPr="008F57C3">
        <w:rPr>
          <w:szCs w:val="24"/>
        </w:rPr>
        <w:t>Lo studente</w:t>
      </w:r>
      <w:r w:rsidRPr="008F57C3">
        <w:t xml:space="preserve"> è in grado di:</w:t>
      </w:r>
    </w:p>
    <w:p w:rsidR="008B60ED" w:rsidRPr="008F57C3" w:rsidRDefault="008B60ED" w:rsidP="008B60ED">
      <w:pPr>
        <w:widowControl w:val="0"/>
        <w:numPr>
          <w:ilvl w:val="0"/>
          <w:numId w:val="15"/>
        </w:numPr>
        <w:pBdr>
          <w:top w:val="nil"/>
          <w:left w:val="nil"/>
          <w:bottom w:val="nil"/>
          <w:right w:val="nil"/>
          <w:between w:val="nil"/>
        </w:pBdr>
        <w:jc w:val="both"/>
      </w:pPr>
      <w:r w:rsidRPr="008F57C3">
        <w:t xml:space="preserve">analizzare un testo ,individuando i concetti chiave </w:t>
      </w:r>
    </w:p>
    <w:p w:rsidR="008B60ED" w:rsidRPr="008F57C3" w:rsidRDefault="008B60ED" w:rsidP="008B60ED">
      <w:pPr>
        <w:widowControl w:val="0"/>
        <w:numPr>
          <w:ilvl w:val="0"/>
          <w:numId w:val="15"/>
        </w:numPr>
        <w:pBdr>
          <w:top w:val="nil"/>
          <w:left w:val="nil"/>
          <w:bottom w:val="nil"/>
          <w:right w:val="nil"/>
          <w:between w:val="nil"/>
        </w:pBdr>
        <w:jc w:val="both"/>
      </w:pPr>
      <w:r w:rsidRPr="008F57C3">
        <w:t>riordinare i concetti chiave del testo ai fini di una sintesi complessiva e unitaria</w:t>
      </w:r>
    </w:p>
    <w:p w:rsidR="008B60ED" w:rsidRPr="008F57C3" w:rsidRDefault="008B60ED" w:rsidP="008B60ED">
      <w:pPr>
        <w:widowControl w:val="0"/>
        <w:numPr>
          <w:ilvl w:val="0"/>
          <w:numId w:val="10"/>
        </w:numPr>
        <w:pBdr>
          <w:top w:val="nil"/>
          <w:left w:val="nil"/>
          <w:bottom w:val="nil"/>
          <w:right w:val="nil"/>
          <w:between w:val="nil"/>
        </w:pBdr>
        <w:rPr>
          <w:szCs w:val="24"/>
        </w:rPr>
      </w:pPr>
      <w:r w:rsidRPr="008F57C3">
        <w:rPr>
          <w:szCs w:val="24"/>
        </w:rPr>
        <w:t>esprimere giudizi motivati, anche corredati da riflessioni personali,</w:t>
      </w:r>
      <w:r w:rsidRPr="008F57C3">
        <w:t xml:space="preserve"> sulla base delle conoscenze acquisite</w:t>
      </w:r>
      <w:r>
        <w:t>,</w:t>
      </w:r>
    </w:p>
    <w:p w:rsidR="008B60ED" w:rsidRDefault="008B60ED" w:rsidP="008B60ED">
      <w:pPr>
        <w:pStyle w:val="Titolo2"/>
        <w:rPr>
          <w:b/>
        </w:rPr>
      </w:pPr>
      <w:bookmarkStart w:id="14" w:name="_heading=h.lnxbz9" w:colFirst="0" w:colLast="0"/>
      <w:bookmarkStart w:id="15" w:name="_heading=h.uvkwgg5begwf" w:colFirst="0" w:colLast="0"/>
      <w:bookmarkStart w:id="16" w:name="_heading=h.fpkkyif7n85u" w:colFirst="0" w:colLast="0"/>
      <w:bookmarkEnd w:id="14"/>
      <w:bookmarkEnd w:id="15"/>
      <w:bookmarkEnd w:id="16"/>
    </w:p>
    <w:p w:rsidR="008B60ED" w:rsidRDefault="008B60ED" w:rsidP="008B60ED">
      <w:pPr>
        <w:pStyle w:val="Titolo2"/>
        <w:rPr>
          <w:b/>
        </w:rPr>
      </w:pPr>
      <w:bookmarkStart w:id="17" w:name="_heading=h.96lficebmctc" w:colFirst="0" w:colLast="0"/>
      <w:bookmarkEnd w:id="17"/>
    </w:p>
    <w:p w:rsidR="008B60ED" w:rsidRDefault="008B60ED" w:rsidP="008B60ED">
      <w:pPr>
        <w:pStyle w:val="Titolo2"/>
        <w:rPr>
          <w:b/>
        </w:rPr>
      </w:pPr>
      <w:bookmarkStart w:id="18" w:name="_heading=h.h61wde1l8gnc" w:colFirst="0" w:colLast="0"/>
      <w:bookmarkEnd w:id="18"/>
    </w:p>
    <w:p w:rsidR="008B60ED" w:rsidRDefault="008B60ED" w:rsidP="008B60ED">
      <w:pPr>
        <w:pStyle w:val="Titolo2"/>
        <w:rPr>
          <w:b/>
        </w:rPr>
      </w:pPr>
      <w:bookmarkStart w:id="19" w:name="_heading=h.c7kx3k4kasps" w:colFirst="0" w:colLast="0"/>
      <w:bookmarkEnd w:id="19"/>
    </w:p>
    <w:p w:rsidR="008B60ED" w:rsidRDefault="008B60ED" w:rsidP="008B60ED">
      <w:pPr>
        <w:pStyle w:val="Titolo2"/>
        <w:rPr>
          <w:b/>
        </w:rPr>
      </w:pPr>
      <w:bookmarkStart w:id="20" w:name="_heading=h.n9tcp0mkbowp" w:colFirst="0" w:colLast="0"/>
      <w:bookmarkEnd w:id="20"/>
    </w:p>
    <w:p w:rsidR="008B60ED" w:rsidRDefault="008B60ED" w:rsidP="008B60ED">
      <w:pPr>
        <w:pStyle w:val="Titolo2"/>
        <w:rPr>
          <w:b/>
        </w:rPr>
      </w:pPr>
      <w:bookmarkStart w:id="21" w:name="_heading=h.3hzadfpputbc" w:colFirst="0" w:colLast="0"/>
      <w:bookmarkEnd w:id="21"/>
    </w:p>
    <w:p w:rsidR="008B60ED" w:rsidRDefault="008B60ED" w:rsidP="008B60ED">
      <w:pPr>
        <w:pStyle w:val="Titolo2"/>
        <w:jc w:val="left"/>
        <w:rPr>
          <w:b/>
        </w:rPr>
      </w:pPr>
      <w:bookmarkStart w:id="22" w:name="_heading=h.x7ji8d7buf16" w:colFirst="0" w:colLast="0"/>
      <w:bookmarkEnd w:id="22"/>
    </w:p>
    <w:p w:rsidR="008B60ED" w:rsidRDefault="008B60ED" w:rsidP="008B60ED">
      <w:pPr>
        <w:rPr>
          <w:rFonts w:eastAsiaTheme="majorEastAsia" w:cstheme="majorBidi"/>
          <w:b/>
          <w:bCs/>
          <w:i/>
          <w:sz w:val="28"/>
          <w:szCs w:val="26"/>
        </w:rPr>
      </w:pPr>
      <w:bookmarkStart w:id="23" w:name="_heading=h.eucdeloht1" w:colFirst="0" w:colLast="0"/>
      <w:bookmarkEnd w:id="23"/>
      <w:r>
        <w:rPr>
          <w:b/>
        </w:rPr>
        <w:br w:type="page"/>
      </w:r>
    </w:p>
    <w:p w:rsidR="008B60ED" w:rsidRPr="008F57C3" w:rsidRDefault="008B60ED" w:rsidP="008B60ED">
      <w:pPr>
        <w:pStyle w:val="Titolo2"/>
        <w:rPr>
          <w:b/>
        </w:rPr>
      </w:pPr>
      <w:r w:rsidRPr="008F57C3">
        <w:rPr>
          <w:b/>
        </w:rPr>
        <w:lastRenderedPageBreak/>
        <w:t>GRECO</w:t>
      </w:r>
    </w:p>
    <w:p w:rsidR="008B60ED" w:rsidRDefault="008B60ED" w:rsidP="008B60ED">
      <w:pPr>
        <w:widowControl w:val="0"/>
        <w:pBdr>
          <w:top w:val="nil"/>
          <w:left w:val="nil"/>
          <w:bottom w:val="nil"/>
          <w:right w:val="nil"/>
          <w:between w:val="nil"/>
        </w:pBdr>
        <w:rPr>
          <w:color w:val="000000"/>
          <w:szCs w:val="24"/>
        </w:rPr>
      </w:pPr>
    </w:p>
    <w:p w:rsidR="008B60ED" w:rsidRDefault="008B60ED" w:rsidP="008B60ED">
      <w:pPr>
        <w:widowControl w:val="0"/>
        <w:pBdr>
          <w:top w:val="nil"/>
          <w:left w:val="nil"/>
          <w:bottom w:val="nil"/>
          <w:right w:val="nil"/>
          <w:between w:val="nil"/>
        </w:pBdr>
        <w:jc w:val="both"/>
        <w:rPr>
          <w:color w:val="000000"/>
          <w:szCs w:val="24"/>
        </w:rPr>
      </w:pPr>
      <w:r>
        <w:rPr>
          <w:color w:val="000000"/>
          <w:szCs w:val="24"/>
        </w:rPr>
        <w:t>Raggiungimento degli obiettivi al termine dell’anno scolastico.</w:t>
      </w:r>
    </w:p>
    <w:p w:rsidR="008B60ED" w:rsidRDefault="008B60ED" w:rsidP="008B60ED">
      <w:pPr>
        <w:widowControl w:val="0"/>
        <w:pBdr>
          <w:top w:val="nil"/>
          <w:left w:val="nil"/>
          <w:bottom w:val="nil"/>
          <w:right w:val="nil"/>
          <w:between w:val="nil"/>
        </w:pBdr>
        <w:jc w:val="both"/>
        <w:rPr>
          <w:color w:val="000000"/>
          <w:szCs w:val="24"/>
        </w:rPr>
      </w:pPr>
    </w:p>
    <w:p w:rsidR="008B60ED" w:rsidRDefault="008B60ED" w:rsidP="008B60ED">
      <w:pPr>
        <w:widowControl w:val="0"/>
        <w:pBdr>
          <w:top w:val="nil"/>
          <w:left w:val="nil"/>
          <w:bottom w:val="nil"/>
          <w:right w:val="nil"/>
          <w:between w:val="nil"/>
        </w:pBdr>
        <w:jc w:val="both"/>
        <w:rPr>
          <w:b/>
          <w:i/>
          <w:color w:val="000000"/>
          <w:szCs w:val="24"/>
          <w:u w:val="single"/>
        </w:rPr>
      </w:pPr>
      <w:r>
        <w:rPr>
          <w:b/>
          <w:color w:val="000000"/>
          <w:szCs w:val="24"/>
        </w:rPr>
        <w:t>CONOSCENZE</w:t>
      </w:r>
    </w:p>
    <w:p w:rsidR="008B60ED" w:rsidRDefault="008B60ED" w:rsidP="008B60ED">
      <w:pPr>
        <w:widowControl w:val="0"/>
        <w:pBdr>
          <w:top w:val="nil"/>
          <w:left w:val="nil"/>
          <w:bottom w:val="nil"/>
          <w:right w:val="nil"/>
          <w:between w:val="nil"/>
        </w:pBdr>
        <w:jc w:val="both"/>
        <w:rPr>
          <w:color w:val="000000"/>
          <w:szCs w:val="24"/>
        </w:rPr>
      </w:pPr>
      <w:r>
        <w:rPr>
          <w:i/>
          <w:color w:val="000000"/>
          <w:szCs w:val="24"/>
          <w:u w:val="single"/>
        </w:rPr>
        <w:t>Contenuti</w:t>
      </w:r>
      <w:r>
        <w:rPr>
          <w:i/>
          <w:color w:val="000000"/>
          <w:szCs w:val="24"/>
        </w:rPr>
        <w:t xml:space="preserve">:  </w:t>
      </w:r>
    </w:p>
    <w:p w:rsidR="008B60ED" w:rsidRDefault="008B60ED" w:rsidP="008B60ED">
      <w:pPr>
        <w:widowControl w:val="0"/>
        <w:pBdr>
          <w:top w:val="nil"/>
          <w:left w:val="nil"/>
          <w:bottom w:val="nil"/>
          <w:right w:val="nil"/>
          <w:between w:val="nil"/>
        </w:pBdr>
        <w:jc w:val="both"/>
        <w:rPr>
          <w:color w:val="000000"/>
          <w:szCs w:val="24"/>
        </w:rPr>
      </w:pPr>
      <w:r>
        <w:rPr>
          <w:color w:val="000000"/>
          <w:szCs w:val="24"/>
        </w:rPr>
        <w:t xml:space="preserve">La produzione letteraria dell’età ellenistica e greco-romana. La trattazione, pur privilegiando il fondamentale sviluppo cronologico, ha mirato anche a valutare i fenomeni letterari in relazione al sistema dei generi e al suo evolversi. </w:t>
      </w:r>
    </w:p>
    <w:p w:rsidR="008B60ED" w:rsidRDefault="008B60ED" w:rsidP="008B60ED">
      <w:pPr>
        <w:widowControl w:val="0"/>
        <w:pBdr>
          <w:top w:val="nil"/>
          <w:left w:val="nil"/>
          <w:bottom w:val="nil"/>
          <w:right w:val="nil"/>
          <w:between w:val="nil"/>
        </w:pBdr>
        <w:jc w:val="both"/>
        <w:rPr>
          <w:color w:val="000000"/>
          <w:szCs w:val="24"/>
          <w:u w:val="single"/>
        </w:rPr>
      </w:pPr>
      <w:r>
        <w:rPr>
          <w:color w:val="000000"/>
          <w:szCs w:val="24"/>
        </w:rPr>
        <w:t xml:space="preserve">Argomenti: </w:t>
      </w:r>
    </w:p>
    <w:p w:rsidR="008B60ED" w:rsidRDefault="008B60ED" w:rsidP="008B60ED">
      <w:pPr>
        <w:widowControl w:val="0"/>
        <w:pBdr>
          <w:top w:val="nil"/>
          <w:left w:val="nil"/>
          <w:bottom w:val="nil"/>
          <w:right w:val="nil"/>
          <w:between w:val="nil"/>
        </w:pBdr>
        <w:jc w:val="both"/>
        <w:rPr>
          <w:color w:val="000000"/>
          <w:szCs w:val="24"/>
          <w:u w:val="single"/>
        </w:rPr>
      </w:pPr>
      <w:r>
        <w:rPr>
          <w:color w:val="000000"/>
          <w:szCs w:val="24"/>
          <w:u w:val="single"/>
        </w:rPr>
        <w:t>Letteratura:</w:t>
      </w:r>
      <w:r>
        <w:rPr>
          <w:color w:val="000000"/>
          <w:szCs w:val="24"/>
        </w:rPr>
        <w:t xml:space="preserve"> L’ETÀ ELLENISTICA. L’ETÀ imperiale.</w:t>
      </w:r>
    </w:p>
    <w:p w:rsidR="008B60ED" w:rsidRDefault="008B60ED" w:rsidP="008B60ED">
      <w:pPr>
        <w:widowControl w:val="0"/>
        <w:pBdr>
          <w:top w:val="nil"/>
          <w:left w:val="nil"/>
          <w:bottom w:val="nil"/>
          <w:right w:val="nil"/>
          <w:between w:val="nil"/>
        </w:pBdr>
        <w:jc w:val="both"/>
        <w:rPr>
          <w:color w:val="000000"/>
          <w:szCs w:val="24"/>
          <w:u w:val="single"/>
        </w:rPr>
      </w:pPr>
      <w:r>
        <w:rPr>
          <w:color w:val="000000"/>
          <w:szCs w:val="24"/>
          <w:u w:val="single"/>
        </w:rPr>
        <w:t>Autori</w:t>
      </w:r>
      <w:r>
        <w:rPr>
          <w:color w:val="000000"/>
          <w:szCs w:val="24"/>
        </w:rPr>
        <w:t>: L’oratoria in Grecia: generi, autori, storia e caratteristiche. Lisia, Isocrate (ripasso), Demostene. Introduzione generale ai “Persiani” di Eschilo. Interpretazione del dramma. Lettura integrale dell’opera in traduzione italiana. Lettura originale dal testo greco, metrica, analisi, traduzione e commento di ampi estratti della tragedia. Oratoria, la “Contro Eratostene” di Lisia.</w:t>
      </w:r>
    </w:p>
    <w:p w:rsidR="008B60ED" w:rsidRDefault="008B60ED" w:rsidP="008B60ED">
      <w:pPr>
        <w:widowControl w:val="0"/>
        <w:pBdr>
          <w:top w:val="nil"/>
          <w:left w:val="nil"/>
          <w:bottom w:val="nil"/>
          <w:right w:val="nil"/>
          <w:between w:val="nil"/>
        </w:pBdr>
        <w:jc w:val="both"/>
        <w:rPr>
          <w:color w:val="000000"/>
          <w:szCs w:val="24"/>
        </w:rPr>
      </w:pPr>
      <w:r>
        <w:rPr>
          <w:color w:val="000000"/>
          <w:szCs w:val="24"/>
          <w:u w:val="single"/>
        </w:rPr>
        <w:t>Grammatica:</w:t>
      </w:r>
      <w:r>
        <w:rPr>
          <w:color w:val="000000"/>
          <w:szCs w:val="24"/>
        </w:rPr>
        <w:t xml:space="preserve"> Gli autori cui è stata dedicata maggiore attenzione nelle esercitazioni settimanali e nelle verifiche sono stati: Platone, Aristotele, Demostene.</w:t>
      </w:r>
    </w:p>
    <w:p w:rsidR="008B60ED" w:rsidRDefault="008B60ED" w:rsidP="008B60ED">
      <w:pPr>
        <w:widowControl w:val="0"/>
        <w:pBdr>
          <w:top w:val="nil"/>
          <w:left w:val="nil"/>
          <w:bottom w:val="nil"/>
          <w:right w:val="nil"/>
          <w:between w:val="nil"/>
        </w:pBdr>
        <w:jc w:val="both"/>
        <w:rPr>
          <w:color w:val="000000"/>
          <w:szCs w:val="24"/>
        </w:rPr>
      </w:pPr>
    </w:p>
    <w:p w:rsidR="008B60ED" w:rsidRDefault="008B60ED" w:rsidP="008B60ED">
      <w:pPr>
        <w:widowControl w:val="0"/>
        <w:pBdr>
          <w:top w:val="nil"/>
          <w:left w:val="nil"/>
          <w:bottom w:val="nil"/>
          <w:right w:val="nil"/>
          <w:between w:val="nil"/>
        </w:pBdr>
        <w:jc w:val="both"/>
        <w:rPr>
          <w:b/>
          <w:i/>
          <w:color w:val="000000"/>
          <w:szCs w:val="24"/>
          <w:u w:val="single"/>
        </w:rPr>
      </w:pPr>
      <w:r>
        <w:rPr>
          <w:b/>
          <w:color w:val="000000"/>
          <w:szCs w:val="24"/>
        </w:rPr>
        <w:t>COMPETENZE</w:t>
      </w:r>
    </w:p>
    <w:p w:rsidR="008B60ED" w:rsidRDefault="008B60ED" w:rsidP="008B60ED">
      <w:pPr>
        <w:widowControl w:val="0"/>
        <w:pBdr>
          <w:top w:val="nil"/>
          <w:left w:val="nil"/>
          <w:bottom w:val="nil"/>
          <w:right w:val="nil"/>
          <w:between w:val="nil"/>
        </w:pBdr>
        <w:jc w:val="both"/>
        <w:rPr>
          <w:color w:val="000000"/>
          <w:szCs w:val="24"/>
        </w:rPr>
      </w:pPr>
      <w:r>
        <w:rPr>
          <w:i/>
          <w:color w:val="000000"/>
          <w:szCs w:val="24"/>
          <w:u w:val="single"/>
        </w:rPr>
        <w:t>Comprensione:</w:t>
      </w:r>
    </w:p>
    <w:p w:rsidR="008B60ED" w:rsidRDefault="008B60ED" w:rsidP="008B60ED">
      <w:pPr>
        <w:widowControl w:val="0"/>
        <w:pBdr>
          <w:top w:val="nil"/>
          <w:left w:val="nil"/>
          <w:bottom w:val="nil"/>
          <w:right w:val="nil"/>
          <w:between w:val="nil"/>
        </w:pBdr>
        <w:jc w:val="both"/>
        <w:rPr>
          <w:color w:val="000000"/>
          <w:szCs w:val="24"/>
        </w:rPr>
      </w:pPr>
      <w:r>
        <w:rPr>
          <w:color w:val="000000"/>
          <w:szCs w:val="24"/>
        </w:rPr>
        <w:t>Lo studente è in grado, - sulla base di un’adeguata conoscenza degli elementi morfosintattici della lingua greca e della storia letteraria - di analizzare un testo poetico o in prosa, riconoscendone gli aspetti formali e contenutistici e il rapporto con la tradizione.</w:t>
      </w:r>
    </w:p>
    <w:p w:rsidR="008B60ED" w:rsidRDefault="008B60ED" w:rsidP="008B60ED">
      <w:pPr>
        <w:widowControl w:val="0"/>
        <w:pBdr>
          <w:top w:val="nil"/>
          <w:left w:val="nil"/>
          <w:bottom w:val="nil"/>
          <w:right w:val="nil"/>
          <w:between w:val="nil"/>
        </w:pBdr>
        <w:jc w:val="both"/>
        <w:rPr>
          <w:color w:val="000000"/>
          <w:szCs w:val="24"/>
          <w:u w:val="single"/>
        </w:rPr>
      </w:pPr>
      <w:r>
        <w:rPr>
          <w:color w:val="000000"/>
          <w:szCs w:val="24"/>
        </w:rPr>
        <w:t>È in grado di comprendere, per poterli tradurre con adeguata chiarezza, testi di varia difficoltà.</w:t>
      </w:r>
    </w:p>
    <w:p w:rsidR="008B60ED" w:rsidRDefault="008B60ED" w:rsidP="008B60ED">
      <w:pPr>
        <w:widowControl w:val="0"/>
        <w:pBdr>
          <w:top w:val="nil"/>
          <w:left w:val="nil"/>
          <w:bottom w:val="nil"/>
          <w:right w:val="nil"/>
          <w:between w:val="nil"/>
        </w:pBdr>
        <w:jc w:val="both"/>
        <w:rPr>
          <w:i/>
          <w:color w:val="000000"/>
          <w:szCs w:val="24"/>
        </w:rPr>
      </w:pPr>
      <w:r>
        <w:rPr>
          <w:color w:val="000000"/>
          <w:szCs w:val="24"/>
          <w:u w:val="single"/>
        </w:rPr>
        <w:t>Esposizione:</w:t>
      </w:r>
    </w:p>
    <w:p w:rsidR="008B60ED" w:rsidRDefault="008B60ED" w:rsidP="008B60ED">
      <w:pPr>
        <w:widowControl w:val="0"/>
        <w:pBdr>
          <w:top w:val="nil"/>
          <w:left w:val="nil"/>
          <w:bottom w:val="nil"/>
          <w:right w:val="nil"/>
          <w:between w:val="nil"/>
        </w:pBdr>
        <w:jc w:val="both"/>
        <w:rPr>
          <w:i/>
          <w:color w:val="000000"/>
          <w:szCs w:val="24"/>
          <w:u w:val="single"/>
        </w:rPr>
      </w:pPr>
      <w:r>
        <w:rPr>
          <w:color w:val="000000"/>
          <w:szCs w:val="24"/>
        </w:rPr>
        <w:t>Sa esporre in modo corretto, chiaro e funzionale al contesto e alla situazione di comunicazione. Sa esporre i concetti della letteratura e tradurre i testi con proprietà di linguaggio e adeguata pertinenza filologica.</w:t>
      </w:r>
    </w:p>
    <w:p w:rsidR="008B60ED" w:rsidRDefault="008B60ED" w:rsidP="008B60ED">
      <w:pPr>
        <w:widowControl w:val="0"/>
        <w:pBdr>
          <w:top w:val="nil"/>
          <w:left w:val="nil"/>
          <w:bottom w:val="nil"/>
          <w:right w:val="nil"/>
          <w:between w:val="nil"/>
        </w:pBdr>
        <w:jc w:val="both"/>
        <w:rPr>
          <w:color w:val="000000"/>
          <w:szCs w:val="24"/>
        </w:rPr>
      </w:pPr>
      <w:r>
        <w:rPr>
          <w:i/>
          <w:color w:val="000000"/>
          <w:szCs w:val="24"/>
          <w:u w:val="single"/>
        </w:rPr>
        <w:t>Argomentazione:</w:t>
      </w:r>
    </w:p>
    <w:p w:rsidR="008B60ED" w:rsidRDefault="008B60ED" w:rsidP="008B60ED">
      <w:pPr>
        <w:widowControl w:val="0"/>
        <w:pBdr>
          <w:top w:val="nil"/>
          <w:left w:val="nil"/>
          <w:bottom w:val="nil"/>
          <w:right w:val="nil"/>
          <w:between w:val="nil"/>
        </w:pBdr>
        <w:jc w:val="both"/>
        <w:rPr>
          <w:color w:val="000000"/>
          <w:szCs w:val="24"/>
          <w:u w:val="single"/>
        </w:rPr>
      </w:pPr>
      <w:r>
        <w:rPr>
          <w:color w:val="000000"/>
          <w:szCs w:val="24"/>
        </w:rPr>
        <w:t>Sa individuare i problemi e discuterli. Parla in modo pertinente e mediante argomentazioni convincenti dei concetti studiati.</w:t>
      </w:r>
    </w:p>
    <w:p w:rsidR="008B60ED" w:rsidRDefault="008B60ED" w:rsidP="008B60ED">
      <w:pPr>
        <w:widowControl w:val="0"/>
        <w:pBdr>
          <w:top w:val="nil"/>
          <w:left w:val="nil"/>
          <w:bottom w:val="nil"/>
          <w:right w:val="nil"/>
          <w:between w:val="nil"/>
        </w:pBdr>
        <w:jc w:val="both"/>
        <w:rPr>
          <w:i/>
          <w:color w:val="000000"/>
          <w:szCs w:val="24"/>
        </w:rPr>
      </w:pPr>
      <w:r>
        <w:rPr>
          <w:color w:val="000000"/>
          <w:szCs w:val="24"/>
          <w:u w:val="single"/>
        </w:rPr>
        <w:t>Rielaborazione:</w:t>
      </w:r>
    </w:p>
    <w:p w:rsidR="008B60ED" w:rsidRDefault="008B60ED" w:rsidP="008B60ED">
      <w:pPr>
        <w:widowControl w:val="0"/>
        <w:pBdr>
          <w:top w:val="nil"/>
          <w:left w:val="nil"/>
          <w:bottom w:val="nil"/>
          <w:right w:val="nil"/>
          <w:between w:val="nil"/>
        </w:pBdr>
        <w:jc w:val="both"/>
        <w:rPr>
          <w:color w:val="000000"/>
          <w:szCs w:val="24"/>
        </w:rPr>
      </w:pPr>
      <w:r>
        <w:rPr>
          <w:color w:val="000000"/>
          <w:szCs w:val="24"/>
        </w:rPr>
        <w:t>Rielabora criticamente e in modo personale i dati culturali acquisiti.</w:t>
      </w:r>
    </w:p>
    <w:p w:rsidR="008B60ED" w:rsidRDefault="008B60ED" w:rsidP="008B60ED">
      <w:pPr>
        <w:widowControl w:val="0"/>
        <w:pBdr>
          <w:top w:val="nil"/>
          <w:left w:val="nil"/>
          <w:bottom w:val="nil"/>
          <w:right w:val="nil"/>
          <w:between w:val="nil"/>
        </w:pBdr>
        <w:jc w:val="both"/>
        <w:rPr>
          <w:color w:val="000000"/>
          <w:szCs w:val="24"/>
        </w:rPr>
      </w:pPr>
    </w:p>
    <w:p w:rsidR="008B60ED" w:rsidRDefault="008B60ED" w:rsidP="008B60ED">
      <w:pPr>
        <w:widowControl w:val="0"/>
        <w:pBdr>
          <w:top w:val="nil"/>
          <w:left w:val="nil"/>
          <w:bottom w:val="nil"/>
          <w:right w:val="nil"/>
          <w:between w:val="nil"/>
        </w:pBdr>
        <w:jc w:val="both"/>
        <w:rPr>
          <w:b/>
          <w:color w:val="000000"/>
          <w:szCs w:val="24"/>
          <w:u w:val="single"/>
        </w:rPr>
      </w:pPr>
      <w:r>
        <w:rPr>
          <w:b/>
          <w:color w:val="000000"/>
          <w:szCs w:val="24"/>
        </w:rPr>
        <w:t>CAPACIT</w:t>
      </w:r>
      <w:r w:rsidRPr="00A97DFD">
        <w:rPr>
          <w:b/>
          <w:caps/>
          <w:color w:val="000000"/>
          <w:szCs w:val="24"/>
        </w:rPr>
        <w:t>à</w:t>
      </w:r>
    </w:p>
    <w:p w:rsidR="008B60ED" w:rsidRDefault="008B60ED" w:rsidP="008B60ED">
      <w:pPr>
        <w:widowControl w:val="0"/>
        <w:pBdr>
          <w:top w:val="nil"/>
          <w:left w:val="nil"/>
          <w:bottom w:val="nil"/>
          <w:right w:val="nil"/>
          <w:between w:val="nil"/>
        </w:pBdr>
        <w:jc w:val="both"/>
        <w:rPr>
          <w:i/>
          <w:color w:val="000000"/>
          <w:szCs w:val="24"/>
        </w:rPr>
      </w:pPr>
      <w:r>
        <w:rPr>
          <w:color w:val="000000"/>
          <w:szCs w:val="24"/>
          <w:u w:val="single"/>
        </w:rPr>
        <w:t>Analisi:</w:t>
      </w:r>
    </w:p>
    <w:p w:rsidR="008B60ED" w:rsidRDefault="008B60ED" w:rsidP="008B60ED">
      <w:pPr>
        <w:widowControl w:val="0"/>
        <w:pBdr>
          <w:top w:val="nil"/>
          <w:left w:val="nil"/>
          <w:bottom w:val="nil"/>
          <w:right w:val="nil"/>
          <w:between w:val="nil"/>
        </w:pBdr>
        <w:jc w:val="both"/>
        <w:rPr>
          <w:color w:val="000000"/>
          <w:szCs w:val="24"/>
          <w:u w:val="single"/>
        </w:rPr>
      </w:pPr>
      <w:r>
        <w:rPr>
          <w:color w:val="000000"/>
          <w:szCs w:val="24"/>
        </w:rPr>
        <w:t xml:space="preserve">Individua autonomamente i dati richiesti e i concetti-chiave e ne deduce le conseguenze. </w:t>
      </w:r>
    </w:p>
    <w:p w:rsidR="008B60ED" w:rsidRDefault="008B60ED" w:rsidP="008B60ED">
      <w:pPr>
        <w:widowControl w:val="0"/>
        <w:pBdr>
          <w:top w:val="nil"/>
          <w:left w:val="nil"/>
          <w:bottom w:val="nil"/>
          <w:right w:val="nil"/>
          <w:between w:val="nil"/>
        </w:pBdr>
        <w:jc w:val="both"/>
        <w:rPr>
          <w:i/>
          <w:color w:val="000000"/>
          <w:szCs w:val="24"/>
        </w:rPr>
      </w:pPr>
      <w:r>
        <w:rPr>
          <w:color w:val="000000"/>
          <w:szCs w:val="24"/>
          <w:u w:val="single"/>
        </w:rPr>
        <w:t>Sintesi:</w:t>
      </w:r>
    </w:p>
    <w:p w:rsidR="008B60ED" w:rsidRDefault="008B60ED" w:rsidP="008B60ED">
      <w:pPr>
        <w:widowControl w:val="0"/>
        <w:pBdr>
          <w:top w:val="nil"/>
          <w:left w:val="nil"/>
          <w:bottom w:val="nil"/>
          <w:right w:val="nil"/>
          <w:between w:val="nil"/>
        </w:pBdr>
        <w:jc w:val="both"/>
        <w:rPr>
          <w:color w:val="000000"/>
          <w:szCs w:val="24"/>
          <w:u w:val="single"/>
        </w:rPr>
      </w:pPr>
      <w:r>
        <w:rPr>
          <w:color w:val="000000"/>
          <w:szCs w:val="24"/>
        </w:rPr>
        <w:t>Opera confronti indicando analogie e differenze. Mette in relazione le premesse, i dati e i concetti chiave.</w:t>
      </w:r>
    </w:p>
    <w:p w:rsidR="008B60ED" w:rsidRDefault="008B60ED" w:rsidP="008B60ED">
      <w:pPr>
        <w:widowControl w:val="0"/>
        <w:pBdr>
          <w:top w:val="nil"/>
          <w:left w:val="nil"/>
          <w:bottom w:val="nil"/>
          <w:right w:val="nil"/>
          <w:between w:val="nil"/>
        </w:pBdr>
        <w:jc w:val="both"/>
        <w:rPr>
          <w:i/>
          <w:color w:val="000000"/>
          <w:szCs w:val="24"/>
        </w:rPr>
      </w:pPr>
      <w:r>
        <w:rPr>
          <w:color w:val="000000"/>
          <w:szCs w:val="24"/>
          <w:u w:val="single"/>
        </w:rPr>
        <w:t>Valutazione:</w:t>
      </w:r>
    </w:p>
    <w:p w:rsidR="008B60ED" w:rsidRDefault="008B60ED" w:rsidP="008B60ED">
      <w:pPr>
        <w:widowControl w:val="0"/>
        <w:pBdr>
          <w:top w:val="nil"/>
          <w:left w:val="nil"/>
          <w:bottom w:val="nil"/>
          <w:right w:val="nil"/>
          <w:between w:val="nil"/>
        </w:pBdr>
        <w:jc w:val="both"/>
        <w:rPr>
          <w:color w:val="000000"/>
          <w:szCs w:val="24"/>
        </w:rPr>
      </w:pPr>
      <w:r>
        <w:rPr>
          <w:color w:val="000000"/>
          <w:szCs w:val="24"/>
        </w:rPr>
        <w:t>Esprime giudizi motivati corredati da riflessioni critiche, personali ed originali</w:t>
      </w:r>
    </w:p>
    <w:p w:rsidR="008B60ED" w:rsidRPr="00A97DFD" w:rsidRDefault="008B60ED" w:rsidP="008B60ED">
      <w:pPr>
        <w:pStyle w:val="Titolo2"/>
        <w:rPr>
          <w:b/>
        </w:rPr>
      </w:pPr>
      <w:bookmarkStart w:id="24" w:name="_heading=h.35nkun2" w:colFirst="0" w:colLast="0"/>
      <w:bookmarkEnd w:id="24"/>
      <w:r w:rsidRPr="00A97DFD">
        <w:rPr>
          <w:b/>
        </w:rPr>
        <w:lastRenderedPageBreak/>
        <w:t>INGLESE</w:t>
      </w:r>
    </w:p>
    <w:p w:rsidR="008B60ED" w:rsidRPr="00A97DFD" w:rsidRDefault="008B60ED" w:rsidP="008B60ED">
      <w:pPr>
        <w:widowControl w:val="0"/>
        <w:pBdr>
          <w:top w:val="nil"/>
          <w:left w:val="nil"/>
          <w:bottom w:val="nil"/>
          <w:right w:val="nil"/>
          <w:between w:val="nil"/>
        </w:pBdr>
        <w:jc w:val="both"/>
        <w:rPr>
          <w:i/>
          <w:szCs w:val="24"/>
        </w:rPr>
      </w:pPr>
    </w:p>
    <w:p w:rsidR="008B60ED" w:rsidRPr="00A97DFD" w:rsidRDefault="008B60ED" w:rsidP="008B60ED">
      <w:pPr>
        <w:widowControl w:val="0"/>
        <w:pBdr>
          <w:top w:val="nil"/>
          <w:left w:val="nil"/>
          <w:bottom w:val="nil"/>
          <w:right w:val="nil"/>
          <w:between w:val="nil"/>
        </w:pBdr>
        <w:jc w:val="both"/>
        <w:rPr>
          <w:szCs w:val="24"/>
        </w:rPr>
      </w:pPr>
      <w:r w:rsidRPr="00A97DFD">
        <w:rPr>
          <w:b/>
          <w:szCs w:val="24"/>
        </w:rPr>
        <w:t xml:space="preserve">CONOSCENZE </w:t>
      </w:r>
      <w:r w:rsidRPr="00A97DFD">
        <w:rPr>
          <w:szCs w:val="24"/>
        </w:rPr>
        <w:t>(si rimanda alla sezione CONTENUTI)</w:t>
      </w:r>
    </w:p>
    <w:p w:rsidR="008B60ED" w:rsidRPr="00A97DFD" w:rsidRDefault="008B60ED" w:rsidP="008B60ED">
      <w:pPr>
        <w:widowControl w:val="0"/>
        <w:numPr>
          <w:ilvl w:val="0"/>
          <w:numId w:val="25"/>
        </w:numPr>
        <w:pBdr>
          <w:top w:val="nil"/>
          <w:left w:val="nil"/>
          <w:bottom w:val="nil"/>
          <w:right w:val="nil"/>
          <w:between w:val="nil"/>
        </w:pBdr>
        <w:jc w:val="both"/>
        <w:rPr>
          <w:szCs w:val="24"/>
        </w:rPr>
      </w:pPr>
      <w:r w:rsidRPr="00A97DFD">
        <w:rPr>
          <w:szCs w:val="24"/>
        </w:rPr>
        <w:t>Dei generi letterari e delle loro convenzioni</w:t>
      </w:r>
    </w:p>
    <w:p w:rsidR="008B60ED" w:rsidRPr="00A97DFD" w:rsidRDefault="008B60ED" w:rsidP="008B60ED">
      <w:pPr>
        <w:widowControl w:val="0"/>
        <w:numPr>
          <w:ilvl w:val="0"/>
          <w:numId w:val="25"/>
        </w:numPr>
        <w:pBdr>
          <w:top w:val="nil"/>
          <w:left w:val="nil"/>
          <w:bottom w:val="nil"/>
          <w:right w:val="nil"/>
          <w:between w:val="nil"/>
        </w:pBdr>
        <w:jc w:val="both"/>
        <w:rPr>
          <w:szCs w:val="24"/>
        </w:rPr>
      </w:pPr>
      <w:r w:rsidRPr="00A97DFD">
        <w:rPr>
          <w:szCs w:val="24"/>
        </w:rPr>
        <w:t>Dei periodi storici studiati nei loro aspetti politici, economici e sociali</w:t>
      </w:r>
    </w:p>
    <w:p w:rsidR="008B60ED" w:rsidRPr="00A97DFD" w:rsidRDefault="008B60ED" w:rsidP="008B60ED">
      <w:pPr>
        <w:widowControl w:val="0"/>
        <w:numPr>
          <w:ilvl w:val="0"/>
          <w:numId w:val="25"/>
        </w:numPr>
        <w:pBdr>
          <w:top w:val="nil"/>
          <w:left w:val="nil"/>
          <w:bottom w:val="nil"/>
          <w:right w:val="nil"/>
          <w:between w:val="nil"/>
        </w:pBdr>
        <w:jc w:val="both"/>
        <w:rPr>
          <w:szCs w:val="24"/>
        </w:rPr>
      </w:pPr>
      <w:r w:rsidRPr="00A97DFD">
        <w:rPr>
          <w:szCs w:val="24"/>
        </w:rPr>
        <w:t>Della produzione letteraria relativa ai periodi storici presi in esame</w:t>
      </w:r>
    </w:p>
    <w:p w:rsidR="008B60ED" w:rsidRPr="00A97DFD" w:rsidRDefault="008B60ED" w:rsidP="008B60ED">
      <w:pPr>
        <w:widowControl w:val="0"/>
        <w:numPr>
          <w:ilvl w:val="0"/>
          <w:numId w:val="25"/>
        </w:numPr>
        <w:pBdr>
          <w:top w:val="nil"/>
          <w:left w:val="nil"/>
          <w:bottom w:val="nil"/>
          <w:right w:val="nil"/>
          <w:between w:val="nil"/>
        </w:pBdr>
        <w:jc w:val="both"/>
        <w:rPr>
          <w:szCs w:val="24"/>
        </w:rPr>
      </w:pPr>
      <w:r w:rsidRPr="00A97DFD">
        <w:rPr>
          <w:szCs w:val="24"/>
        </w:rPr>
        <w:t>Delle tematiche e delle caratteristiche formali degli autori studiati</w:t>
      </w:r>
    </w:p>
    <w:p w:rsidR="008B60ED" w:rsidRPr="00A97DFD" w:rsidRDefault="008B60ED" w:rsidP="008B60ED">
      <w:pPr>
        <w:widowControl w:val="0"/>
        <w:numPr>
          <w:ilvl w:val="0"/>
          <w:numId w:val="25"/>
        </w:numPr>
        <w:pBdr>
          <w:top w:val="nil"/>
          <w:left w:val="nil"/>
          <w:bottom w:val="nil"/>
          <w:right w:val="nil"/>
          <w:between w:val="nil"/>
        </w:pBdr>
        <w:jc w:val="both"/>
        <w:rPr>
          <w:szCs w:val="24"/>
        </w:rPr>
      </w:pPr>
      <w:r w:rsidRPr="00A97DFD">
        <w:rPr>
          <w:szCs w:val="24"/>
        </w:rPr>
        <w:t>Della corrente specifica a cui un autore appartiene.</w:t>
      </w:r>
    </w:p>
    <w:p w:rsidR="008B60ED" w:rsidRPr="00A97DFD" w:rsidRDefault="008B60ED" w:rsidP="008B60ED">
      <w:pPr>
        <w:widowControl w:val="0"/>
        <w:numPr>
          <w:ilvl w:val="0"/>
          <w:numId w:val="25"/>
        </w:numPr>
        <w:pBdr>
          <w:top w:val="nil"/>
          <w:left w:val="nil"/>
          <w:bottom w:val="nil"/>
          <w:right w:val="nil"/>
          <w:between w:val="nil"/>
        </w:pBdr>
        <w:jc w:val="both"/>
        <w:rPr>
          <w:szCs w:val="24"/>
        </w:rPr>
      </w:pPr>
      <w:r w:rsidRPr="00A97DFD">
        <w:rPr>
          <w:szCs w:val="24"/>
        </w:rPr>
        <w:t>Dell’aspetto che lo riconduce a un preciso percorso tematico o ad una tradizione stilistica.</w:t>
      </w:r>
    </w:p>
    <w:p w:rsidR="008B60ED" w:rsidRPr="00A97DFD" w:rsidRDefault="008B60ED" w:rsidP="008B60ED">
      <w:pPr>
        <w:widowControl w:val="0"/>
        <w:pBdr>
          <w:top w:val="nil"/>
          <w:left w:val="nil"/>
          <w:bottom w:val="nil"/>
          <w:right w:val="nil"/>
          <w:between w:val="nil"/>
        </w:pBdr>
        <w:jc w:val="both"/>
        <w:rPr>
          <w:szCs w:val="24"/>
        </w:rPr>
      </w:pPr>
    </w:p>
    <w:p w:rsidR="008B60ED" w:rsidRPr="00A97DFD" w:rsidRDefault="008B60ED" w:rsidP="008B60ED">
      <w:pPr>
        <w:widowControl w:val="0"/>
        <w:pBdr>
          <w:top w:val="nil"/>
          <w:left w:val="nil"/>
          <w:bottom w:val="nil"/>
          <w:right w:val="nil"/>
          <w:between w:val="nil"/>
        </w:pBdr>
        <w:jc w:val="both"/>
        <w:rPr>
          <w:b/>
          <w:szCs w:val="24"/>
        </w:rPr>
      </w:pPr>
      <w:r w:rsidRPr="00A97DFD">
        <w:rPr>
          <w:b/>
          <w:szCs w:val="24"/>
        </w:rPr>
        <w:t>COMPETENZE</w:t>
      </w:r>
    </w:p>
    <w:p w:rsidR="008B60ED" w:rsidRPr="00A97DFD" w:rsidRDefault="008B60ED" w:rsidP="008B60ED">
      <w:pPr>
        <w:widowControl w:val="0"/>
        <w:pBdr>
          <w:top w:val="nil"/>
          <w:left w:val="nil"/>
          <w:bottom w:val="nil"/>
          <w:right w:val="nil"/>
          <w:between w:val="nil"/>
        </w:pBdr>
        <w:jc w:val="both"/>
        <w:rPr>
          <w:i/>
          <w:szCs w:val="24"/>
        </w:rPr>
      </w:pPr>
      <w:r w:rsidRPr="00A97DFD">
        <w:rPr>
          <w:i/>
          <w:szCs w:val="24"/>
          <w:u w:val="single"/>
        </w:rPr>
        <w:t>Comprensione scritta e orale</w:t>
      </w:r>
    </w:p>
    <w:p w:rsidR="008B60ED" w:rsidRPr="00A97DFD" w:rsidRDefault="008B60ED" w:rsidP="008B60ED">
      <w:pPr>
        <w:widowControl w:val="0"/>
        <w:pBdr>
          <w:top w:val="nil"/>
          <w:left w:val="nil"/>
          <w:bottom w:val="nil"/>
          <w:right w:val="nil"/>
          <w:between w:val="nil"/>
        </w:pBdr>
        <w:jc w:val="both"/>
        <w:rPr>
          <w:szCs w:val="24"/>
        </w:rPr>
      </w:pPr>
      <w:r w:rsidRPr="00A97DFD">
        <w:t>Lo studente è</w:t>
      </w:r>
      <w:r w:rsidRPr="00A97DFD">
        <w:rPr>
          <w:szCs w:val="24"/>
        </w:rPr>
        <w:t xml:space="preserve"> in grado di comp</w:t>
      </w:r>
      <w:r w:rsidRPr="00A97DFD">
        <w:t xml:space="preserve">rendere </w:t>
      </w:r>
      <w:r w:rsidRPr="00A97DFD">
        <w:rPr>
          <w:szCs w:val="24"/>
        </w:rPr>
        <w:t>un testo letterario di livello C2,  e testi sc</w:t>
      </w:r>
      <w:r w:rsidRPr="00A97DFD">
        <w:t>ritti e orali di attualità di livello B2/C1</w:t>
      </w:r>
      <w:r w:rsidRPr="00A97DFD">
        <w:rPr>
          <w:szCs w:val="24"/>
        </w:rPr>
        <w:t>.</w:t>
      </w:r>
    </w:p>
    <w:p w:rsidR="008B60ED" w:rsidRPr="00A97DFD" w:rsidRDefault="008B60ED" w:rsidP="008B60ED">
      <w:pPr>
        <w:widowControl w:val="0"/>
        <w:pBdr>
          <w:top w:val="nil"/>
          <w:left w:val="nil"/>
          <w:bottom w:val="nil"/>
          <w:right w:val="nil"/>
          <w:between w:val="nil"/>
        </w:pBdr>
        <w:jc w:val="both"/>
        <w:rPr>
          <w:i/>
          <w:szCs w:val="24"/>
        </w:rPr>
      </w:pPr>
      <w:r w:rsidRPr="00A97DFD">
        <w:rPr>
          <w:i/>
          <w:u w:val="single"/>
        </w:rPr>
        <w:t>Produzione scritta e orale</w:t>
      </w:r>
    </w:p>
    <w:p w:rsidR="008B60ED" w:rsidRPr="00A97DFD" w:rsidRDefault="008B60ED" w:rsidP="008B60ED">
      <w:pPr>
        <w:widowControl w:val="0"/>
        <w:pBdr>
          <w:top w:val="nil"/>
          <w:left w:val="nil"/>
          <w:bottom w:val="nil"/>
          <w:right w:val="nil"/>
          <w:between w:val="nil"/>
        </w:pBdr>
        <w:jc w:val="both"/>
        <w:rPr>
          <w:sz w:val="28"/>
          <w:szCs w:val="28"/>
        </w:rPr>
      </w:pPr>
      <w:r w:rsidRPr="00A97DFD">
        <w:t xml:space="preserve">Lo studente sa utilizzare la competenza linguistica (fonologica, morfosintattica, semantico-lessicale, ortografica); socio-linguistica, riconoscendo la connotazione culturale dei vocaboli e delle espressioni apprese;  pragmatica, in termini di “discourse competence” (coerenza e coesione) per produrre testi scritti e orali di livello B2/C1. </w:t>
      </w:r>
    </w:p>
    <w:p w:rsidR="008B60ED" w:rsidRPr="00A97DFD" w:rsidRDefault="008B60ED" w:rsidP="008B60ED">
      <w:pPr>
        <w:widowControl w:val="0"/>
        <w:pBdr>
          <w:top w:val="nil"/>
          <w:left w:val="nil"/>
          <w:bottom w:val="nil"/>
          <w:right w:val="nil"/>
          <w:between w:val="nil"/>
        </w:pBdr>
        <w:jc w:val="both"/>
        <w:rPr>
          <w:i/>
          <w:szCs w:val="24"/>
        </w:rPr>
      </w:pPr>
      <w:r w:rsidRPr="00A97DFD">
        <w:rPr>
          <w:i/>
          <w:szCs w:val="24"/>
          <w:u w:val="single"/>
        </w:rPr>
        <w:t>Argomentazione</w:t>
      </w:r>
    </w:p>
    <w:p w:rsidR="008B60ED" w:rsidRPr="00A97DFD" w:rsidRDefault="008B60ED" w:rsidP="008B60ED">
      <w:pPr>
        <w:widowControl w:val="0"/>
        <w:pBdr>
          <w:top w:val="nil"/>
          <w:left w:val="nil"/>
          <w:bottom w:val="nil"/>
          <w:right w:val="nil"/>
          <w:between w:val="nil"/>
        </w:pBdr>
        <w:jc w:val="both"/>
        <w:rPr>
          <w:sz w:val="26"/>
          <w:szCs w:val="26"/>
        </w:rPr>
      </w:pPr>
      <w:r w:rsidRPr="00A97DFD">
        <w:t>L’alunno sa</w:t>
      </w:r>
      <w:r w:rsidRPr="00A97DFD">
        <w:rPr>
          <w:sz w:val="28"/>
          <w:szCs w:val="28"/>
        </w:rPr>
        <w:t xml:space="preserve"> </w:t>
      </w:r>
      <w:r w:rsidRPr="00A97DFD">
        <w:t>padroneggiare gli strumenti espressivi ed argomentativi indispensabili per gestire l’interazione comunicativa verbale in vari contesti, tra cui quello letterario, esprimendo le proprie opinioni relativamente alle tematiche trattate.</w:t>
      </w:r>
      <w:r w:rsidRPr="00A97DFD">
        <w:rPr>
          <w:sz w:val="22"/>
          <w:szCs w:val="22"/>
        </w:rPr>
        <w:t xml:space="preserve">  </w:t>
      </w:r>
    </w:p>
    <w:p w:rsidR="008B60ED" w:rsidRPr="00A97DFD" w:rsidRDefault="008B60ED" w:rsidP="008B60ED">
      <w:pPr>
        <w:widowControl w:val="0"/>
        <w:pBdr>
          <w:top w:val="nil"/>
          <w:left w:val="nil"/>
          <w:bottom w:val="nil"/>
          <w:right w:val="nil"/>
          <w:between w:val="nil"/>
        </w:pBdr>
        <w:jc w:val="both"/>
        <w:rPr>
          <w:i/>
          <w:szCs w:val="24"/>
        </w:rPr>
      </w:pPr>
      <w:r w:rsidRPr="00A97DFD">
        <w:rPr>
          <w:i/>
          <w:szCs w:val="24"/>
          <w:u w:val="single"/>
        </w:rPr>
        <w:t>Rielaborazione</w:t>
      </w:r>
    </w:p>
    <w:p w:rsidR="008B60ED" w:rsidRPr="00A97DFD" w:rsidRDefault="008B60ED" w:rsidP="008B60ED">
      <w:pPr>
        <w:widowControl w:val="0"/>
        <w:pBdr>
          <w:top w:val="nil"/>
          <w:left w:val="nil"/>
          <w:bottom w:val="nil"/>
          <w:right w:val="nil"/>
          <w:between w:val="nil"/>
        </w:pBdr>
        <w:jc w:val="both"/>
      </w:pPr>
      <w:r w:rsidRPr="00A97DFD">
        <w:t>L’alunno sa</w:t>
      </w:r>
      <w:r w:rsidRPr="00A97DFD">
        <w:rPr>
          <w:sz w:val="18"/>
          <w:szCs w:val="18"/>
        </w:rPr>
        <w:t xml:space="preserve"> </w:t>
      </w:r>
      <w:r w:rsidRPr="00A97DFD">
        <w:t>individuare le relazioni tra il contesto storico e culturale e le opere studiate e le relazioni tra i temi trattati nelle opere proposte e il nostro tempo, evidenziando analogie e differenze anche in ambito multidisciplinare.</w:t>
      </w:r>
    </w:p>
    <w:p w:rsidR="008B60ED" w:rsidRPr="00A97DFD" w:rsidRDefault="008B60ED" w:rsidP="008B60ED">
      <w:pPr>
        <w:widowControl w:val="0"/>
        <w:pBdr>
          <w:top w:val="nil"/>
          <w:left w:val="nil"/>
          <w:bottom w:val="nil"/>
          <w:right w:val="nil"/>
          <w:between w:val="nil"/>
        </w:pBdr>
        <w:jc w:val="both"/>
      </w:pPr>
    </w:p>
    <w:p w:rsidR="008B60ED" w:rsidRPr="00A97DFD" w:rsidRDefault="008B60ED" w:rsidP="008B60ED">
      <w:pPr>
        <w:widowControl w:val="0"/>
        <w:pBdr>
          <w:top w:val="nil"/>
          <w:left w:val="nil"/>
          <w:bottom w:val="nil"/>
          <w:right w:val="nil"/>
          <w:between w:val="nil"/>
        </w:pBdr>
        <w:jc w:val="both"/>
        <w:rPr>
          <w:b/>
          <w:szCs w:val="24"/>
        </w:rPr>
      </w:pPr>
      <w:r w:rsidRPr="00A97DFD">
        <w:rPr>
          <w:b/>
          <w:szCs w:val="24"/>
        </w:rPr>
        <w:t>CAPACITÀ</w:t>
      </w:r>
    </w:p>
    <w:p w:rsidR="008B60ED" w:rsidRPr="00A97DFD" w:rsidRDefault="008B60ED" w:rsidP="008B60ED">
      <w:pPr>
        <w:widowControl w:val="0"/>
        <w:pBdr>
          <w:top w:val="nil"/>
          <w:left w:val="nil"/>
          <w:bottom w:val="nil"/>
          <w:right w:val="nil"/>
          <w:between w:val="nil"/>
        </w:pBdr>
        <w:jc w:val="both"/>
        <w:rPr>
          <w:i/>
          <w:szCs w:val="24"/>
        </w:rPr>
      </w:pPr>
      <w:r w:rsidRPr="00A97DFD">
        <w:rPr>
          <w:i/>
          <w:szCs w:val="24"/>
          <w:u w:val="single"/>
        </w:rPr>
        <w:t>Analisi</w:t>
      </w:r>
    </w:p>
    <w:p w:rsidR="008B60ED" w:rsidRPr="00A97DFD" w:rsidRDefault="008B60ED" w:rsidP="008B60ED">
      <w:pPr>
        <w:widowControl w:val="0"/>
        <w:jc w:val="both"/>
        <w:rPr>
          <w:szCs w:val="24"/>
        </w:rPr>
      </w:pPr>
      <w:r w:rsidRPr="00A97DFD">
        <w:t>Attraverso le conoscenze ac</w:t>
      </w:r>
      <w:r w:rsidR="00065FDC">
        <w:t>q</w:t>
      </w:r>
      <w:r w:rsidRPr="00A97DFD">
        <w:t>uisite, lo studente è in grado di analizzare un testo letterario, riconoscendone gli aspetti formali e contenutistici propri della corrente o le antinomie con la tradizione.</w:t>
      </w:r>
    </w:p>
    <w:p w:rsidR="008B60ED" w:rsidRPr="00A97DFD" w:rsidRDefault="008B60ED" w:rsidP="008B60ED">
      <w:pPr>
        <w:widowControl w:val="0"/>
        <w:pBdr>
          <w:top w:val="nil"/>
          <w:left w:val="nil"/>
          <w:bottom w:val="nil"/>
          <w:right w:val="nil"/>
          <w:between w:val="nil"/>
        </w:pBdr>
        <w:jc w:val="both"/>
        <w:rPr>
          <w:i/>
          <w:szCs w:val="24"/>
        </w:rPr>
      </w:pPr>
      <w:r w:rsidRPr="00A97DFD">
        <w:rPr>
          <w:i/>
          <w:szCs w:val="24"/>
          <w:u w:val="single"/>
        </w:rPr>
        <w:t>Sintesi</w:t>
      </w:r>
    </w:p>
    <w:p w:rsidR="008B60ED" w:rsidRPr="00A97DFD" w:rsidRDefault="008B60ED" w:rsidP="008B60ED">
      <w:pPr>
        <w:widowControl w:val="0"/>
        <w:pBdr>
          <w:top w:val="nil"/>
          <w:left w:val="nil"/>
          <w:bottom w:val="nil"/>
          <w:right w:val="nil"/>
          <w:between w:val="nil"/>
        </w:pBdr>
        <w:jc w:val="both"/>
        <w:rPr>
          <w:szCs w:val="24"/>
        </w:rPr>
      </w:pPr>
      <w:r w:rsidRPr="00A97DFD">
        <w:t xml:space="preserve">Lo studente sa individuare </w:t>
      </w:r>
      <w:r w:rsidRPr="00A97DFD">
        <w:rPr>
          <w:szCs w:val="24"/>
        </w:rPr>
        <w:t>i dati e i concetti chiave,</w:t>
      </w:r>
      <w:r w:rsidRPr="00A97DFD">
        <w:t xml:space="preserve"> che sa esporre in modo organico</w:t>
      </w:r>
      <w:r w:rsidRPr="00A97DFD">
        <w:rPr>
          <w:szCs w:val="24"/>
        </w:rPr>
        <w:t>.</w:t>
      </w:r>
    </w:p>
    <w:p w:rsidR="008B60ED" w:rsidRPr="00A97DFD" w:rsidRDefault="008B60ED" w:rsidP="008B60ED">
      <w:pPr>
        <w:widowControl w:val="0"/>
        <w:pBdr>
          <w:top w:val="nil"/>
          <w:left w:val="nil"/>
          <w:bottom w:val="nil"/>
          <w:right w:val="nil"/>
          <w:between w:val="nil"/>
        </w:pBdr>
        <w:jc w:val="both"/>
        <w:rPr>
          <w:i/>
          <w:szCs w:val="24"/>
          <w:u w:val="single"/>
        </w:rPr>
      </w:pPr>
      <w:r w:rsidRPr="00A97DFD">
        <w:rPr>
          <w:i/>
          <w:szCs w:val="24"/>
          <w:u w:val="single"/>
        </w:rPr>
        <w:t>Valutazione</w:t>
      </w:r>
    </w:p>
    <w:p w:rsidR="008B60ED" w:rsidRPr="00A97DFD" w:rsidRDefault="008B60ED" w:rsidP="008B60ED">
      <w:pPr>
        <w:widowControl w:val="0"/>
        <w:pBdr>
          <w:top w:val="nil"/>
          <w:left w:val="nil"/>
          <w:bottom w:val="nil"/>
          <w:right w:val="nil"/>
          <w:between w:val="nil"/>
        </w:pBdr>
        <w:jc w:val="both"/>
      </w:pPr>
      <w:r w:rsidRPr="00A97DFD">
        <w:t>L’alunno sa esprimere giudizi motivati corredati da riflessioni critiche, personali ed originali.</w:t>
      </w:r>
    </w:p>
    <w:p w:rsidR="008B60ED" w:rsidRDefault="008B60ED" w:rsidP="008B60ED">
      <w:pPr>
        <w:rPr>
          <w:rFonts w:eastAsiaTheme="majorEastAsia" w:cstheme="majorBidi"/>
          <w:b/>
          <w:bCs/>
          <w:i/>
          <w:sz w:val="28"/>
          <w:szCs w:val="26"/>
        </w:rPr>
      </w:pPr>
      <w:r>
        <w:rPr>
          <w:b/>
        </w:rPr>
        <w:br w:type="page"/>
      </w:r>
    </w:p>
    <w:p w:rsidR="008B60ED" w:rsidRDefault="008B60ED" w:rsidP="008B60ED">
      <w:pPr>
        <w:pStyle w:val="Titolo2"/>
        <w:rPr>
          <w:b/>
        </w:rPr>
      </w:pPr>
      <w:r>
        <w:rPr>
          <w:b/>
        </w:rPr>
        <w:lastRenderedPageBreak/>
        <w:t>FILOSOFIA</w:t>
      </w:r>
    </w:p>
    <w:p w:rsidR="008B60ED" w:rsidRDefault="008B60ED" w:rsidP="008B60ED">
      <w:pPr>
        <w:widowControl w:val="0"/>
        <w:pBdr>
          <w:top w:val="nil"/>
          <w:left w:val="nil"/>
          <w:bottom w:val="nil"/>
          <w:right w:val="nil"/>
          <w:between w:val="nil"/>
        </w:pBdr>
        <w:jc w:val="both"/>
        <w:rPr>
          <w:i/>
          <w:color w:val="000000"/>
          <w:szCs w:val="24"/>
        </w:rPr>
      </w:pPr>
    </w:p>
    <w:p w:rsidR="008B60ED" w:rsidRDefault="008B60ED" w:rsidP="008B60ED">
      <w:pPr>
        <w:widowControl w:val="0"/>
        <w:pBdr>
          <w:top w:val="nil"/>
          <w:left w:val="nil"/>
          <w:bottom w:val="nil"/>
          <w:right w:val="nil"/>
          <w:between w:val="nil"/>
        </w:pBdr>
        <w:jc w:val="both"/>
        <w:rPr>
          <w:b/>
          <w:color w:val="000000"/>
          <w:szCs w:val="24"/>
        </w:rPr>
      </w:pPr>
      <w:r>
        <w:rPr>
          <w:b/>
          <w:color w:val="000000"/>
          <w:szCs w:val="24"/>
        </w:rPr>
        <w:t>CONOSCENZE</w:t>
      </w:r>
    </w:p>
    <w:p w:rsidR="008B60ED" w:rsidRDefault="008B60ED" w:rsidP="008B60ED">
      <w:pPr>
        <w:widowControl w:val="0"/>
        <w:pBdr>
          <w:top w:val="nil"/>
          <w:left w:val="nil"/>
          <w:bottom w:val="nil"/>
          <w:right w:val="nil"/>
          <w:between w:val="nil"/>
        </w:pBdr>
        <w:jc w:val="both"/>
        <w:rPr>
          <w:i/>
          <w:color w:val="000000"/>
          <w:szCs w:val="24"/>
        </w:rPr>
      </w:pPr>
      <w:r>
        <w:rPr>
          <w:i/>
          <w:color w:val="000000"/>
          <w:szCs w:val="24"/>
          <w:u w:val="single"/>
        </w:rPr>
        <w:t>Contenuti</w:t>
      </w:r>
    </w:p>
    <w:p w:rsidR="008B60ED" w:rsidRDefault="008B60ED" w:rsidP="008B60ED">
      <w:pPr>
        <w:widowControl w:val="0"/>
        <w:pBdr>
          <w:top w:val="nil"/>
          <w:left w:val="nil"/>
          <w:bottom w:val="nil"/>
          <w:right w:val="nil"/>
          <w:between w:val="nil"/>
        </w:pBdr>
        <w:jc w:val="both"/>
        <w:rPr>
          <w:color w:val="000000"/>
          <w:szCs w:val="24"/>
        </w:rPr>
      </w:pPr>
      <w:r>
        <w:rPr>
          <w:color w:val="000000"/>
          <w:szCs w:val="24"/>
        </w:rPr>
        <w:t>Conoscere gli eventi, i problemi, i concetti e le parole-chiave delle unità didattiche programmate, (per i contenuti specifici si rimanda al programma dettagliato allegato): 1) Kant; 2) Romanticismo; 3) L’idealismo di Fichte e Schelling; 4) Hegel; 5) La sinistra hegeliana e Marx; 6) Nietzsche; 7) Freud 8)  Girard eFoucault.</w:t>
      </w:r>
    </w:p>
    <w:p w:rsidR="008B60ED" w:rsidRDefault="008B60ED" w:rsidP="008B60ED">
      <w:pPr>
        <w:widowControl w:val="0"/>
        <w:pBdr>
          <w:top w:val="nil"/>
          <w:left w:val="nil"/>
          <w:bottom w:val="nil"/>
          <w:right w:val="nil"/>
          <w:between w:val="nil"/>
        </w:pBdr>
        <w:jc w:val="both"/>
        <w:rPr>
          <w:color w:val="000000"/>
          <w:szCs w:val="24"/>
        </w:rPr>
      </w:pPr>
    </w:p>
    <w:p w:rsidR="008B60ED" w:rsidRDefault="008B60ED" w:rsidP="008B60ED">
      <w:pPr>
        <w:widowControl w:val="0"/>
        <w:pBdr>
          <w:top w:val="nil"/>
          <w:left w:val="nil"/>
          <w:bottom w:val="nil"/>
          <w:right w:val="nil"/>
          <w:between w:val="nil"/>
        </w:pBdr>
        <w:jc w:val="both"/>
        <w:rPr>
          <w:b/>
          <w:color w:val="000000"/>
          <w:szCs w:val="24"/>
        </w:rPr>
      </w:pPr>
      <w:r>
        <w:rPr>
          <w:b/>
          <w:color w:val="000000"/>
          <w:szCs w:val="24"/>
        </w:rPr>
        <w:t>COMPETENZE</w:t>
      </w:r>
    </w:p>
    <w:p w:rsidR="008B60ED" w:rsidRDefault="008B60ED" w:rsidP="008B60ED">
      <w:pPr>
        <w:widowControl w:val="0"/>
        <w:pBdr>
          <w:top w:val="nil"/>
          <w:left w:val="nil"/>
          <w:bottom w:val="nil"/>
          <w:right w:val="nil"/>
          <w:between w:val="nil"/>
        </w:pBdr>
        <w:jc w:val="both"/>
        <w:rPr>
          <w:color w:val="000000"/>
          <w:szCs w:val="24"/>
        </w:rPr>
      </w:pPr>
      <w:r>
        <w:rPr>
          <w:color w:val="000000"/>
          <w:szCs w:val="24"/>
        </w:rPr>
        <w:t>Lo studente:</w:t>
      </w:r>
    </w:p>
    <w:p w:rsidR="008B60ED" w:rsidRDefault="008B60ED" w:rsidP="008B60ED">
      <w:pPr>
        <w:widowControl w:val="0"/>
        <w:pBdr>
          <w:top w:val="nil"/>
          <w:left w:val="nil"/>
          <w:bottom w:val="nil"/>
          <w:right w:val="nil"/>
          <w:between w:val="nil"/>
        </w:pBdr>
        <w:jc w:val="both"/>
        <w:rPr>
          <w:i/>
          <w:color w:val="000000"/>
          <w:szCs w:val="24"/>
        </w:rPr>
      </w:pPr>
      <w:r>
        <w:rPr>
          <w:i/>
          <w:color w:val="000000"/>
          <w:szCs w:val="24"/>
          <w:u w:val="single"/>
        </w:rPr>
        <w:t>Comprensione</w:t>
      </w:r>
    </w:p>
    <w:p w:rsidR="008B60ED" w:rsidRDefault="008B60ED" w:rsidP="008B60ED">
      <w:pPr>
        <w:widowControl w:val="0"/>
        <w:pBdr>
          <w:top w:val="nil"/>
          <w:left w:val="nil"/>
          <w:bottom w:val="nil"/>
          <w:right w:val="nil"/>
          <w:between w:val="nil"/>
        </w:pBdr>
        <w:jc w:val="both"/>
        <w:rPr>
          <w:color w:val="000000"/>
          <w:szCs w:val="24"/>
        </w:rPr>
      </w:pPr>
      <w:r>
        <w:rPr>
          <w:color w:val="000000"/>
          <w:szCs w:val="24"/>
        </w:rPr>
        <w:t>Sa individuare le informazioni essenziali, i concetti chiave, i problemi affrontati, i termini disciplinari; sa leggere un testo ed estrapolarne gli elementi essenziali.</w:t>
      </w:r>
    </w:p>
    <w:p w:rsidR="008B60ED" w:rsidRDefault="008B60ED" w:rsidP="008B60ED">
      <w:pPr>
        <w:widowControl w:val="0"/>
        <w:pBdr>
          <w:top w:val="nil"/>
          <w:left w:val="nil"/>
          <w:bottom w:val="nil"/>
          <w:right w:val="nil"/>
          <w:between w:val="nil"/>
        </w:pBdr>
        <w:jc w:val="both"/>
        <w:rPr>
          <w:i/>
          <w:color w:val="000000"/>
          <w:szCs w:val="24"/>
        </w:rPr>
      </w:pPr>
      <w:r>
        <w:rPr>
          <w:i/>
          <w:color w:val="000000"/>
          <w:szCs w:val="24"/>
          <w:u w:val="single"/>
        </w:rPr>
        <w:t>Esposizione</w:t>
      </w:r>
    </w:p>
    <w:p w:rsidR="008B60ED" w:rsidRDefault="008B60ED" w:rsidP="008B60ED">
      <w:pPr>
        <w:widowControl w:val="0"/>
        <w:pBdr>
          <w:top w:val="nil"/>
          <w:left w:val="nil"/>
          <w:bottom w:val="nil"/>
          <w:right w:val="nil"/>
          <w:between w:val="nil"/>
        </w:pBdr>
        <w:jc w:val="both"/>
        <w:rPr>
          <w:color w:val="000000"/>
          <w:szCs w:val="24"/>
        </w:rPr>
      </w:pPr>
      <w:r>
        <w:rPr>
          <w:color w:val="000000"/>
          <w:szCs w:val="24"/>
        </w:rPr>
        <w:t>Sa esporre in un linguaggio chiaro, articolato e specifico le conoscenze disciplinari.</w:t>
      </w:r>
    </w:p>
    <w:p w:rsidR="008B60ED" w:rsidRDefault="008B60ED" w:rsidP="008B60ED">
      <w:pPr>
        <w:widowControl w:val="0"/>
        <w:pBdr>
          <w:top w:val="nil"/>
          <w:left w:val="nil"/>
          <w:bottom w:val="nil"/>
          <w:right w:val="nil"/>
          <w:between w:val="nil"/>
        </w:pBdr>
        <w:jc w:val="both"/>
        <w:rPr>
          <w:i/>
          <w:color w:val="000000"/>
          <w:szCs w:val="24"/>
        </w:rPr>
      </w:pPr>
      <w:r>
        <w:rPr>
          <w:i/>
          <w:color w:val="000000"/>
          <w:szCs w:val="24"/>
          <w:u w:val="single"/>
        </w:rPr>
        <w:t>Argomentazione</w:t>
      </w:r>
    </w:p>
    <w:p w:rsidR="008B60ED" w:rsidRDefault="008B60ED" w:rsidP="008B60ED">
      <w:pPr>
        <w:widowControl w:val="0"/>
        <w:pBdr>
          <w:top w:val="nil"/>
          <w:left w:val="nil"/>
          <w:bottom w:val="nil"/>
          <w:right w:val="nil"/>
          <w:between w:val="nil"/>
        </w:pBdr>
        <w:jc w:val="both"/>
        <w:rPr>
          <w:color w:val="000000"/>
          <w:szCs w:val="24"/>
        </w:rPr>
      </w:pPr>
      <w:r>
        <w:rPr>
          <w:color w:val="000000"/>
          <w:szCs w:val="24"/>
        </w:rPr>
        <w:t>Sa discutere con competenza concettuale e abilità linguistica, al fine di raggiungere conclusioni logicamente coerenti con le premesse.</w:t>
      </w:r>
    </w:p>
    <w:p w:rsidR="008B60ED" w:rsidRDefault="008B60ED" w:rsidP="008B60ED">
      <w:pPr>
        <w:widowControl w:val="0"/>
        <w:pBdr>
          <w:top w:val="nil"/>
          <w:left w:val="nil"/>
          <w:bottom w:val="nil"/>
          <w:right w:val="nil"/>
          <w:between w:val="nil"/>
        </w:pBdr>
        <w:jc w:val="both"/>
        <w:rPr>
          <w:i/>
          <w:color w:val="000000"/>
          <w:szCs w:val="24"/>
        </w:rPr>
      </w:pPr>
      <w:r>
        <w:rPr>
          <w:i/>
          <w:color w:val="000000"/>
          <w:szCs w:val="24"/>
          <w:u w:val="single"/>
        </w:rPr>
        <w:t>Rielaborazione</w:t>
      </w:r>
    </w:p>
    <w:p w:rsidR="008B60ED" w:rsidRDefault="008B60ED" w:rsidP="008B60ED">
      <w:pPr>
        <w:widowControl w:val="0"/>
        <w:pBdr>
          <w:top w:val="nil"/>
          <w:left w:val="nil"/>
          <w:bottom w:val="nil"/>
          <w:right w:val="nil"/>
          <w:between w:val="nil"/>
        </w:pBdr>
        <w:jc w:val="both"/>
        <w:rPr>
          <w:color w:val="000000"/>
          <w:szCs w:val="24"/>
        </w:rPr>
      </w:pPr>
      <w:r>
        <w:rPr>
          <w:color w:val="000000"/>
          <w:szCs w:val="24"/>
        </w:rPr>
        <w:t>Sa esporre in modo personale problemi e soluzioni; sa problematizzare e approfondire in modo originale.</w:t>
      </w:r>
    </w:p>
    <w:p w:rsidR="008B60ED" w:rsidRDefault="008B60ED" w:rsidP="008B60ED">
      <w:pPr>
        <w:widowControl w:val="0"/>
        <w:pBdr>
          <w:top w:val="nil"/>
          <w:left w:val="nil"/>
          <w:bottom w:val="nil"/>
          <w:right w:val="nil"/>
          <w:between w:val="nil"/>
        </w:pBdr>
        <w:jc w:val="both"/>
        <w:rPr>
          <w:color w:val="000000"/>
          <w:szCs w:val="24"/>
        </w:rPr>
      </w:pPr>
    </w:p>
    <w:p w:rsidR="008B60ED" w:rsidRDefault="008B60ED" w:rsidP="008B60ED">
      <w:pPr>
        <w:widowControl w:val="0"/>
        <w:pBdr>
          <w:top w:val="nil"/>
          <w:left w:val="nil"/>
          <w:bottom w:val="nil"/>
          <w:right w:val="nil"/>
          <w:between w:val="nil"/>
        </w:pBdr>
        <w:jc w:val="both"/>
        <w:rPr>
          <w:b/>
          <w:color w:val="000000"/>
          <w:szCs w:val="24"/>
        </w:rPr>
      </w:pPr>
      <w:r>
        <w:rPr>
          <w:b/>
          <w:color w:val="000000"/>
          <w:szCs w:val="24"/>
        </w:rPr>
        <w:t>CAPACITA’</w:t>
      </w:r>
    </w:p>
    <w:p w:rsidR="008B60ED" w:rsidRDefault="008B60ED" w:rsidP="008B60ED">
      <w:pPr>
        <w:widowControl w:val="0"/>
        <w:pBdr>
          <w:top w:val="nil"/>
          <w:left w:val="nil"/>
          <w:bottom w:val="nil"/>
          <w:right w:val="nil"/>
          <w:between w:val="nil"/>
        </w:pBdr>
        <w:jc w:val="both"/>
        <w:rPr>
          <w:color w:val="000000"/>
          <w:szCs w:val="24"/>
        </w:rPr>
      </w:pPr>
      <w:r>
        <w:rPr>
          <w:color w:val="000000"/>
          <w:szCs w:val="24"/>
        </w:rPr>
        <w:t>Lo studente:</w:t>
      </w:r>
    </w:p>
    <w:p w:rsidR="008B60ED" w:rsidRDefault="008B60ED" w:rsidP="008B60ED">
      <w:pPr>
        <w:widowControl w:val="0"/>
        <w:pBdr>
          <w:top w:val="nil"/>
          <w:left w:val="nil"/>
          <w:bottom w:val="nil"/>
          <w:right w:val="nil"/>
          <w:between w:val="nil"/>
        </w:pBdr>
        <w:jc w:val="both"/>
        <w:rPr>
          <w:i/>
          <w:color w:val="000000"/>
          <w:szCs w:val="24"/>
        </w:rPr>
      </w:pPr>
      <w:r>
        <w:rPr>
          <w:i/>
          <w:color w:val="000000"/>
          <w:szCs w:val="24"/>
          <w:u w:val="single"/>
        </w:rPr>
        <w:t>Analisi</w:t>
      </w:r>
    </w:p>
    <w:p w:rsidR="008B60ED" w:rsidRDefault="008B60ED" w:rsidP="008B60ED">
      <w:pPr>
        <w:widowControl w:val="0"/>
        <w:pBdr>
          <w:top w:val="nil"/>
          <w:left w:val="nil"/>
          <w:bottom w:val="nil"/>
          <w:right w:val="nil"/>
          <w:between w:val="nil"/>
        </w:pBdr>
        <w:jc w:val="both"/>
        <w:rPr>
          <w:color w:val="000000"/>
          <w:szCs w:val="24"/>
        </w:rPr>
      </w:pPr>
      <w:r>
        <w:rPr>
          <w:color w:val="000000"/>
          <w:szCs w:val="24"/>
        </w:rPr>
        <w:t>Individua i contenuti informativi richiesti, i concetti chiave, ecc. in vista della composizione ed esposizione del problema posto nei suoi elementi portanti ed essenziali.</w:t>
      </w:r>
    </w:p>
    <w:p w:rsidR="008B60ED" w:rsidRDefault="008B60ED" w:rsidP="008B60ED">
      <w:pPr>
        <w:widowControl w:val="0"/>
        <w:pBdr>
          <w:top w:val="nil"/>
          <w:left w:val="nil"/>
          <w:bottom w:val="nil"/>
          <w:right w:val="nil"/>
          <w:between w:val="nil"/>
        </w:pBdr>
        <w:jc w:val="both"/>
        <w:rPr>
          <w:i/>
          <w:color w:val="000000"/>
          <w:szCs w:val="24"/>
        </w:rPr>
      </w:pPr>
      <w:r>
        <w:rPr>
          <w:i/>
          <w:color w:val="000000"/>
          <w:szCs w:val="24"/>
          <w:u w:val="single"/>
        </w:rPr>
        <w:t>Sintesi</w:t>
      </w:r>
    </w:p>
    <w:p w:rsidR="008B60ED" w:rsidRDefault="008B60ED" w:rsidP="008B60ED">
      <w:pPr>
        <w:widowControl w:val="0"/>
        <w:pBdr>
          <w:top w:val="nil"/>
          <w:left w:val="nil"/>
          <w:bottom w:val="nil"/>
          <w:right w:val="nil"/>
          <w:between w:val="nil"/>
        </w:pBdr>
        <w:jc w:val="both"/>
        <w:rPr>
          <w:color w:val="000000"/>
          <w:szCs w:val="24"/>
        </w:rPr>
      </w:pPr>
      <w:r>
        <w:rPr>
          <w:color w:val="000000"/>
          <w:szCs w:val="24"/>
        </w:rPr>
        <w:t>Mette in relazione le premesse, i dati, i concetti chiave, ecc. in vista della soluzione di un problema.</w:t>
      </w:r>
    </w:p>
    <w:p w:rsidR="008B60ED" w:rsidRDefault="008B60ED" w:rsidP="008B60ED">
      <w:pPr>
        <w:rPr>
          <w:i/>
        </w:rPr>
      </w:pPr>
      <w:r>
        <w:rPr>
          <w:i/>
          <w:u w:val="single"/>
        </w:rPr>
        <w:t>Valutazione</w:t>
      </w:r>
    </w:p>
    <w:p w:rsidR="008B60ED" w:rsidRDefault="008B60ED" w:rsidP="008B60ED">
      <w:pPr>
        <w:pBdr>
          <w:top w:val="nil"/>
          <w:left w:val="nil"/>
          <w:bottom w:val="nil"/>
          <w:right w:val="nil"/>
          <w:between w:val="nil"/>
        </w:pBdr>
        <w:jc w:val="both"/>
        <w:rPr>
          <w:color w:val="000000"/>
          <w:szCs w:val="24"/>
        </w:rPr>
      </w:pPr>
      <w:bookmarkStart w:id="25" w:name="_heading=h.44sinio" w:colFirst="0" w:colLast="0"/>
      <w:bookmarkEnd w:id="25"/>
      <w:r>
        <w:rPr>
          <w:color w:val="000000"/>
          <w:szCs w:val="24"/>
        </w:rPr>
        <w:t>Ha raggiunto autonomia di lavoro e di giudizio fino alla soluzione originale del problema.</w:t>
      </w:r>
    </w:p>
    <w:p w:rsidR="008B60ED" w:rsidRDefault="008B60ED" w:rsidP="008B60ED"/>
    <w:p w:rsidR="008B60ED" w:rsidRDefault="008B60ED" w:rsidP="008B60ED"/>
    <w:p w:rsidR="008B60ED" w:rsidRDefault="008B60ED" w:rsidP="008B60ED"/>
    <w:p w:rsidR="008B60ED" w:rsidRDefault="008B60ED" w:rsidP="008B60ED"/>
    <w:p w:rsidR="008B60ED" w:rsidRDefault="008B60ED" w:rsidP="008B60ED"/>
    <w:p w:rsidR="008B60ED" w:rsidRDefault="008B60ED" w:rsidP="008B60ED"/>
    <w:p w:rsidR="008B60ED" w:rsidRDefault="008B60ED" w:rsidP="008B60ED"/>
    <w:p w:rsidR="008B60ED" w:rsidRDefault="008B60ED" w:rsidP="008B60ED"/>
    <w:p w:rsidR="008B60ED" w:rsidRDefault="008B60ED" w:rsidP="008B60ED"/>
    <w:p w:rsidR="008B60ED" w:rsidRDefault="008B60ED" w:rsidP="008B60ED"/>
    <w:p w:rsidR="008B60ED" w:rsidRDefault="008B60ED" w:rsidP="008B60ED"/>
    <w:p w:rsidR="008B60ED" w:rsidRDefault="008B60ED" w:rsidP="008B60ED"/>
    <w:p w:rsidR="008B60ED" w:rsidRDefault="008B60ED" w:rsidP="008B60ED">
      <w:pPr>
        <w:pStyle w:val="Titolo2"/>
        <w:rPr>
          <w:b/>
        </w:rPr>
      </w:pPr>
      <w:r>
        <w:rPr>
          <w:b/>
        </w:rPr>
        <w:lastRenderedPageBreak/>
        <w:t>STORIA</w:t>
      </w:r>
    </w:p>
    <w:p w:rsidR="008B60ED" w:rsidRDefault="008B60ED" w:rsidP="008B60ED">
      <w:pPr>
        <w:pBdr>
          <w:top w:val="nil"/>
          <w:left w:val="nil"/>
          <w:bottom w:val="nil"/>
          <w:right w:val="nil"/>
          <w:between w:val="nil"/>
        </w:pBdr>
        <w:jc w:val="both"/>
        <w:rPr>
          <w:b/>
          <w:i/>
          <w:color w:val="000000"/>
          <w:szCs w:val="24"/>
        </w:rPr>
      </w:pPr>
    </w:p>
    <w:p w:rsidR="008B60ED" w:rsidRDefault="008B60ED" w:rsidP="008B60ED">
      <w:pPr>
        <w:pStyle w:val="Titolo5"/>
        <w:jc w:val="left"/>
        <w:rPr>
          <w:b/>
        </w:rPr>
      </w:pPr>
      <w:r>
        <w:rPr>
          <w:b/>
        </w:rPr>
        <w:t>CONOSCENZE</w:t>
      </w:r>
    </w:p>
    <w:p w:rsidR="008B60ED" w:rsidRDefault="008B60ED" w:rsidP="008B60ED">
      <w:pPr>
        <w:rPr>
          <w:i/>
        </w:rPr>
      </w:pPr>
      <w:r>
        <w:rPr>
          <w:i/>
          <w:u w:val="single"/>
        </w:rPr>
        <w:t>Contenuti</w:t>
      </w:r>
    </w:p>
    <w:p w:rsidR="008B60ED" w:rsidRDefault="008B60ED" w:rsidP="008B60ED">
      <w:pPr>
        <w:pBdr>
          <w:top w:val="nil"/>
          <w:left w:val="nil"/>
          <w:bottom w:val="nil"/>
          <w:right w:val="nil"/>
          <w:between w:val="nil"/>
        </w:pBdr>
        <w:jc w:val="both"/>
        <w:rPr>
          <w:color w:val="000000"/>
          <w:szCs w:val="24"/>
        </w:rPr>
      </w:pPr>
      <w:r>
        <w:rPr>
          <w:color w:val="000000"/>
          <w:szCs w:val="24"/>
        </w:rPr>
        <w:t xml:space="preserve">Conoscere gli eventi, i problemi, i concetti e le parole-chiave, (per contenuti </w:t>
      </w:r>
      <w:r>
        <w:t>specifici si rimanda al programma dettagliato allegato</w:t>
      </w:r>
      <w:r>
        <w:rPr>
          <w:color w:val="000000"/>
          <w:szCs w:val="24"/>
        </w:rPr>
        <w:t>):</w:t>
      </w:r>
    </w:p>
    <w:p w:rsidR="008B60ED" w:rsidRDefault="008B60ED" w:rsidP="008B60ED">
      <w:pPr>
        <w:pBdr>
          <w:top w:val="nil"/>
          <w:left w:val="nil"/>
          <w:bottom w:val="nil"/>
          <w:right w:val="nil"/>
          <w:between w:val="nil"/>
        </w:pBdr>
        <w:jc w:val="both"/>
        <w:rPr>
          <w:color w:val="000000"/>
          <w:szCs w:val="24"/>
        </w:rPr>
      </w:pPr>
      <w:r>
        <w:rPr>
          <w:color w:val="000000"/>
          <w:szCs w:val="24"/>
        </w:rPr>
        <w:t>1) LaSocietàindustriale;</w:t>
      </w:r>
    </w:p>
    <w:p w:rsidR="008B60ED" w:rsidRDefault="008B60ED" w:rsidP="008B60ED">
      <w:pPr>
        <w:pBdr>
          <w:top w:val="nil"/>
          <w:left w:val="nil"/>
          <w:bottom w:val="nil"/>
          <w:right w:val="nil"/>
          <w:between w:val="nil"/>
        </w:pBdr>
        <w:jc w:val="both"/>
        <w:rPr>
          <w:color w:val="000000"/>
          <w:szCs w:val="24"/>
        </w:rPr>
      </w:pPr>
      <w:r>
        <w:rPr>
          <w:color w:val="000000"/>
          <w:szCs w:val="24"/>
        </w:rPr>
        <w:t xml:space="preserve">2) L’età dell’uguaglianza e delle rivoluzioni democratiche; </w:t>
      </w:r>
    </w:p>
    <w:p w:rsidR="008B60ED" w:rsidRDefault="008B60ED" w:rsidP="008B60ED">
      <w:pPr>
        <w:pBdr>
          <w:top w:val="nil"/>
          <w:left w:val="nil"/>
          <w:bottom w:val="nil"/>
          <w:right w:val="nil"/>
          <w:between w:val="nil"/>
        </w:pBdr>
        <w:jc w:val="both"/>
        <w:rPr>
          <w:color w:val="000000"/>
          <w:szCs w:val="24"/>
        </w:rPr>
      </w:pPr>
      <w:r>
        <w:rPr>
          <w:color w:val="000000"/>
          <w:szCs w:val="24"/>
        </w:rPr>
        <w:t>3) Le relazioni internazionali nella prima metà dell’Ottocento;</w:t>
      </w:r>
    </w:p>
    <w:p w:rsidR="008B60ED" w:rsidRDefault="008B60ED" w:rsidP="008B60ED">
      <w:pPr>
        <w:pBdr>
          <w:top w:val="nil"/>
          <w:left w:val="nil"/>
          <w:bottom w:val="nil"/>
          <w:right w:val="nil"/>
          <w:between w:val="nil"/>
        </w:pBdr>
        <w:jc w:val="both"/>
        <w:rPr>
          <w:color w:val="000000"/>
          <w:szCs w:val="24"/>
        </w:rPr>
      </w:pPr>
      <w:r>
        <w:rPr>
          <w:color w:val="000000"/>
          <w:szCs w:val="24"/>
        </w:rPr>
        <w:t>4) Le rivoluzioni del’48 e il Risorgimento italiano;</w:t>
      </w:r>
    </w:p>
    <w:p w:rsidR="008B60ED" w:rsidRDefault="008B60ED" w:rsidP="008B60ED">
      <w:pPr>
        <w:pBdr>
          <w:top w:val="nil"/>
          <w:left w:val="nil"/>
          <w:bottom w:val="nil"/>
          <w:right w:val="nil"/>
          <w:between w:val="nil"/>
        </w:pBdr>
        <w:jc w:val="both"/>
        <w:rPr>
          <w:color w:val="000000"/>
          <w:szCs w:val="24"/>
        </w:rPr>
      </w:pPr>
      <w:r>
        <w:rPr>
          <w:color w:val="000000"/>
          <w:szCs w:val="24"/>
        </w:rPr>
        <w:t xml:space="preserve">5) Lo scenario politico internazionale nella seconda metà dell’Ottocento; </w:t>
      </w:r>
    </w:p>
    <w:p w:rsidR="008B60ED" w:rsidRDefault="008B60ED" w:rsidP="008B60ED">
      <w:pPr>
        <w:pBdr>
          <w:top w:val="nil"/>
          <w:left w:val="nil"/>
          <w:bottom w:val="nil"/>
          <w:right w:val="nil"/>
          <w:between w:val="nil"/>
        </w:pBdr>
        <w:jc w:val="both"/>
        <w:rPr>
          <w:color w:val="000000"/>
          <w:szCs w:val="24"/>
        </w:rPr>
      </w:pPr>
      <w:r>
        <w:rPr>
          <w:color w:val="000000"/>
          <w:szCs w:val="24"/>
        </w:rPr>
        <w:t xml:space="preserve">6) I problemi dell’Italia post-unitaria; </w:t>
      </w:r>
    </w:p>
    <w:p w:rsidR="008B60ED" w:rsidRDefault="008B60ED" w:rsidP="008B60ED">
      <w:pPr>
        <w:pBdr>
          <w:top w:val="nil"/>
          <w:left w:val="nil"/>
          <w:bottom w:val="nil"/>
          <w:right w:val="nil"/>
          <w:between w:val="nil"/>
        </w:pBdr>
        <w:jc w:val="both"/>
        <w:rPr>
          <w:color w:val="000000"/>
          <w:szCs w:val="24"/>
        </w:rPr>
      </w:pPr>
      <w:r>
        <w:rPr>
          <w:color w:val="000000"/>
          <w:szCs w:val="24"/>
        </w:rPr>
        <w:t xml:space="preserve">7) L’età dell’Imperialismo; </w:t>
      </w:r>
    </w:p>
    <w:p w:rsidR="008B60ED" w:rsidRDefault="008B60ED" w:rsidP="008B60ED">
      <w:pPr>
        <w:pBdr>
          <w:top w:val="nil"/>
          <w:left w:val="nil"/>
          <w:bottom w:val="nil"/>
          <w:right w:val="nil"/>
          <w:between w:val="nil"/>
        </w:pBdr>
        <w:jc w:val="both"/>
        <w:rPr>
          <w:color w:val="000000"/>
          <w:szCs w:val="24"/>
        </w:rPr>
      </w:pPr>
      <w:r>
        <w:rPr>
          <w:color w:val="000000"/>
          <w:szCs w:val="24"/>
        </w:rPr>
        <w:t xml:space="preserve">8) La I Guerra mondiale; </w:t>
      </w:r>
    </w:p>
    <w:p w:rsidR="008B60ED" w:rsidRDefault="008B60ED" w:rsidP="008B60ED">
      <w:pPr>
        <w:pBdr>
          <w:top w:val="nil"/>
          <w:left w:val="nil"/>
          <w:bottom w:val="nil"/>
          <w:right w:val="nil"/>
          <w:between w:val="nil"/>
        </w:pBdr>
        <w:jc w:val="both"/>
        <w:rPr>
          <w:color w:val="000000"/>
          <w:szCs w:val="24"/>
        </w:rPr>
      </w:pPr>
      <w:r>
        <w:rPr>
          <w:color w:val="000000"/>
          <w:szCs w:val="24"/>
        </w:rPr>
        <w:t>9) L’età dei totalitarismi.</w:t>
      </w:r>
    </w:p>
    <w:p w:rsidR="008B60ED" w:rsidRDefault="008B60ED" w:rsidP="008B60ED">
      <w:pPr>
        <w:pStyle w:val="Titolo5"/>
      </w:pPr>
    </w:p>
    <w:p w:rsidR="008B60ED" w:rsidRDefault="008B60ED" w:rsidP="008B60ED">
      <w:pPr>
        <w:pStyle w:val="Titolo5"/>
        <w:jc w:val="left"/>
        <w:rPr>
          <w:b/>
        </w:rPr>
      </w:pPr>
      <w:r>
        <w:rPr>
          <w:b/>
        </w:rPr>
        <w:t>COMPETENZE</w:t>
      </w:r>
    </w:p>
    <w:p w:rsidR="008B60ED" w:rsidRDefault="008B60ED" w:rsidP="008B60ED">
      <w:pPr>
        <w:pBdr>
          <w:top w:val="nil"/>
          <w:left w:val="nil"/>
          <w:bottom w:val="nil"/>
          <w:right w:val="nil"/>
          <w:between w:val="nil"/>
        </w:pBdr>
        <w:jc w:val="both"/>
        <w:rPr>
          <w:color w:val="000000"/>
          <w:szCs w:val="24"/>
        </w:rPr>
      </w:pPr>
      <w:r>
        <w:rPr>
          <w:color w:val="000000"/>
          <w:szCs w:val="24"/>
        </w:rPr>
        <w:t>Lo studente:</w:t>
      </w:r>
    </w:p>
    <w:p w:rsidR="008B60ED" w:rsidRDefault="008B60ED" w:rsidP="008B60ED">
      <w:pPr>
        <w:rPr>
          <w:i/>
        </w:rPr>
      </w:pPr>
      <w:r>
        <w:rPr>
          <w:i/>
          <w:u w:val="single"/>
        </w:rPr>
        <w:t>Comprensione</w:t>
      </w:r>
    </w:p>
    <w:p w:rsidR="008B60ED" w:rsidRDefault="008B60ED" w:rsidP="008B60ED">
      <w:pPr>
        <w:pBdr>
          <w:top w:val="nil"/>
          <w:left w:val="nil"/>
          <w:bottom w:val="nil"/>
          <w:right w:val="nil"/>
          <w:between w:val="nil"/>
        </w:pBdr>
        <w:jc w:val="both"/>
        <w:rPr>
          <w:color w:val="000000"/>
          <w:szCs w:val="24"/>
        </w:rPr>
      </w:pPr>
      <w:r>
        <w:rPr>
          <w:color w:val="000000"/>
          <w:szCs w:val="24"/>
        </w:rPr>
        <w:t>Sa individuare le informazioni essenziali, i concetti chiave, i problemi affrontati, i termini disciplinari; sa leggere un testo ed estrapolarne gli elementi essenziali.</w:t>
      </w:r>
    </w:p>
    <w:p w:rsidR="008B60ED" w:rsidRDefault="008B60ED" w:rsidP="008B60ED">
      <w:pPr>
        <w:rPr>
          <w:i/>
        </w:rPr>
      </w:pPr>
      <w:r>
        <w:rPr>
          <w:i/>
          <w:u w:val="single"/>
        </w:rPr>
        <w:t>Esposizione</w:t>
      </w:r>
    </w:p>
    <w:p w:rsidR="008B60ED" w:rsidRDefault="008B60ED" w:rsidP="008B60ED">
      <w:pPr>
        <w:pBdr>
          <w:top w:val="nil"/>
          <w:left w:val="nil"/>
          <w:bottom w:val="nil"/>
          <w:right w:val="nil"/>
          <w:between w:val="nil"/>
        </w:pBdr>
        <w:jc w:val="both"/>
        <w:rPr>
          <w:color w:val="000000"/>
          <w:szCs w:val="24"/>
        </w:rPr>
      </w:pPr>
      <w:r>
        <w:rPr>
          <w:color w:val="000000"/>
          <w:szCs w:val="24"/>
        </w:rPr>
        <w:t>Sa esporre in un linguaggio chiaro, articolato e specifico della disciplina.</w:t>
      </w:r>
    </w:p>
    <w:p w:rsidR="008B60ED" w:rsidRDefault="008B60ED" w:rsidP="008B60ED">
      <w:pPr>
        <w:rPr>
          <w:i/>
        </w:rPr>
      </w:pPr>
      <w:r>
        <w:rPr>
          <w:i/>
          <w:u w:val="single"/>
        </w:rPr>
        <w:t>Argomentazione</w:t>
      </w:r>
    </w:p>
    <w:p w:rsidR="008B60ED" w:rsidRDefault="008B60ED" w:rsidP="008B60ED">
      <w:pPr>
        <w:pBdr>
          <w:top w:val="nil"/>
          <w:left w:val="nil"/>
          <w:bottom w:val="nil"/>
          <w:right w:val="nil"/>
          <w:between w:val="nil"/>
        </w:pBdr>
        <w:jc w:val="both"/>
        <w:rPr>
          <w:color w:val="000000"/>
          <w:szCs w:val="24"/>
        </w:rPr>
      </w:pPr>
      <w:r>
        <w:rPr>
          <w:color w:val="000000"/>
          <w:szCs w:val="24"/>
        </w:rPr>
        <w:t>Sa discutere con coerenza logica e padronanza linguistico–concettuale, al fine di raggiungere conclusioni storicamente significative.</w:t>
      </w:r>
    </w:p>
    <w:p w:rsidR="008B60ED" w:rsidRDefault="008B60ED" w:rsidP="008B60ED">
      <w:pPr>
        <w:rPr>
          <w:i/>
        </w:rPr>
      </w:pPr>
      <w:r>
        <w:rPr>
          <w:i/>
          <w:u w:val="single"/>
        </w:rPr>
        <w:t>Rielaborazione</w:t>
      </w:r>
    </w:p>
    <w:p w:rsidR="008B60ED" w:rsidRDefault="008B60ED" w:rsidP="008B60ED">
      <w:pPr>
        <w:pBdr>
          <w:top w:val="nil"/>
          <w:left w:val="nil"/>
          <w:bottom w:val="nil"/>
          <w:right w:val="nil"/>
          <w:between w:val="nil"/>
        </w:pBdr>
        <w:jc w:val="both"/>
        <w:rPr>
          <w:color w:val="000000"/>
          <w:szCs w:val="24"/>
        </w:rPr>
      </w:pPr>
      <w:r>
        <w:rPr>
          <w:color w:val="000000"/>
          <w:szCs w:val="24"/>
        </w:rPr>
        <w:t>Sa esporre in modo personale problemi e soluzioni, sa problematizzare e approfondire in modo personale.</w:t>
      </w:r>
    </w:p>
    <w:p w:rsidR="008B60ED" w:rsidRDefault="008B60ED" w:rsidP="008B60ED">
      <w:pPr>
        <w:pBdr>
          <w:top w:val="nil"/>
          <w:left w:val="nil"/>
          <w:bottom w:val="nil"/>
          <w:right w:val="nil"/>
          <w:between w:val="nil"/>
        </w:pBdr>
        <w:jc w:val="both"/>
        <w:rPr>
          <w:color w:val="000000"/>
          <w:szCs w:val="24"/>
        </w:rPr>
      </w:pPr>
    </w:p>
    <w:p w:rsidR="008B60ED" w:rsidRDefault="008B60ED" w:rsidP="008B60ED">
      <w:pPr>
        <w:pStyle w:val="Titolo5"/>
        <w:jc w:val="left"/>
        <w:rPr>
          <w:b/>
        </w:rPr>
      </w:pPr>
      <w:r>
        <w:rPr>
          <w:b/>
        </w:rPr>
        <w:t>CAPACITA’</w:t>
      </w:r>
    </w:p>
    <w:p w:rsidR="008B60ED" w:rsidRDefault="008B60ED" w:rsidP="008B60ED">
      <w:pPr>
        <w:pBdr>
          <w:top w:val="nil"/>
          <w:left w:val="nil"/>
          <w:bottom w:val="nil"/>
          <w:right w:val="nil"/>
          <w:between w:val="nil"/>
        </w:pBdr>
        <w:jc w:val="both"/>
        <w:rPr>
          <w:color w:val="000000"/>
          <w:szCs w:val="24"/>
        </w:rPr>
      </w:pPr>
      <w:r>
        <w:rPr>
          <w:color w:val="000000"/>
          <w:szCs w:val="24"/>
        </w:rPr>
        <w:t>Lo studente:</w:t>
      </w:r>
    </w:p>
    <w:p w:rsidR="008B60ED" w:rsidRDefault="008B60ED" w:rsidP="008B60ED">
      <w:pPr>
        <w:rPr>
          <w:i/>
        </w:rPr>
      </w:pPr>
      <w:r>
        <w:rPr>
          <w:i/>
          <w:u w:val="single"/>
        </w:rPr>
        <w:t>Analisi</w:t>
      </w:r>
    </w:p>
    <w:p w:rsidR="008B60ED" w:rsidRDefault="008B60ED" w:rsidP="008B60ED">
      <w:pPr>
        <w:pBdr>
          <w:top w:val="nil"/>
          <w:left w:val="nil"/>
          <w:bottom w:val="nil"/>
          <w:right w:val="nil"/>
          <w:between w:val="nil"/>
        </w:pBdr>
        <w:jc w:val="both"/>
        <w:rPr>
          <w:color w:val="000000"/>
          <w:szCs w:val="24"/>
        </w:rPr>
      </w:pPr>
      <w:r>
        <w:rPr>
          <w:color w:val="000000"/>
          <w:szCs w:val="24"/>
        </w:rPr>
        <w:t>Individua i contenuti informativi richiesti, i concetti chiave, ecc. in vista della scomposizione del problema posto nei suoi elementi essenziali.</w:t>
      </w:r>
    </w:p>
    <w:p w:rsidR="008B60ED" w:rsidRDefault="008B60ED" w:rsidP="008B60ED">
      <w:pPr>
        <w:rPr>
          <w:i/>
        </w:rPr>
      </w:pPr>
      <w:r>
        <w:rPr>
          <w:i/>
          <w:u w:val="single"/>
        </w:rPr>
        <w:t>Sintesi</w:t>
      </w:r>
    </w:p>
    <w:p w:rsidR="008B60ED" w:rsidRDefault="008B60ED" w:rsidP="008B60ED">
      <w:pPr>
        <w:pBdr>
          <w:top w:val="nil"/>
          <w:left w:val="nil"/>
          <w:bottom w:val="nil"/>
          <w:right w:val="nil"/>
          <w:between w:val="nil"/>
        </w:pBdr>
        <w:jc w:val="both"/>
        <w:rPr>
          <w:color w:val="000000"/>
          <w:szCs w:val="24"/>
        </w:rPr>
      </w:pPr>
      <w:r>
        <w:rPr>
          <w:color w:val="000000"/>
          <w:szCs w:val="24"/>
        </w:rPr>
        <w:t>Mette in relazione le premesse, i dati, i concetti chiave, ecc. in vista dell’esposizione e soluzione di un problema</w:t>
      </w:r>
    </w:p>
    <w:p w:rsidR="008B60ED" w:rsidRDefault="008B60ED" w:rsidP="008B60ED">
      <w:pPr>
        <w:rPr>
          <w:i/>
        </w:rPr>
      </w:pPr>
      <w:r>
        <w:rPr>
          <w:i/>
          <w:u w:val="single"/>
        </w:rPr>
        <w:t>Valutazione</w:t>
      </w:r>
    </w:p>
    <w:p w:rsidR="008B60ED" w:rsidRDefault="008B60ED" w:rsidP="008B60ED">
      <w:pPr>
        <w:pBdr>
          <w:top w:val="nil"/>
          <w:left w:val="nil"/>
          <w:bottom w:val="nil"/>
          <w:right w:val="nil"/>
          <w:between w:val="nil"/>
        </w:pBdr>
        <w:jc w:val="both"/>
        <w:rPr>
          <w:color w:val="000000"/>
          <w:szCs w:val="24"/>
        </w:rPr>
      </w:pPr>
      <w:bookmarkStart w:id="26" w:name="_heading=h.2jxsxqh" w:colFirst="0" w:colLast="0"/>
      <w:bookmarkEnd w:id="26"/>
      <w:r>
        <w:rPr>
          <w:color w:val="000000"/>
          <w:szCs w:val="24"/>
        </w:rPr>
        <w:t>Raggiunge l’autonomia di lavoro e di giudizio fino alla soluzione originale del problema.</w:t>
      </w:r>
    </w:p>
    <w:p w:rsidR="008B60ED" w:rsidRDefault="008B60ED" w:rsidP="008B60ED"/>
    <w:p w:rsidR="008B60ED" w:rsidRDefault="008B60ED" w:rsidP="008B60ED"/>
    <w:p w:rsidR="008B60ED" w:rsidRDefault="008B60ED" w:rsidP="008B60ED"/>
    <w:p w:rsidR="008B60ED" w:rsidRDefault="008B60ED" w:rsidP="008B60ED"/>
    <w:p w:rsidR="008B60ED" w:rsidRPr="005F6873" w:rsidRDefault="008B60ED" w:rsidP="008B60ED">
      <w:pPr>
        <w:pStyle w:val="Titolo2"/>
        <w:rPr>
          <w:b/>
        </w:rPr>
      </w:pPr>
      <w:r w:rsidRPr="005F6873">
        <w:rPr>
          <w:b/>
        </w:rPr>
        <w:lastRenderedPageBreak/>
        <w:t>MATEMATICA</w:t>
      </w:r>
    </w:p>
    <w:p w:rsidR="008B60ED" w:rsidRPr="005F6873" w:rsidRDefault="008B60ED" w:rsidP="008B60ED">
      <w:pPr>
        <w:widowControl w:val="0"/>
        <w:pBdr>
          <w:top w:val="nil"/>
          <w:left w:val="nil"/>
          <w:bottom w:val="nil"/>
          <w:right w:val="nil"/>
          <w:between w:val="nil"/>
        </w:pBdr>
        <w:jc w:val="both"/>
        <w:rPr>
          <w:b/>
          <w:i/>
          <w:szCs w:val="24"/>
        </w:rPr>
      </w:pPr>
    </w:p>
    <w:p w:rsidR="008B60ED" w:rsidRPr="005F6873" w:rsidRDefault="008B60ED" w:rsidP="008B60ED">
      <w:pPr>
        <w:widowControl w:val="0"/>
        <w:jc w:val="both"/>
      </w:pPr>
      <w:r w:rsidRPr="005F6873">
        <w:rPr>
          <w:b/>
        </w:rPr>
        <w:t xml:space="preserve">CONOSCENZE:  </w:t>
      </w:r>
      <w:r w:rsidRPr="005F6873">
        <w:t xml:space="preserve">(si rimanda alla sezione CONTENUTI) </w:t>
      </w:r>
    </w:p>
    <w:p w:rsidR="008B60ED" w:rsidRPr="005F6873" w:rsidRDefault="008B60ED" w:rsidP="008B60ED">
      <w:pPr>
        <w:widowControl w:val="0"/>
        <w:jc w:val="both"/>
      </w:pPr>
    </w:p>
    <w:p w:rsidR="008B60ED" w:rsidRPr="005F6873" w:rsidRDefault="008B60ED" w:rsidP="008B60ED">
      <w:pPr>
        <w:widowControl w:val="0"/>
        <w:jc w:val="both"/>
        <w:rPr>
          <w:b/>
        </w:rPr>
      </w:pPr>
      <w:r w:rsidRPr="005F6873">
        <w:rPr>
          <w:b/>
        </w:rPr>
        <w:t>COMPETENZE</w:t>
      </w:r>
    </w:p>
    <w:p w:rsidR="008B60ED" w:rsidRPr="005F6873" w:rsidRDefault="008B60ED" w:rsidP="008B60ED">
      <w:pPr>
        <w:widowControl w:val="0"/>
        <w:jc w:val="both"/>
        <w:rPr>
          <w:i/>
        </w:rPr>
      </w:pPr>
      <w:r w:rsidRPr="005F6873">
        <w:rPr>
          <w:i/>
          <w:u w:val="single"/>
        </w:rPr>
        <w:t>Comprensione</w:t>
      </w:r>
    </w:p>
    <w:p w:rsidR="008B60ED" w:rsidRPr="005F6873" w:rsidRDefault="008B60ED" w:rsidP="008B60ED">
      <w:pPr>
        <w:widowControl w:val="0"/>
        <w:jc w:val="both"/>
      </w:pPr>
      <w:r w:rsidRPr="005F6873">
        <w:t xml:space="preserve">Comprendere il significato degli enunciati di fatti, regole e teoremi.  </w:t>
      </w:r>
    </w:p>
    <w:p w:rsidR="008B60ED" w:rsidRPr="005F6873" w:rsidRDefault="008B60ED" w:rsidP="008B60ED">
      <w:pPr>
        <w:widowControl w:val="0"/>
        <w:jc w:val="both"/>
        <w:rPr>
          <w:i/>
          <w:u w:val="single"/>
        </w:rPr>
      </w:pPr>
      <w:r w:rsidRPr="005F6873">
        <w:rPr>
          <w:i/>
          <w:u w:val="single"/>
        </w:rPr>
        <w:t xml:space="preserve">Esposizione </w:t>
      </w:r>
    </w:p>
    <w:p w:rsidR="008B60ED" w:rsidRPr="005F6873" w:rsidRDefault="008B60ED" w:rsidP="008B60ED">
      <w:pPr>
        <w:widowControl w:val="0"/>
        <w:jc w:val="both"/>
      </w:pPr>
      <w:r w:rsidRPr="005F6873">
        <w:t xml:space="preserve">Saper relazionare utilizzando un linguaggio specifico fatti, regole e teoremi, in particolare gli elementi fondamentali per lo studio di una funzione. </w:t>
      </w:r>
    </w:p>
    <w:p w:rsidR="008B60ED" w:rsidRPr="005F6873" w:rsidRDefault="008B60ED" w:rsidP="008B60ED">
      <w:pPr>
        <w:widowControl w:val="0"/>
        <w:jc w:val="both"/>
        <w:rPr>
          <w:i/>
        </w:rPr>
      </w:pPr>
      <w:r w:rsidRPr="005F6873">
        <w:rPr>
          <w:i/>
          <w:u w:val="single"/>
        </w:rPr>
        <w:t>Argomentazione</w:t>
      </w:r>
    </w:p>
    <w:p w:rsidR="008B60ED" w:rsidRPr="005F6873" w:rsidRDefault="008B60ED" w:rsidP="008B60ED">
      <w:pPr>
        <w:widowControl w:val="0"/>
        <w:jc w:val="both"/>
      </w:pPr>
      <w:r w:rsidRPr="005F6873">
        <w:t xml:space="preserve">Saper descrivere le motivazioni per la scelta di procedimenti risolutivi specifici. </w:t>
      </w:r>
    </w:p>
    <w:p w:rsidR="008B60ED" w:rsidRPr="005F6873" w:rsidRDefault="008B60ED" w:rsidP="008B60ED">
      <w:pPr>
        <w:widowControl w:val="0"/>
        <w:jc w:val="both"/>
        <w:rPr>
          <w:i/>
          <w:u w:val="single"/>
        </w:rPr>
      </w:pPr>
      <w:r w:rsidRPr="005F6873">
        <w:rPr>
          <w:i/>
          <w:u w:val="single"/>
        </w:rPr>
        <w:t>Rielaborazione</w:t>
      </w:r>
    </w:p>
    <w:p w:rsidR="008B60ED" w:rsidRPr="005F6873" w:rsidRDefault="008B60ED" w:rsidP="008B60ED">
      <w:pPr>
        <w:widowControl w:val="0"/>
        <w:jc w:val="both"/>
      </w:pPr>
      <w:r w:rsidRPr="005F6873">
        <w:t>Saper applicare i procedimenti risolutivi discutendo le soluzioni.</w:t>
      </w:r>
    </w:p>
    <w:p w:rsidR="008B60ED" w:rsidRPr="005F6873" w:rsidRDefault="008B60ED" w:rsidP="008B60ED">
      <w:pPr>
        <w:widowControl w:val="0"/>
        <w:jc w:val="both"/>
      </w:pPr>
      <w:r w:rsidRPr="005F6873">
        <w:t>Saper costruire ed interpretare il grafico di una funzione</w:t>
      </w:r>
    </w:p>
    <w:p w:rsidR="008B60ED" w:rsidRPr="005F6873" w:rsidRDefault="008B60ED" w:rsidP="008B60ED">
      <w:pPr>
        <w:widowControl w:val="0"/>
        <w:jc w:val="both"/>
      </w:pPr>
    </w:p>
    <w:p w:rsidR="008B60ED" w:rsidRPr="005F6873" w:rsidRDefault="008B60ED" w:rsidP="008B60ED">
      <w:pPr>
        <w:widowControl w:val="0"/>
        <w:jc w:val="both"/>
        <w:rPr>
          <w:b/>
        </w:rPr>
      </w:pPr>
      <w:r w:rsidRPr="005F6873">
        <w:rPr>
          <w:b/>
        </w:rPr>
        <w:t>CAPACITA’</w:t>
      </w:r>
    </w:p>
    <w:p w:rsidR="008B60ED" w:rsidRPr="005F6873" w:rsidRDefault="008B60ED" w:rsidP="008B60ED">
      <w:pPr>
        <w:widowControl w:val="0"/>
        <w:jc w:val="both"/>
        <w:rPr>
          <w:i/>
          <w:u w:val="single"/>
        </w:rPr>
      </w:pPr>
      <w:r w:rsidRPr="005F6873">
        <w:rPr>
          <w:i/>
          <w:u w:val="single"/>
        </w:rPr>
        <w:t>Analisi</w:t>
      </w:r>
    </w:p>
    <w:p w:rsidR="008B60ED" w:rsidRPr="005F6873" w:rsidRDefault="008B60ED" w:rsidP="008B60ED">
      <w:pPr>
        <w:widowControl w:val="0"/>
        <w:jc w:val="both"/>
      </w:pPr>
      <w:r w:rsidRPr="005F6873">
        <w:t xml:space="preserve">Saper individuare i punti di continuità/discontinuità e di derivabilità di una funzione, saper prevedere le caratteristiche di una funzione dalla sua legge analitica. </w:t>
      </w:r>
    </w:p>
    <w:p w:rsidR="008B60ED" w:rsidRPr="005F6873" w:rsidRDefault="008B60ED" w:rsidP="008B60ED">
      <w:pPr>
        <w:widowControl w:val="0"/>
        <w:jc w:val="both"/>
        <w:rPr>
          <w:i/>
          <w:u w:val="single"/>
        </w:rPr>
      </w:pPr>
      <w:r w:rsidRPr="005F6873">
        <w:rPr>
          <w:i/>
          <w:u w:val="single"/>
        </w:rPr>
        <w:t>Sintesi</w:t>
      </w:r>
    </w:p>
    <w:p w:rsidR="008B60ED" w:rsidRPr="005F6873" w:rsidRDefault="008B60ED" w:rsidP="008B60ED">
      <w:pPr>
        <w:widowControl w:val="0"/>
        <w:jc w:val="both"/>
      </w:pPr>
      <w:r w:rsidRPr="005F6873">
        <w:t xml:space="preserve">Aggregare le informazioni, le ipotesi e le proprietà note al fine di organizzare un opportuno studio di funzione. </w:t>
      </w:r>
    </w:p>
    <w:p w:rsidR="008B60ED" w:rsidRPr="005F6873" w:rsidRDefault="008B60ED" w:rsidP="008B60ED">
      <w:pPr>
        <w:widowControl w:val="0"/>
        <w:jc w:val="both"/>
        <w:rPr>
          <w:i/>
          <w:u w:val="single"/>
        </w:rPr>
      </w:pPr>
      <w:r w:rsidRPr="005F6873">
        <w:rPr>
          <w:i/>
          <w:u w:val="single"/>
        </w:rPr>
        <w:t>Valutazione</w:t>
      </w:r>
    </w:p>
    <w:p w:rsidR="008B60ED" w:rsidRPr="005F6873" w:rsidRDefault="008B60ED" w:rsidP="008B60ED">
      <w:pPr>
        <w:widowControl w:val="0"/>
        <w:jc w:val="both"/>
      </w:pPr>
      <w:r w:rsidRPr="005F6873">
        <w:t xml:space="preserve">Discutere le soluzioni calcolate inserendole nel contesto del problema affrontato, valutare l’opportunità del procedimento scelto. </w:t>
      </w:r>
    </w:p>
    <w:p w:rsidR="008B60ED" w:rsidRDefault="008B60ED" w:rsidP="008B60ED">
      <w:pPr>
        <w:widowControl w:val="0"/>
        <w:jc w:val="both"/>
        <w:rPr>
          <w:color w:val="FF0000"/>
        </w:rPr>
        <w:sectPr w:rsidR="008B60ED">
          <w:pgSz w:w="11907" w:h="16840"/>
          <w:pgMar w:top="1134" w:right="1134" w:bottom="1134" w:left="1134" w:header="720" w:footer="720" w:gutter="0"/>
          <w:cols w:space="720"/>
        </w:sectPr>
      </w:pPr>
    </w:p>
    <w:p w:rsidR="008B60ED" w:rsidRPr="005F6873" w:rsidRDefault="008B60ED" w:rsidP="008B60ED">
      <w:pPr>
        <w:pStyle w:val="Titolo2"/>
        <w:rPr>
          <w:b/>
        </w:rPr>
      </w:pPr>
      <w:r w:rsidRPr="005F6873">
        <w:rPr>
          <w:b/>
        </w:rPr>
        <w:lastRenderedPageBreak/>
        <w:t>FISICA</w:t>
      </w:r>
    </w:p>
    <w:p w:rsidR="008B60ED" w:rsidRPr="005F6873" w:rsidRDefault="008B60ED" w:rsidP="008B60ED">
      <w:pPr>
        <w:widowControl w:val="0"/>
        <w:pBdr>
          <w:top w:val="nil"/>
          <w:left w:val="nil"/>
          <w:bottom w:val="nil"/>
          <w:right w:val="nil"/>
          <w:between w:val="nil"/>
        </w:pBdr>
        <w:jc w:val="both"/>
        <w:rPr>
          <w:b/>
          <w:i/>
          <w:szCs w:val="24"/>
        </w:rPr>
      </w:pPr>
    </w:p>
    <w:p w:rsidR="008B60ED" w:rsidRPr="005F6873" w:rsidRDefault="008B60ED" w:rsidP="008B60ED">
      <w:pPr>
        <w:widowControl w:val="0"/>
        <w:pBdr>
          <w:top w:val="nil"/>
          <w:left w:val="nil"/>
          <w:bottom w:val="nil"/>
          <w:right w:val="nil"/>
          <w:between w:val="nil"/>
        </w:pBdr>
        <w:jc w:val="both"/>
        <w:rPr>
          <w:b/>
          <w:i/>
          <w:szCs w:val="24"/>
        </w:rPr>
      </w:pPr>
    </w:p>
    <w:p w:rsidR="008B60ED" w:rsidRPr="005F6873" w:rsidRDefault="008B60ED" w:rsidP="008B60ED">
      <w:pPr>
        <w:widowControl w:val="0"/>
        <w:jc w:val="both"/>
      </w:pPr>
      <w:r w:rsidRPr="005F6873">
        <w:rPr>
          <w:b/>
        </w:rPr>
        <w:t xml:space="preserve">CONOSCENZE </w:t>
      </w:r>
      <w:r w:rsidRPr="005F6873">
        <w:t xml:space="preserve">(si rimanda alla sezione CONTENUTI) </w:t>
      </w:r>
    </w:p>
    <w:p w:rsidR="008B60ED" w:rsidRPr="005F6873" w:rsidRDefault="008B60ED" w:rsidP="008B60ED">
      <w:pPr>
        <w:widowControl w:val="0"/>
        <w:jc w:val="both"/>
      </w:pPr>
    </w:p>
    <w:p w:rsidR="008B60ED" w:rsidRPr="005F6873" w:rsidRDefault="008B60ED" w:rsidP="008B60ED">
      <w:pPr>
        <w:widowControl w:val="0"/>
        <w:jc w:val="both"/>
        <w:rPr>
          <w:b/>
        </w:rPr>
      </w:pPr>
      <w:r w:rsidRPr="005F6873">
        <w:rPr>
          <w:b/>
        </w:rPr>
        <w:t>COMPETENZE</w:t>
      </w:r>
    </w:p>
    <w:p w:rsidR="008B60ED" w:rsidRPr="005F6873" w:rsidRDefault="008B60ED" w:rsidP="008B60ED">
      <w:pPr>
        <w:widowControl w:val="0"/>
        <w:jc w:val="both"/>
      </w:pPr>
      <w:r w:rsidRPr="005F6873">
        <w:t>Lo studente:</w:t>
      </w:r>
    </w:p>
    <w:p w:rsidR="008B60ED" w:rsidRPr="005F6873" w:rsidRDefault="008B60ED" w:rsidP="008B60ED">
      <w:pPr>
        <w:widowControl w:val="0"/>
        <w:jc w:val="both"/>
        <w:rPr>
          <w:i/>
          <w:u w:val="single"/>
        </w:rPr>
      </w:pPr>
      <w:r w:rsidRPr="005F6873">
        <w:rPr>
          <w:i/>
          <w:u w:val="single"/>
        </w:rPr>
        <w:t>Comprensione</w:t>
      </w:r>
    </w:p>
    <w:p w:rsidR="008B60ED" w:rsidRPr="005F6873" w:rsidRDefault="008B60ED" w:rsidP="008B60ED">
      <w:pPr>
        <w:widowControl w:val="0"/>
        <w:jc w:val="both"/>
      </w:pPr>
      <w:r w:rsidRPr="005F6873">
        <w:t>Conosce e sa interpretare in maniera corretta i fenomeni e le teorie.</w:t>
      </w:r>
    </w:p>
    <w:p w:rsidR="008B60ED" w:rsidRPr="005F6873" w:rsidRDefault="008B60ED" w:rsidP="008B60ED">
      <w:pPr>
        <w:widowControl w:val="0"/>
        <w:jc w:val="both"/>
        <w:rPr>
          <w:i/>
          <w:u w:val="single"/>
        </w:rPr>
      </w:pPr>
      <w:r w:rsidRPr="005F6873">
        <w:rPr>
          <w:i/>
          <w:u w:val="single"/>
        </w:rPr>
        <w:t>Esposizione</w:t>
      </w:r>
    </w:p>
    <w:p w:rsidR="008B60ED" w:rsidRPr="005F6873" w:rsidRDefault="008B60ED" w:rsidP="008B60ED">
      <w:pPr>
        <w:widowControl w:val="0"/>
        <w:jc w:val="both"/>
      </w:pPr>
      <w:r w:rsidRPr="005F6873">
        <w:t xml:space="preserve">Sa esprimere, pur con diversi livelli di completezza, precisione e chiarezza i concetti fondamentali dei fenomeni e delle teorie studiate utilizzando uno specifico linguaggio disciplinare. </w:t>
      </w:r>
    </w:p>
    <w:p w:rsidR="008B60ED" w:rsidRPr="005F6873" w:rsidRDefault="008B60ED" w:rsidP="008B60ED">
      <w:pPr>
        <w:widowControl w:val="0"/>
        <w:jc w:val="both"/>
        <w:rPr>
          <w:i/>
          <w:u w:val="single"/>
        </w:rPr>
      </w:pPr>
      <w:r w:rsidRPr="005F6873">
        <w:rPr>
          <w:i/>
          <w:u w:val="single"/>
        </w:rPr>
        <w:t>Argomentazione</w:t>
      </w:r>
    </w:p>
    <w:p w:rsidR="008B60ED" w:rsidRPr="005F6873" w:rsidRDefault="008B60ED" w:rsidP="008B60ED">
      <w:pPr>
        <w:widowControl w:val="0"/>
        <w:jc w:val="both"/>
      </w:pPr>
      <w:r w:rsidRPr="005F6873">
        <w:t>Sa descrivere le motivazioni per la scelta di procedimenti risolutivi specifici.</w:t>
      </w:r>
    </w:p>
    <w:p w:rsidR="008B60ED" w:rsidRPr="005F6873" w:rsidRDefault="008B60ED" w:rsidP="008B60ED">
      <w:pPr>
        <w:widowControl w:val="0"/>
        <w:jc w:val="both"/>
        <w:rPr>
          <w:i/>
          <w:u w:val="single"/>
        </w:rPr>
      </w:pPr>
      <w:r w:rsidRPr="005F6873">
        <w:rPr>
          <w:i/>
          <w:u w:val="single"/>
        </w:rPr>
        <w:t>Rielaborazione</w:t>
      </w:r>
    </w:p>
    <w:p w:rsidR="008B60ED" w:rsidRPr="005F6873" w:rsidRDefault="008B60ED" w:rsidP="008B60ED">
      <w:pPr>
        <w:widowControl w:val="0"/>
        <w:jc w:val="both"/>
      </w:pPr>
      <w:r w:rsidRPr="005F6873">
        <w:t>Sa rielaborare criticamente con diverso livello di approfondimento quanto appreso.</w:t>
      </w:r>
    </w:p>
    <w:p w:rsidR="008B60ED" w:rsidRPr="005F6873" w:rsidRDefault="008B60ED" w:rsidP="008B60ED">
      <w:pPr>
        <w:widowControl w:val="0"/>
        <w:jc w:val="both"/>
      </w:pPr>
    </w:p>
    <w:p w:rsidR="008B60ED" w:rsidRPr="005F6873" w:rsidRDefault="008B60ED" w:rsidP="008B60ED">
      <w:pPr>
        <w:widowControl w:val="0"/>
        <w:jc w:val="both"/>
      </w:pPr>
    </w:p>
    <w:p w:rsidR="008B60ED" w:rsidRPr="005F6873" w:rsidRDefault="008B60ED" w:rsidP="008B60ED">
      <w:pPr>
        <w:widowControl w:val="0"/>
        <w:jc w:val="both"/>
        <w:rPr>
          <w:b/>
        </w:rPr>
      </w:pPr>
      <w:r w:rsidRPr="005F6873">
        <w:rPr>
          <w:b/>
        </w:rPr>
        <w:t>CAPACITA’</w:t>
      </w:r>
    </w:p>
    <w:p w:rsidR="008B60ED" w:rsidRPr="005F6873" w:rsidRDefault="008B60ED" w:rsidP="008B60ED">
      <w:pPr>
        <w:widowControl w:val="0"/>
        <w:jc w:val="both"/>
      </w:pPr>
      <w:r w:rsidRPr="005F6873">
        <w:t>Lo studente:</w:t>
      </w:r>
    </w:p>
    <w:p w:rsidR="008B60ED" w:rsidRPr="005F6873" w:rsidRDefault="008B60ED" w:rsidP="008B60ED">
      <w:pPr>
        <w:widowControl w:val="0"/>
        <w:jc w:val="both"/>
        <w:rPr>
          <w:i/>
          <w:u w:val="single"/>
        </w:rPr>
      </w:pPr>
      <w:r w:rsidRPr="005F6873">
        <w:rPr>
          <w:i/>
          <w:u w:val="single"/>
        </w:rPr>
        <w:t>Analisi</w:t>
      </w:r>
    </w:p>
    <w:p w:rsidR="008B60ED" w:rsidRPr="005F6873" w:rsidRDefault="008B60ED" w:rsidP="008B60ED">
      <w:pPr>
        <w:widowControl w:val="0"/>
        <w:jc w:val="both"/>
      </w:pPr>
      <w:r w:rsidRPr="005F6873">
        <w:t>Sa risolvere problemi applicativi delle teorie apprese.</w:t>
      </w:r>
    </w:p>
    <w:p w:rsidR="008B60ED" w:rsidRPr="005F6873" w:rsidRDefault="008B60ED" w:rsidP="008B60ED">
      <w:pPr>
        <w:widowControl w:val="0"/>
        <w:jc w:val="both"/>
        <w:rPr>
          <w:i/>
          <w:u w:val="single"/>
        </w:rPr>
      </w:pPr>
      <w:r w:rsidRPr="005F6873">
        <w:rPr>
          <w:i/>
          <w:u w:val="single"/>
        </w:rPr>
        <w:t>Sintesi</w:t>
      </w:r>
    </w:p>
    <w:p w:rsidR="008B60ED" w:rsidRPr="005F6873" w:rsidRDefault="008B60ED" w:rsidP="008B60ED">
      <w:pPr>
        <w:widowControl w:val="0"/>
        <w:jc w:val="both"/>
      </w:pPr>
      <w:r w:rsidRPr="005F6873">
        <w:t>E’ in grado di cogliere i concetti nella loro essenzialità, di coordinali e di rafforzarli.</w:t>
      </w:r>
    </w:p>
    <w:p w:rsidR="008B60ED" w:rsidRPr="005F6873" w:rsidRDefault="008B60ED" w:rsidP="008B60ED">
      <w:pPr>
        <w:widowControl w:val="0"/>
        <w:jc w:val="both"/>
        <w:rPr>
          <w:i/>
          <w:u w:val="single"/>
        </w:rPr>
      </w:pPr>
      <w:r w:rsidRPr="005F6873">
        <w:rPr>
          <w:i/>
          <w:u w:val="single"/>
        </w:rPr>
        <w:t>Valutazione</w:t>
      </w:r>
    </w:p>
    <w:p w:rsidR="008B60ED" w:rsidRDefault="008B60ED" w:rsidP="008B60ED">
      <w:pPr>
        <w:widowControl w:val="0"/>
        <w:jc w:val="both"/>
      </w:pPr>
      <w:r w:rsidRPr="005F6873">
        <w:t>E’ in grado di giungere ad interpretazioni critiche esprimendo giudizi motivati</w:t>
      </w:r>
      <w:r>
        <w:t>.</w:t>
      </w:r>
    </w:p>
    <w:p w:rsidR="008B60ED" w:rsidRPr="005F6873" w:rsidRDefault="008B60ED" w:rsidP="008B60ED">
      <w:pPr>
        <w:widowControl w:val="0"/>
        <w:jc w:val="both"/>
        <w:rPr>
          <w:u w:val="single"/>
        </w:rPr>
        <w:sectPr w:rsidR="008B60ED" w:rsidRPr="005F6873">
          <w:pgSz w:w="11907" w:h="16840"/>
          <w:pgMar w:top="1417" w:right="1134" w:bottom="1134" w:left="1134" w:header="0" w:footer="877" w:gutter="0"/>
          <w:cols w:space="720"/>
        </w:sectPr>
      </w:pPr>
    </w:p>
    <w:p w:rsidR="008B60ED" w:rsidRPr="00735E23" w:rsidRDefault="008B60ED" w:rsidP="008B60ED">
      <w:pPr>
        <w:pStyle w:val="Titolo2"/>
        <w:rPr>
          <w:b/>
        </w:rPr>
      </w:pPr>
      <w:r w:rsidRPr="00735E23">
        <w:rPr>
          <w:b/>
        </w:rPr>
        <w:lastRenderedPageBreak/>
        <w:t>SCIENZE NATURALI</w:t>
      </w:r>
    </w:p>
    <w:p w:rsidR="008B60ED" w:rsidRPr="00735E23" w:rsidRDefault="008B60ED" w:rsidP="008B60ED">
      <w:pPr>
        <w:widowControl w:val="0"/>
        <w:pBdr>
          <w:top w:val="nil"/>
          <w:left w:val="nil"/>
          <w:bottom w:val="nil"/>
          <w:right w:val="nil"/>
          <w:between w:val="nil"/>
        </w:pBdr>
        <w:jc w:val="both"/>
        <w:rPr>
          <w:b/>
          <w:i/>
          <w:szCs w:val="24"/>
        </w:rPr>
      </w:pPr>
    </w:p>
    <w:p w:rsidR="008B60ED" w:rsidRPr="00735E23" w:rsidRDefault="008B60ED" w:rsidP="008B60ED">
      <w:pPr>
        <w:widowControl w:val="0"/>
        <w:pBdr>
          <w:top w:val="nil"/>
          <w:left w:val="nil"/>
          <w:bottom w:val="nil"/>
          <w:right w:val="nil"/>
          <w:between w:val="nil"/>
        </w:pBdr>
        <w:jc w:val="both"/>
        <w:rPr>
          <w:szCs w:val="24"/>
        </w:rPr>
      </w:pPr>
      <w:r w:rsidRPr="00735E23">
        <w:rPr>
          <w:b/>
          <w:szCs w:val="24"/>
        </w:rPr>
        <w:t xml:space="preserve">CONOSCENZE </w:t>
      </w:r>
      <w:r w:rsidRPr="00735E23">
        <w:rPr>
          <w:szCs w:val="24"/>
        </w:rPr>
        <w:t xml:space="preserve">(per i dettagli vedi programma allegato) </w:t>
      </w:r>
    </w:p>
    <w:p w:rsidR="008B60ED" w:rsidRPr="00735E23" w:rsidRDefault="008B60ED" w:rsidP="008B60ED">
      <w:pPr>
        <w:widowControl w:val="0"/>
        <w:pBdr>
          <w:top w:val="nil"/>
          <w:left w:val="nil"/>
          <w:bottom w:val="nil"/>
          <w:right w:val="nil"/>
          <w:between w:val="nil"/>
        </w:pBdr>
        <w:jc w:val="both"/>
        <w:rPr>
          <w:szCs w:val="24"/>
        </w:rPr>
      </w:pPr>
      <w:r w:rsidRPr="00735E23">
        <w:rPr>
          <w:szCs w:val="24"/>
        </w:rPr>
        <w:t>Lo studente:</w:t>
      </w:r>
    </w:p>
    <w:p w:rsidR="008B60ED" w:rsidRPr="00735E23" w:rsidRDefault="008B60ED" w:rsidP="008B60ED">
      <w:pPr>
        <w:widowControl w:val="0"/>
        <w:jc w:val="both"/>
        <w:rPr>
          <w:i/>
        </w:rPr>
      </w:pPr>
      <w:r w:rsidRPr="00735E23">
        <w:rPr>
          <w:i/>
          <w:u w:val="single"/>
        </w:rPr>
        <w:t>Contenuti</w:t>
      </w:r>
    </w:p>
    <w:p w:rsidR="008B60ED" w:rsidRPr="00735E23" w:rsidRDefault="008B60ED" w:rsidP="008B60ED">
      <w:pPr>
        <w:widowControl w:val="0"/>
        <w:pBdr>
          <w:top w:val="nil"/>
          <w:left w:val="nil"/>
          <w:bottom w:val="nil"/>
          <w:right w:val="nil"/>
          <w:between w:val="nil"/>
        </w:pBdr>
        <w:jc w:val="both"/>
        <w:rPr>
          <w:szCs w:val="24"/>
        </w:rPr>
      </w:pPr>
      <w:r w:rsidRPr="00735E23">
        <w:rPr>
          <w:szCs w:val="24"/>
        </w:rPr>
        <w:t>Riconosce e ricorda in modo significativo gli elementi portanti dei percorsi modulari svolti:</w:t>
      </w:r>
    </w:p>
    <w:p w:rsidR="008B60ED" w:rsidRPr="00735E23" w:rsidRDefault="008B60ED" w:rsidP="008B60ED">
      <w:pPr>
        <w:widowControl w:val="0"/>
        <w:jc w:val="both"/>
      </w:pPr>
      <w:r w:rsidRPr="00735E23">
        <w:rPr>
          <w:b/>
        </w:rPr>
        <w:t xml:space="preserve">Modulo 1 </w:t>
      </w:r>
      <w:r w:rsidRPr="00735E23">
        <w:t>: Biochimica</w:t>
      </w:r>
    </w:p>
    <w:p w:rsidR="008B60ED" w:rsidRPr="00735E23" w:rsidRDefault="008B60ED" w:rsidP="008B60ED">
      <w:pPr>
        <w:widowControl w:val="0"/>
        <w:jc w:val="both"/>
      </w:pPr>
      <w:r w:rsidRPr="00735E23">
        <w:rPr>
          <w:b/>
        </w:rPr>
        <w:t xml:space="preserve">Modulo 2 </w:t>
      </w:r>
      <w:r w:rsidRPr="00735E23">
        <w:t>: Biologia molecolare</w:t>
      </w:r>
    </w:p>
    <w:p w:rsidR="008B60ED" w:rsidRPr="00735E23" w:rsidRDefault="008B60ED" w:rsidP="008B60ED">
      <w:pPr>
        <w:widowControl w:val="0"/>
        <w:jc w:val="both"/>
      </w:pPr>
      <w:r w:rsidRPr="00735E23">
        <w:rPr>
          <w:b/>
        </w:rPr>
        <w:t xml:space="preserve">Modulo 3 </w:t>
      </w:r>
      <w:r w:rsidRPr="00735E23">
        <w:t>: Scienze della terra</w:t>
      </w:r>
    </w:p>
    <w:p w:rsidR="008B60ED" w:rsidRPr="00735E23" w:rsidRDefault="008B60ED" w:rsidP="008B60ED">
      <w:pPr>
        <w:widowControl w:val="0"/>
        <w:pBdr>
          <w:top w:val="nil"/>
          <w:left w:val="nil"/>
          <w:bottom w:val="nil"/>
          <w:right w:val="nil"/>
          <w:between w:val="nil"/>
        </w:pBdr>
        <w:jc w:val="both"/>
        <w:rPr>
          <w:szCs w:val="24"/>
        </w:rPr>
      </w:pPr>
    </w:p>
    <w:p w:rsidR="008B60ED" w:rsidRPr="00735E23" w:rsidRDefault="008B60ED" w:rsidP="008B60ED">
      <w:pPr>
        <w:pStyle w:val="Titolo5"/>
        <w:keepNext w:val="0"/>
        <w:widowControl w:val="0"/>
        <w:jc w:val="both"/>
        <w:rPr>
          <w:b/>
        </w:rPr>
      </w:pPr>
      <w:r w:rsidRPr="00735E23">
        <w:rPr>
          <w:b/>
        </w:rPr>
        <w:t>COMPETENZE</w:t>
      </w:r>
    </w:p>
    <w:p w:rsidR="008B60ED" w:rsidRPr="00735E23" w:rsidRDefault="008B60ED" w:rsidP="008B60ED">
      <w:pPr>
        <w:widowControl w:val="0"/>
        <w:pBdr>
          <w:top w:val="nil"/>
          <w:left w:val="nil"/>
          <w:bottom w:val="nil"/>
          <w:right w:val="nil"/>
          <w:between w:val="nil"/>
        </w:pBdr>
        <w:jc w:val="both"/>
        <w:rPr>
          <w:szCs w:val="24"/>
        </w:rPr>
      </w:pPr>
      <w:r w:rsidRPr="00735E23">
        <w:rPr>
          <w:szCs w:val="24"/>
        </w:rPr>
        <w:t>Lo studente:</w:t>
      </w:r>
    </w:p>
    <w:p w:rsidR="008B60ED" w:rsidRPr="00735E23" w:rsidRDefault="008B60ED" w:rsidP="008B60ED">
      <w:pPr>
        <w:widowControl w:val="0"/>
        <w:jc w:val="both"/>
        <w:rPr>
          <w:i/>
        </w:rPr>
      </w:pPr>
      <w:r w:rsidRPr="00735E23">
        <w:rPr>
          <w:i/>
          <w:u w:val="single"/>
        </w:rPr>
        <w:t>Comprensione</w:t>
      </w:r>
      <w:r w:rsidRPr="00735E23">
        <w:rPr>
          <w:i/>
        </w:rPr>
        <w:t>:</w:t>
      </w:r>
    </w:p>
    <w:p w:rsidR="008B60ED" w:rsidRPr="00735E23" w:rsidRDefault="008B60ED" w:rsidP="008B60ED">
      <w:pPr>
        <w:widowControl w:val="0"/>
        <w:pBdr>
          <w:top w:val="nil"/>
          <w:left w:val="nil"/>
          <w:bottom w:val="nil"/>
          <w:right w:val="nil"/>
          <w:between w:val="nil"/>
        </w:pBdr>
        <w:jc w:val="both"/>
        <w:rPr>
          <w:szCs w:val="24"/>
        </w:rPr>
      </w:pPr>
      <w:r w:rsidRPr="00735E23">
        <w:rPr>
          <w:szCs w:val="24"/>
        </w:rPr>
        <w:t>È in grado di assimilare autonomamente nuovi argomenti e applicare le proprie conoscenze in situazioni nuove,utilizzando consapevolmente me</w:t>
      </w:r>
      <w:r w:rsidRPr="00735E23">
        <w:t>to</w:t>
      </w:r>
      <w:r w:rsidRPr="00735E23">
        <w:rPr>
          <w:szCs w:val="24"/>
        </w:rPr>
        <w:t>di adeguati per risolvere problemi di varia difficoltà.</w:t>
      </w:r>
    </w:p>
    <w:p w:rsidR="008B60ED" w:rsidRPr="00735E23" w:rsidRDefault="008B60ED" w:rsidP="008B60ED">
      <w:pPr>
        <w:widowControl w:val="0"/>
        <w:jc w:val="both"/>
        <w:rPr>
          <w:i/>
        </w:rPr>
      </w:pPr>
      <w:r w:rsidRPr="00735E23">
        <w:rPr>
          <w:i/>
          <w:u w:val="single"/>
        </w:rPr>
        <w:t>Esposizione:</w:t>
      </w:r>
    </w:p>
    <w:p w:rsidR="008B60ED" w:rsidRPr="00735E23" w:rsidRDefault="008B60ED" w:rsidP="008B60ED">
      <w:pPr>
        <w:widowControl w:val="0"/>
        <w:pBdr>
          <w:top w:val="nil"/>
          <w:left w:val="nil"/>
          <w:bottom w:val="nil"/>
          <w:right w:val="nil"/>
          <w:between w:val="nil"/>
        </w:pBdr>
        <w:jc w:val="both"/>
        <w:rPr>
          <w:szCs w:val="24"/>
        </w:rPr>
      </w:pPr>
      <w:r w:rsidRPr="00735E23">
        <w:rPr>
          <w:szCs w:val="24"/>
        </w:rPr>
        <w:t>Sa relazionare i concetti fondamentali dei fenomeni e delle teorie studiate utilizzando un lessico adeguato, articolando il discorso secondo un piano coerente, pertinente e consequenziale.</w:t>
      </w:r>
    </w:p>
    <w:p w:rsidR="008B60ED" w:rsidRPr="00735E23" w:rsidRDefault="008B60ED" w:rsidP="008B60ED">
      <w:pPr>
        <w:widowControl w:val="0"/>
        <w:jc w:val="both"/>
        <w:rPr>
          <w:i/>
        </w:rPr>
      </w:pPr>
      <w:r w:rsidRPr="00735E23">
        <w:rPr>
          <w:i/>
          <w:u w:val="single"/>
        </w:rPr>
        <w:t>Argomentazione:</w:t>
      </w:r>
    </w:p>
    <w:p w:rsidR="008B60ED" w:rsidRPr="00735E23" w:rsidRDefault="008B60ED" w:rsidP="008B60ED">
      <w:pPr>
        <w:widowControl w:val="0"/>
        <w:pBdr>
          <w:top w:val="nil"/>
          <w:left w:val="nil"/>
          <w:bottom w:val="nil"/>
          <w:right w:val="nil"/>
          <w:between w:val="nil"/>
        </w:pBdr>
        <w:jc w:val="both"/>
        <w:rPr>
          <w:szCs w:val="24"/>
        </w:rPr>
      </w:pPr>
      <w:r w:rsidRPr="00735E23">
        <w:rPr>
          <w:szCs w:val="24"/>
        </w:rPr>
        <w:t>Sa analizzare le questioni proposte riorganizzando i contenuti con coerenza logica e operando collegamenti e deduzioni.</w:t>
      </w:r>
    </w:p>
    <w:p w:rsidR="008B60ED" w:rsidRPr="00735E23" w:rsidRDefault="008B60ED" w:rsidP="008B60ED">
      <w:pPr>
        <w:widowControl w:val="0"/>
        <w:jc w:val="both"/>
        <w:rPr>
          <w:i/>
        </w:rPr>
      </w:pPr>
      <w:r w:rsidRPr="00735E23">
        <w:rPr>
          <w:i/>
          <w:u w:val="single"/>
        </w:rPr>
        <w:t>Rielaborazione:</w:t>
      </w:r>
    </w:p>
    <w:p w:rsidR="008B60ED" w:rsidRPr="00735E23" w:rsidRDefault="008B60ED" w:rsidP="008B60ED">
      <w:pPr>
        <w:widowControl w:val="0"/>
        <w:pBdr>
          <w:top w:val="nil"/>
          <w:left w:val="nil"/>
          <w:bottom w:val="nil"/>
          <w:right w:val="nil"/>
          <w:between w:val="nil"/>
        </w:pBdr>
        <w:jc w:val="both"/>
        <w:rPr>
          <w:szCs w:val="24"/>
        </w:rPr>
      </w:pPr>
      <w:r w:rsidRPr="00735E23">
        <w:rPr>
          <w:szCs w:val="24"/>
        </w:rPr>
        <w:t>Sa esporre in modo personale, individuando le problematiche insite nei contenuti e formulando giudizi critici adeguati.</w:t>
      </w:r>
    </w:p>
    <w:p w:rsidR="008B60ED" w:rsidRPr="00735E23" w:rsidRDefault="008B60ED" w:rsidP="008B60ED">
      <w:pPr>
        <w:widowControl w:val="0"/>
        <w:pBdr>
          <w:top w:val="nil"/>
          <w:left w:val="nil"/>
          <w:bottom w:val="nil"/>
          <w:right w:val="nil"/>
          <w:between w:val="nil"/>
        </w:pBdr>
        <w:jc w:val="both"/>
        <w:rPr>
          <w:szCs w:val="24"/>
        </w:rPr>
      </w:pPr>
    </w:p>
    <w:p w:rsidR="008B60ED" w:rsidRPr="00735E23" w:rsidRDefault="008B60ED" w:rsidP="008B60ED">
      <w:pPr>
        <w:pStyle w:val="Titolo5"/>
        <w:keepNext w:val="0"/>
        <w:widowControl w:val="0"/>
        <w:jc w:val="both"/>
        <w:rPr>
          <w:b/>
        </w:rPr>
      </w:pPr>
      <w:r w:rsidRPr="00735E23">
        <w:rPr>
          <w:b/>
        </w:rPr>
        <w:t>CAPACITA’</w:t>
      </w:r>
    </w:p>
    <w:p w:rsidR="008B60ED" w:rsidRPr="00735E23" w:rsidRDefault="008B60ED" w:rsidP="008B60ED">
      <w:pPr>
        <w:widowControl w:val="0"/>
        <w:pBdr>
          <w:top w:val="nil"/>
          <w:left w:val="nil"/>
          <w:bottom w:val="nil"/>
          <w:right w:val="nil"/>
          <w:between w:val="nil"/>
        </w:pBdr>
        <w:jc w:val="both"/>
        <w:rPr>
          <w:szCs w:val="24"/>
        </w:rPr>
      </w:pPr>
      <w:r w:rsidRPr="00735E23">
        <w:rPr>
          <w:szCs w:val="24"/>
        </w:rPr>
        <w:t>Lo studente:</w:t>
      </w:r>
    </w:p>
    <w:p w:rsidR="008B60ED" w:rsidRPr="00735E23" w:rsidRDefault="008B60ED" w:rsidP="008B60ED">
      <w:pPr>
        <w:widowControl w:val="0"/>
        <w:jc w:val="both"/>
        <w:rPr>
          <w:i/>
        </w:rPr>
      </w:pPr>
      <w:r w:rsidRPr="00735E23">
        <w:rPr>
          <w:i/>
          <w:u w:val="single"/>
        </w:rPr>
        <w:t>Analisi:</w:t>
      </w:r>
    </w:p>
    <w:p w:rsidR="008B60ED" w:rsidRPr="00735E23" w:rsidRDefault="008B60ED" w:rsidP="008B60ED">
      <w:pPr>
        <w:widowControl w:val="0"/>
        <w:pBdr>
          <w:top w:val="nil"/>
          <w:left w:val="nil"/>
          <w:bottom w:val="nil"/>
          <w:right w:val="nil"/>
          <w:between w:val="nil"/>
        </w:pBdr>
        <w:jc w:val="both"/>
        <w:rPr>
          <w:szCs w:val="24"/>
        </w:rPr>
      </w:pPr>
      <w:r w:rsidRPr="00735E23">
        <w:rPr>
          <w:szCs w:val="24"/>
        </w:rPr>
        <w:t>È  in grado di individuare autonomamente i dati richiesti e i concetti chiave, evidenziando analogie e differenze.</w:t>
      </w:r>
    </w:p>
    <w:p w:rsidR="008B60ED" w:rsidRPr="00735E23" w:rsidRDefault="008B60ED" w:rsidP="008B60ED">
      <w:pPr>
        <w:widowControl w:val="0"/>
        <w:jc w:val="both"/>
        <w:rPr>
          <w:i/>
        </w:rPr>
      </w:pPr>
      <w:r w:rsidRPr="00735E23">
        <w:rPr>
          <w:i/>
          <w:u w:val="single"/>
        </w:rPr>
        <w:t>Sintesi</w:t>
      </w:r>
    </w:p>
    <w:p w:rsidR="008B60ED" w:rsidRPr="00735E23" w:rsidRDefault="008B60ED" w:rsidP="008B60ED">
      <w:pPr>
        <w:widowControl w:val="0"/>
        <w:pBdr>
          <w:top w:val="nil"/>
          <w:left w:val="nil"/>
          <w:bottom w:val="nil"/>
          <w:right w:val="nil"/>
          <w:between w:val="nil"/>
        </w:pBdr>
        <w:jc w:val="both"/>
        <w:rPr>
          <w:szCs w:val="24"/>
        </w:rPr>
      </w:pPr>
      <w:r w:rsidRPr="00735E23">
        <w:rPr>
          <w:szCs w:val="24"/>
        </w:rPr>
        <w:t>È in grado di organizzare in modo personale le informazioni, giungendo a definizioni e interpretazioni critiche.</w:t>
      </w:r>
    </w:p>
    <w:p w:rsidR="008B60ED" w:rsidRPr="00735E23" w:rsidRDefault="008B60ED" w:rsidP="008B60ED">
      <w:pPr>
        <w:widowControl w:val="0"/>
        <w:jc w:val="both"/>
        <w:rPr>
          <w:i/>
        </w:rPr>
      </w:pPr>
      <w:r w:rsidRPr="00735E23">
        <w:rPr>
          <w:i/>
          <w:u w:val="single"/>
        </w:rPr>
        <w:t>Valutazione:</w:t>
      </w:r>
    </w:p>
    <w:p w:rsidR="008B60ED" w:rsidRPr="00735E23" w:rsidRDefault="008B60ED" w:rsidP="008B60ED">
      <w:pPr>
        <w:widowControl w:val="0"/>
        <w:pBdr>
          <w:top w:val="nil"/>
          <w:left w:val="nil"/>
          <w:bottom w:val="nil"/>
          <w:right w:val="nil"/>
          <w:between w:val="nil"/>
        </w:pBdr>
        <w:jc w:val="both"/>
        <w:rPr>
          <w:szCs w:val="24"/>
        </w:rPr>
      </w:pPr>
      <w:r w:rsidRPr="00735E23">
        <w:rPr>
          <w:szCs w:val="24"/>
        </w:rPr>
        <w:t>Raggiunge autonomia di lavoro e di giudizio nell’affrontare e risolvere un problema, mostrando di saper produrre argomentazioni fondate e giustificate e presentare i problemi sotto nuove prospettive ed evidenziando analogie e differenze.</w:t>
      </w:r>
    </w:p>
    <w:p w:rsidR="008B60ED" w:rsidRPr="00735E23" w:rsidRDefault="008B60ED" w:rsidP="008B60ED">
      <w:pPr>
        <w:widowControl w:val="0"/>
        <w:jc w:val="both"/>
        <w:rPr>
          <w:i/>
        </w:rPr>
      </w:pPr>
      <w:r w:rsidRPr="00735E23">
        <w:rPr>
          <w:i/>
          <w:u w:val="single"/>
        </w:rPr>
        <w:t>Sintesi</w:t>
      </w:r>
    </w:p>
    <w:p w:rsidR="008B60ED" w:rsidRPr="00735E23" w:rsidRDefault="008B60ED" w:rsidP="008B60ED">
      <w:pPr>
        <w:widowControl w:val="0"/>
        <w:pBdr>
          <w:top w:val="nil"/>
          <w:left w:val="nil"/>
          <w:bottom w:val="nil"/>
          <w:right w:val="nil"/>
          <w:between w:val="nil"/>
        </w:pBdr>
        <w:jc w:val="both"/>
        <w:rPr>
          <w:szCs w:val="24"/>
        </w:rPr>
      </w:pPr>
      <w:r w:rsidRPr="00735E23">
        <w:rPr>
          <w:szCs w:val="24"/>
        </w:rPr>
        <w:t>Essere in grado di organizzare in modo personale le informazioni acquisite, riassumendo le in una spiegazione unitaria e conclusiva.</w:t>
      </w:r>
    </w:p>
    <w:p w:rsidR="008B60ED" w:rsidRPr="00735E23" w:rsidRDefault="008B60ED" w:rsidP="008B60ED">
      <w:pPr>
        <w:widowControl w:val="0"/>
        <w:jc w:val="both"/>
        <w:rPr>
          <w:i/>
        </w:rPr>
      </w:pPr>
      <w:r w:rsidRPr="00735E23">
        <w:rPr>
          <w:i/>
          <w:u w:val="single"/>
        </w:rPr>
        <w:t>Valutazione:</w:t>
      </w:r>
    </w:p>
    <w:p w:rsidR="008B60ED" w:rsidRPr="00735E23" w:rsidRDefault="008B60ED" w:rsidP="008B60ED">
      <w:pPr>
        <w:widowControl w:val="0"/>
        <w:pBdr>
          <w:top w:val="nil"/>
          <w:left w:val="nil"/>
          <w:bottom w:val="nil"/>
          <w:right w:val="nil"/>
          <w:between w:val="nil"/>
        </w:pBdr>
        <w:jc w:val="both"/>
        <w:rPr>
          <w:szCs w:val="24"/>
        </w:rPr>
        <w:sectPr w:rsidR="008B60ED" w:rsidRPr="00735E23">
          <w:pgSz w:w="11907" w:h="16840"/>
          <w:pgMar w:top="1417" w:right="1134" w:bottom="1134" w:left="1134" w:header="0" w:footer="877" w:gutter="0"/>
          <w:cols w:space="720"/>
        </w:sectPr>
      </w:pPr>
      <w:r w:rsidRPr="00735E23">
        <w:rPr>
          <w:szCs w:val="24"/>
        </w:rPr>
        <w:t>Raggiungere autonomia di lavoro ed essere in grado di esprimere interpretazioni critiche e motivate.</w:t>
      </w:r>
    </w:p>
    <w:p w:rsidR="008B60ED" w:rsidRPr="00735E23" w:rsidRDefault="008B60ED" w:rsidP="008B60ED">
      <w:pPr>
        <w:widowControl w:val="0"/>
        <w:spacing w:before="120" w:after="120"/>
        <w:jc w:val="center"/>
        <w:rPr>
          <w:sz w:val="28"/>
          <w:szCs w:val="28"/>
        </w:rPr>
      </w:pPr>
      <w:r w:rsidRPr="00735E23">
        <w:rPr>
          <w:sz w:val="28"/>
          <w:szCs w:val="28"/>
        </w:rPr>
        <w:lastRenderedPageBreak/>
        <w:t>STORIA DELL’ARTE</w:t>
      </w:r>
    </w:p>
    <w:p w:rsidR="008B60ED" w:rsidRDefault="008B60ED" w:rsidP="008B60ED">
      <w:pPr>
        <w:widowControl w:val="0"/>
        <w:spacing w:line="240" w:lineRule="auto"/>
        <w:jc w:val="both"/>
      </w:pPr>
      <w:r w:rsidRPr="00735E23">
        <w:t>CONOSCENZE</w:t>
      </w:r>
    </w:p>
    <w:p w:rsidR="008B60ED" w:rsidRPr="00735E23" w:rsidRDefault="008B60ED" w:rsidP="008B60ED">
      <w:pPr>
        <w:widowControl w:val="0"/>
        <w:spacing w:line="240" w:lineRule="auto"/>
        <w:jc w:val="both"/>
      </w:pPr>
    </w:p>
    <w:p w:rsidR="008B60ED" w:rsidRDefault="008B60ED" w:rsidP="008B60ED">
      <w:pPr>
        <w:widowControl w:val="0"/>
        <w:spacing w:line="240" w:lineRule="auto"/>
        <w:jc w:val="both"/>
      </w:pPr>
      <w:r w:rsidRPr="00735E23">
        <w:t>programma allegato</w:t>
      </w:r>
    </w:p>
    <w:p w:rsidR="008B60ED" w:rsidRPr="00735E23" w:rsidRDefault="008B60ED" w:rsidP="008B60ED">
      <w:pPr>
        <w:widowControl w:val="0"/>
        <w:spacing w:line="240" w:lineRule="auto"/>
        <w:jc w:val="both"/>
      </w:pPr>
    </w:p>
    <w:p w:rsidR="008B60ED" w:rsidRDefault="008B60ED" w:rsidP="008B60ED">
      <w:pPr>
        <w:widowControl w:val="0"/>
        <w:spacing w:line="240" w:lineRule="auto"/>
        <w:jc w:val="both"/>
        <w:rPr>
          <w:sz w:val="22"/>
          <w:szCs w:val="22"/>
        </w:rPr>
      </w:pPr>
      <w:r w:rsidRPr="00735E23">
        <w:rPr>
          <w:sz w:val="22"/>
          <w:szCs w:val="22"/>
        </w:rPr>
        <w:t>Lo studente :</w:t>
      </w:r>
    </w:p>
    <w:p w:rsidR="008B60ED" w:rsidRPr="00735E23" w:rsidRDefault="008B60ED" w:rsidP="008B60ED">
      <w:pPr>
        <w:widowControl w:val="0"/>
        <w:spacing w:line="240" w:lineRule="auto"/>
        <w:jc w:val="both"/>
        <w:rPr>
          <w:sz w:val="22"/>
          <w:szCs w:val="22"/>
        </w:rPr>
      </w:pPr>
    </w:p>
    <w:p w:rsidR="008B60ED" w:rsidRPr="00735E23" w:rsidRDefault="008B60ED" w:rsidP="008B60ED">
      <w:pPr>
        <w:widowControl w:val="0"/>
        <w:spacing w:line="240" w:lineRule="auto"/>
        <w:jc w:val="both"/>
        <w:rPr>
          <w:i/>
          <w:sz w:val="22"/>
          <w:szCs w:val="22"/>
          <w:u w:val="single"/>
        </w:rPr>
      </w:pPr>
      <w:r w:rsidRPr="00735E23">
        <w:rPr>
          <w:i/>
          <w:sz w:val="22"/>
          <w:szCs w:val="22"/>
          <w:u w:val="single"/>
        </w:rPr>
        <w:t>Contenuti</w:t>
      </w:r>
    </w:p>
    <w:p w:rsidR="008B60ED" w:rsidRDefault="008B60ED" w:rsidP="008B60ED">
      <w:pPr>
        <w:widowControl w:val="0"/>
        <w:spacing w:line="240" w:lineRule="auto"/>
        <w:jc w:val="both"/>
        <w:rPr>
          <w:sz w:val="22"/>
          <w:szCs w:val="22"/>
        </w:rPr>
      </w:pPr>
      <w:r w:rsidRPr="00735E23">
        <w:rPr>
          <w:sz w:val="22"/>
          <w:szCs w:val="22"/>
        </w:rPr>
        <w:t>Attraverso metodologie di  lettura di un prodotto artistico ( formale, stilistico, visivo-strutturale, tecnico strutturale, iconografico, iconologico, sociologico) sa individuare  e argomentare su opere d'arte nell'ambito del Neoclassicismo, Romanticismo, Realismo, Impressionismo, Post Impressionismo, Avanguardie del Primo Novecento, Arte Contemporanea dal 1950 ai nostri giorni.</w:t>
      </w:r>
    </w:p>
    <w:p w:rsidR="008B60ED" w:rsidRPr="00735E23" w:rsidRDefault="008B60ED" w:rsidP="008B60ED">
      <w:pPr>
        <w:widowControl w:val="0"/>
        <w:spacing w:line="240" w:lineRule="auto"/>
        <w:jc w:val="both"/>
        <w:rPr>
          <w:sz w:val="22"/>
          <w:szCs w:val="22"/>
        </w:rPr>
      </w:pPr>
    </w:p>
    <w:p w:rsidR="008B60ED" w:rsidRDefault="008B60ED" w:rsidP="008B60ED">
      <w:pPr>
        <w:widowControl w:val="0"/>
        <w:spacing w:line="240" w:lineRule="auto"/>
        <w:jc w:val="both"/>
      </w:pPr>
      <w:r w:rsidRPr="00735E23">
        <w:t>COMPETENZE</w:t>
      </w:r>
    </w:p>
    <w:p w:rsidR="008B60ED" w:rsidRPr="00735E23" w:rsidRDefault="008B60ED" w:rsidP="008B60ED">
      <w:pPr>
        <w:widowControl w:val="0"/>
        <w:spacing w:line="240" w:lineRule="auto"/>
        <w:jc w:val="both"/>
      </w:pPr>
    </w:p>
    <w:p w:rsidR="008B60ED" w:rsidRDefault="008B60ED" w:rsidP="008B60ED">
      <w:pPr>
        <w:widowControl w:val="0"/>
        <w:spacing w:line="240" w:lineRule="auto"/>
        <w:jc w:val="both"/>
        <w:rPr>
          <w:sz w:val="22"/>
          <w:szCs w:val="22"/>
        </w:rPr>
      </w:pPr>
      <w:r w:rsidRPr="00735E23">
        <w:rPr>
          <w:sz w:val="22"/>
          <w:szCs w:val="22"/>
        </w:rPr>
        <w:t>Lo studente:</w:t>
      </w:r>
    </w:p>
    <w:p w:rsidR="008B60ED" w:rsidRPr="00735E23" w:rsidRDefault="008B60ED" w:rsidP="008B60ED">
      <w:pPr>
        <w:widowControl w:val="0"/>
        <w:spacing w:line="240" w:lineRule="auto"/>
        <w:jc w:val="both"/>
        <w:rPr>
          <w:sz w:val="22"/>
          <w:szCs w:val="22"/>
        </w:rPr>
      </w:pPr>
    </w:p>
    <w:p w:rsidR="008B60ED" w:rsidRPr="00735E23" w:rsidRDefault="008B60ED" w:rsidP="008B60ED">
      <w:pPr>
        <w:widowControl w:val="0"/>
        <w:spacing w:line="240" w:lineRule="auto"/>
        <w:jc w:val="both"/>
        <w:rPr>
          <w:i/>
          <w:u w:val="single"/>
        </w:rPr>
      </w:pPr>
      <w:r w:rsidRPr="00735E23">
        <w:rPr>
          <w:i/>
          <w:u w:val="single"/>
        </w:rPr>
        <w:t>Comprensione</w:t>
      </w:r>
    </w:p>
    <w:p w:rsidR="008B60ED" w:rsidRPr="00735E23" w:rsidRDefault="008B60ED" w:rsidP="008B60ED">
      <w:pPr>
        <w:widowControl w:val="0"/>
        <w:spacing w:line="240" w:lineRule="auto"/>
        <w:jc w:val="both"/>
        <w:rPr>
          <w:sz w:val="22"/>
          <w:szCs w:val="22"/>
        </w:rPr>
      </w:pPr>
      <w:r w:rsidRPr="00735E23">
        <w:rPr>
          <w:sz w:val="22"/>
          <w:szCs w:val="22"/>
        </w:rPr>
        <w:t>Sa comprendere  le caratteristiche  stilistiche e formali dei diversi autori per coglierne una attribuzione e collocazione temporale, e di conseguenza conferire un  significato e messaggio appropriati.</w:t>
      </w:r>
    </w:p>
    <w:p w:rsidR="008B60ED" w:rsidRPr="00735E23" w:rsidRDefault="008B60ED" w:rsidP="008B60ED">
      <w:pPr>
        <w:widowControl w:val="0"/>
        <w:spacing w:line="240" w:lineRule="auto"/>
        <w:jc w:val="both"/>
        <w:rPr>
          <w:i/>
          <w:u w:val="single"/>
        </w:rPr>
      </w:pPr>
      <w:r w:rsidRPr="00735E23">
        <w:rPr>
          <w:i/>
          <w:u w:val="single"/>
        </w:rPr>
        <w:t>Esposizione</w:t>
      </w:r>
    </w:p>
    <w:p w:rsidR="008B60ED" w:rsidRPr="00735E23" w:rsidRDefault="008B60ED" w:rsidP="008B60ED">
      <w:pPr>
        <w:widowControl w:val="0"/>
        <w:spacing w:line="240" w:lineRule="auto"/>
        <w:jc w:val="both"/>
        <w:rPr>
          <w:sz w:val="22"/>
          <w:szCs w:val="22"/>
        </w:rPr>
      </w:pPr>
      <w:r w:rsidRPr="00735E23">
        <w:rPr>
          <w:sz w:val="22"/>
          <w:szCs w:val="22"/>
        </w:rPr>
        <w:t>Sa esporre e relazionare  utilizzando un adeguato lessico specifico i contenuti appresi svolgendo una argomentazione ampia,  coerente e pertinente.</w:t>
      </w:r>
    </w:p>
    <w:p w:rsidR="008B60ED" w:rsidRPr="00735E23" w:rsidRDefault="008B60ED" w:rsidP="008B60ED">
      <w:pPr>
        <w:widowControl w:val="0"/>
        <w:spacing w:line="240" w:lineRule="auto"/>
        <w:jc w:val="both"/>
        <w:rPr>
          <w:i/>
          <w:u w:val="single"/>
        </w:rPr>
      </w:pPr>
      <w:r w:rsidRPr="00735E23">
        <w:rPr>
          <w:i/>
          <w:u w:val="single"/>
        </w:rPr>
        <w:t>Argomentazione</w:t>
      </w:r>
    </w:p>
    <w:p w:rsidR="008B60ED" w:rsidRPr="00735E23" w:rsidRDefault="008B60ED" w:rsidP="008B60ED">
      <w:pPr>
        <w:widowControl w:val="0"/>
        <w:spacing w:line="240" w:lineRule="auto"/>
        <w:jc w:val="both"/>
        <w:rPr>
          <w:sz w:val="22"/>
          <w:szCs w:val="22"/>
        </w:rPr>
      </w:pPr>
      <w:r w:rsidRPr="00735E23">
        <w:rPr>
          <w:sz w:val="22"/>
          <w:szCs w:val="22"/>
        </w:rPr>
        <w:t>Sa individuare le problematiche e sa dibatterle in modo convincente attraverso conoscenze acquisite e consolidate nel tempo, proponendo confronti e collegamenti pluridisciplinari per una riorganizzazione organica e completa dei contenuti.</w:t>
      </w:r>
    </w:p>
    <w:p w:rsidR="008B60ED" w:rsidRPr="00735E23" w:rsidRDefault="008B60ED" w:rsidP="008B60ED">
      <w:pPr>
        <w:widowControl w:val="0"/>
        <w:spacing w:line="240" w:lineRule="auto"/>
        <w:jc w:val="both"/>
        <w:rPr>
          <w:i/>
          <w:u w:val="single"/>
        </w:rPr>
      </w:pPr>
      <w:r w:rsidRPr="00735E23">
        <w:rPr>
          <w:i/>
          <w:u w:val="single"/>
        </w:rPr>
        <w:t>Rielaborazione</w:t>
      </w:r>
    </w:p>
    <w:p w:rsidR="008B60ED" w:rsidRDefault="008B60ED" w:rsidP="008B60ED">
      <w:pPr>
        <w:widowControl w:val="0"/>
        <w:spacing w:line="240" w:lineRule="auto"/>
        <w:jc w:val="both"/>
        <w:rPr>
          <w:sz w:val="22"/>
          <w:szCs w:val="22"/>
        </w:rPr>
      </w:pPr>
      <w:r w:rsidRPr="00735E23">
        <w:rPr>
          <w:sz w:val="22"/>
          <w:szCs w:val="22"/>
        </w:rPr>
        <w:t>Sa rielaborare personalmente formulando giudizi critici appropriati scaturiti dalla propria esperienza e dalla propria  sensibilità per evidenziare problematiche collegate ai contenuti appresi.</w:t>
      </w:r>
    </w:p>
    <w:p w:rsidR="008B60ED" w:rsidRPr="00735E23" w:rsidRDefault="008B60ED" w:rsidP="008B60ED">
      <w:pPr>
        <w:widowControl w:val="0"/>
        <w:spacing w:line="240" w:lineRule="auto"/>
        <w:jc w:val="both"/>
        <w:rPr>
          <w:sz w:val="22"/>
          <w:szCs w:val="22"/>
        </w:rPr>
      </w:pPr>
    </w:p>
    <w:p w:rsidR="008B60ED" w:rsidRDefault="008B60ED" w:rsidP="008B60ED">
      <w:pPr>
        <w:widowControl w:val="0"/>
        <w:spacing w:line="240" w:lineRule="auto"/>
        <w:jc w:val="both"/>
      </w:pPr>
      <w:r w:rsidRPr="00735E23">
        <w:t>CAPACITÀ</w:t>
      </w:r>
    </w:p>
    <w:p w:rsidR="008B60ED" w:rsidRPr="00735E23" w:rsidRDefault="008B60ED" w:rsidP="008B60ED">
      <w:pPr>
        <w:widowControl w:val="0"/>
        <w:spacing w:line="240" w:lineRule="auto"/>
        <w:jc w:val="both"/>
      </w:pPr>
    </w:p>
    <w:p w:rsidR="008B60ED" w:rsidRDefault="008B60ED" w:rsidP="008B60ED">
      <w:pPr>
        <w:widowControl w:val="0"/>
        <w:spacing w:line="240" w:lineRule="auto"/>
        <w:jc w:val="both"/>
        <w:rPr>
          <w:sz w:val="22"/>
          <w:szCs w:val="22"/>
        </w:rPr>
      </w:pPr>
      <w:r w:rsidRPr="00735E23">
        <w:rPr>
          <w:sz w:val="22"/>
          <w:szCs w:val="22"/>
        </w:rPr>
        <w:t>Lo studente:</w:t>
      </w:r>
    </w:p>
    <w:p w:rsidR="008B60ED" w:rsidRPr="00735E23" w:rsidRDefault="008B60ED" w:rsidP="008B60ED">
      <w:pPr>
        <w:widowControl w:val="0"/>
        <w:spacing w:line="240" w:lineRule="auto"/>
        <w:jc w:val="both"/>
        <w:rPr>
          <w:sz w:val="22"/>
          <w:szCs w:val="22"/>
        </w:rPr>
      </w:pPr>
    </w:p>
    <w:p w:rsidR="008B60ED" w:rsidRPr="00735E23" w:rsidRDefault="008B60ED" w:rsidP="008B60ED">
      <w:pPr>
        <w:widowControl w:val="0"/>
        <w:spacing w:line="240" w:lineRule="auto"/>
        <w:jc w:val="both"/>
        <w:rPr>
          <w:i/>
          <w:u w:val="single"/>
        </w:rPr>
      </w:pPr>
      <w:r w:rsidRPr="00735E23">
        <w:rPr>
          <w:i/>
          <w:u w:val="single"/>
        </w:rPr>
        <w:t>Analisi</w:t>
      </w:r>
    </w:p>
    <w:p w:rsidR="008B60ED" w:rsidRPr="00735E23" w:rsidRDefault="008B60ED" w:rsidP="008B60ED">
      <w:pPr>
        <w:widowControl w:val="0"/>
        <w:spacing w:line="240" w:lineRule="auto"/>
        <w:jc w:val="both"/>
        <w:rPr>
          <w:sz w:val="22"/>
          <w:szCs w:val="22"/>
        </w:rPr>
      </w:pPr>
      <w:r w:rsidRPr="00735E23">
        <w:rPr>
          <w:sz w:val="22"/>
          <w:szCs w:val="22"/>
        </w:rPr>
        <w:t>Sa individuare in maniera autonoma i dati richiesti e i concetti basilari  per una lettura approfondita in ambito sia  formale stilistico che iconografico da cui rilevare conseguenze e conclusioni di ordine storico e iconologico.</w:t>
      </w:r>
    </w:p>
    <w:p w:rsidR="008B60ED" w:rsidRPr="00735E23" w:rsidRDefault="008B60ED" w:rsidP="008B60ED">
      <w:pPr>
        <w:widowControl w:val="0"/>
        <w:spacing w:line="240" w:lineRule="auto"/>
        <w:jc w:val="both"/>
        <w:rPr>
          <w:i/>
          <w:u w:val="single"/>
        </w:rPr>
      </w:pPr>
      <w:r w:rsidRPr="00735E23">
        <w:rPr>
          <w:i/>
          <w:u w:val="single"/>
        </w:rPr>
        <w:t>Sintesi</w:t>
      </w:r>
    </w:p>
    <w:p w:rsidR="008B60ED" w:rsidRPr="00735E23" w:rsidRDefault="008B60ED" w:rsidP="008B60ED">
      <w:pPr>
        <w:widowControl w:val="0"/>
        <w:spacing w:line="240" w:lineRule="auto"/>
        <w:jc w:val="both"/>
        <w:rPr>
          <w:sz w:val="22"/>
          <w:szCs w:val="22"/>
        </w:rPr>
      </w:pPr>
      <w:r w:rsidRPr="00735E23">
        <w:rPr>
          <w:sz w:val="22"/>
          <w:szCs w:val="22"/>
        </w:rPr>
        <w:t>Sa essere in grado di rielaborare sinteticamente e criticamente i diversi contenuti per cogliere opportuni influssi e derivazioni culturali e artistiche, oltre che per  proporre significati appropriati.</w:t>
      </w:r>
    </w:p>
    <w:p w:rsidR="008B60ED" w:rsidRPr="00735E23" w:rsidRDefault="008B60ED" w:rsidP="008B60ED">
      <w:pPr>
        <w:widowControl w:val="0"/>
        <w:spacing w:line="240" w:lineRule="auto"/>
        <w:jc w:val="both"/>
        <w:rPr>
          <w:i/>
          <w:u w:val="single"/>
        </w:rPr>
      </w:pPr>
      <w:r w:rsidRPr="00735E23">
        <w:rPr>
          <w:i/>
          <w:u w:val="single"/>
        </w:rPr>
        <w:t>Valutazione</w:t>
      </w:r>
    </w:p>
    <w:p w:rsidR="008B60ED" w:rsidRPr="00735E23" w:rsidRDefault="008B60ED" w:rsidP="008B60ED">
      <w:pPr>
        <w:widowControl w:val="0"/>
        <w:spacing w:line="240" w:lineRule="auto"/>
        <w:jc w:val="both"/>
        <w:rPr>
          <w:sz w:val="22"/>
          <w:szCs w:val="22"/>
        </w:rPr>
      </w:pPr>
      <w:r w:rsidRPr="00735E23">
        <w:rPr>
          <w:sz w:val="22"/>
          <w:szCs w:val="22"/>
        </w:rPr>
        <w:t>Sa formulare giudizi  adeguatamente motivati, supportati da valutazioni critiche, personali e scaturite dalla propria sensibilità e creatività.</w:t>
      </w:r>
    </w:p>
    <w:p w:rsidR="008B60ED" w:rsidRDefault="008B60ED" w:rsidP="008B60ED">
      <w:pPr>
        <w:widowControl w:val="0"/>
        <w:pBdr>
          <w:top w:val="nil"/>
          <w:left w:val="nil"/>
          <w:bottom w:val="nil"/>
          <w:right w:val="nil"/>
          <w:between w:val="nil"/>
        </w:pBdr>
        <w:spacing w:line="240" w:lineRule="auto"/>
        <w:jc w:val="both"/>
        <w:rPr>
          <w:b/>
          <w:i/>
          <w:color w:val="FF0000"/>
        </w:rPr>
      </w:pPr>
    </w:p>
    <w:p w:rsidR="008B60ED" w:rsidRDefault="008B60ED" w:rsidP="008B60ED">
      <w:pPr>
        <w:widowControl w:val="0"/>
        <w:pBdr>
          <w:top w:val="nil"/>
          <w:left w:val="nil"/>
          <w:bottom w:val="nil"/>
          <w:right w:val="nil"/>
          <w:between w:val="nil"/>
        </w:pBdr>
        <w:jc w:val="both"/>
        <w:rPr>
          <w:color w:val="FF0000"/>
          <w:szCs w:val="24"/>
        </w:rPr>
        <w:sectPr w:rsidR="008B60ED">
          <w:pgSz w:w="11907" w:h="16840"/>
          <w:pgMar w:top="1417" w:right="1134" w:bottom="1134" w:left="1134" w:header="0" w:footer="877" w:gutter="0"/>
          <w:cols w:space="720"/>
        </w:sectPr>
      </w:pPr>
    </w:p>
    <w:p w:rsidR="008B60ED" w:rsidRPr="00735E23" w:rsidRDefault="008B60ED" w:rsidP="008B60ED">
      <w:pPr>
        <w:pStyle w:val="Titolo2"/>
        <w:rPr>
          <w:b/>
        </w:rPr>
      </w:pPr>
      <w:r w:rsidRPr="00735E23">
        <w:rPr>
          <w:b/>
        </w:rPr>
        <w:lastRenderedPageBreak/>
        <w:t>SCIENZE MOTORIE</w:t>
      </w:r>
    </w:p>
    <w:p w:rsidR="008B60ED" w:rsidRPr="00735E23" w:rsidRDefault="008B60ED" w:rsidP="008B60ED">
      <w:pPr>
        <w:pStyle w:val="Titolo2"/>
        <w:keepNext w:val="0"/>
        <w:keepLines w:val="0"/>
        <w:widowControl w:val="0"/>
        <w:spacing w:before="0" w:after="0"/>
        <w:jc w:val="both"/>
        <w:rPr>
          <w:i w:val="0"/>
          <w:sz w:val="24"/>
          <w:szCs w:val="24"/>
        </w:rPr>
      </w:pPr>
    </w:p>
    <w:p w:rsidR="008B60ED" w:rsidRPr="00735E23" w:rsidRDefault="008B60ED" w:rsidP="008B60ED">
      <w:pPr>
        <w:widowControl w:val="0"/>
        <w:jc w:val="both"/>
        <w:rPr>
          <w:b/>
        </w:rPr>
      </w:pPr>
      <w:r w:rsidRPr="00735E23">
        <w:rPr>
          <w:b/>
        </w:rPr>
        <w:t>CONOSCENZE</w:t>
      </w:r>
    </w:p>
    <w:p w:rsidR="008B60ED" w:rsidRPr="00735E23" w:rsidRDefault="008B60ED" w:rsidP="008B60ED">
      <w:pPr>
        <w:widowControl w:val="0"/>
        <w:jc w:val="both"/>
      </w:pPr>
      <w:r w:rsidRPr="00735E23">
        <w:t>La classe ha acquisito le prime cognizioni dell’allenamento specifico delle capacità motorie: forza velocità mobilità articolare resistenza, in particolare ha sviluppato le qualità motorie coordinative: equilibrio e coordinazione.</w:t>
      </w:r>
    </w:p>
    <w:p w:rsidR="008B60ED" w:rsidRPr="00735E23" w:rsidRDefault="008B60ED" w:rsidP="008B60ED">
      <w:pPr>
        <w:widowControl w:val="0"/>
        <w:jc w:val="both"/>
      </w:pPr>
      <w:r w:rsidRPr="00735E23">
        <w:t>Ha utilizzato correttamente gli schemi motori in correlazione con l’immagine corporea e i processi motori. Ha attuato movimenti complessi in forma economica in situazioni variabili.</w:t>
      </w:r>
    </w:p>
    <w:p w:rsidR="008B60ED" w:rsidRPr="00735E23" w:rsidRDefault="008B60ED" w:rsidP="008B60ED">
      <w:pPr>
        <w:widowControl w:val="0"/>
        <w:jc w:val="both"/>
      </w:pPr>
      <w:r w:rsidRPr="00735E23">
        <w:t xml:space="preserve">Conosce ed applica le regole di base nelle discipline sportive praticate e dei giochi sportivi e non sportivi.  </w:t>
      </w:r>
    </w:p>
    <w:p w:rsidR="008B60ED" w:rsidRPr="00735E23" w:rsidRDefault="008B60ED" w:rsidP="008B60ED">
      <w:pPr>
        <w:widowControl w:val="0"/>
        <w:jc w:val="both"/>
      </w:pPr>
      <w:r w:rsidRPr="00735E23">
        <w:t>Comprende gli apparati e i sistemi dell’apparato locomotore, ed ha una adeguata conoscenza degli assi e piani del corpo umano.</w:t>
      </w:r>
    </w:p>
    <w:p w:rsidR="008B60ED" w:rsidRPr="00735E23" w:rsidRDefault="008B60ED" w:rsidP="008B60ED">
      <w:pPr>
        <w:jc w:val="both"/>
      </w:pPr>
      <w:r w:rsidRPr="00735E23">
        <w:t>La classe inoltre ha appreso i principali traumi sportivi e si confronta sul concetto di sport come parte integrante di vita.</w:t>
      </w:r>
    </w:p>
    <w:p w:rsidR="008B60ED" w:rsidRPr="00735E23" w:rsidRDefault="008B60ED" w:rsidP="008B60ED">
      <w:pPr>
        <w:widowControl w:val="0"/>
        <w:jc w:val="both"/>
      </w:pPr>
    </w:p>
    <w:p w:rsidR="008B60ED" w:rsidRPr="00735E23" w:rsidRDefault="008B60ED" w:rsidP="008B60ED">
      <w:pPr>
        <w:widowControl w:val="0"/>
        <w:jc w:val="both"/>
        <w:rPr>
          <w:b/>
        </w:rPr>
      </w:pPr>
      <w:r w:rsidRPr="00735E23">
        <w:rPr>
          <w:b/>
        </w:rPr>
        <w:t>COMPETENZE</w:t>
      </w:r>
    </w:p>
    <w:p w:rsidR="008B60ED" w:rsidRPr="00735E23" w:rsidRDefault="008B60ED" w:rsidP="008B60ED">
      <w:pPr>
        <w:widowControl w:val="0"/>
        <w:jc w:val="both"/>
      </w:pPr>
      <w:r w:rsidRPr="00735E23">
        <w:t>Gli alunni sanno valutare il proprio stato di efficienza fisica; sanno stabilire con il corpo e il movimento relazioni interpersonali, gestiscono in modo autonomo l’attività motoria in base al contesto, realizzano movimenti complessi adeguati alle diverse stazioni spazio temporali hanno appreso le attività sportive con ruoli e regole, ed hanno approfondito le norme elementari di comportamento ai fini della prevenzione degli infortuni.</w:t>
      </w:r>
    </w:p>
    <w:p w:rsidR="008B60ED" w:rsidRPr="00735E23" w:rsidRDefault="008B60ED" w:rsidP="008B60ED">
      <w:pPr>
        <w:widowControl w:val="0"/>
        <w:jc w:val="both"/>
      </w:pPr>
    </w:p>
    <w:p w:rsidR="008B60ED" w:rsidRPr="00735E23" w:rsidRDefault="008B60ED" w:rsidP="008B60ED">
      <w:pPr>
        <w:jc w:val="both"/>
        <w:rPr>
          <w:b/>
        </w:rPr>
      </w:pPr>
      <w:r w:rsidRPr="00735E23">
        <w:rPr>
          <w:b/>
        </w:rPr>
        <w:t>OBIETTIVI FORMATIVI DELLA DISCIPLINA</w:t>
      </w:r>
    </w:p>
    <w:p w:rsidR="008B60ED" w:rsidRPr="00735E23" w:rsidRDefault="008B60ED" w:rsidP="008B60ED">
      <w:pPr>
        <w:jc w:val="both"/>
      </w:pPr>
      <w:r w:rsidRPr="00735E23">
        <w:t>La classe ha sviluppato una migliore consapevolezza della propria corporeità, ha raggiunto un armonico sviluppo psicofisico, ha acquisito una cultura delle attività motorie per raggiungere una migliore qualità di vita.</w:t>
      </w:r>
    </w:p>
    <w:p w:rsidR="008B60ED" w:rsidRPr="00735E23" w:rsidRDefault="008B60ED" w:rsidP="008B60ED">
      <w:pPr>
        <w:widowControl w:val="0"/>
        <w:jc w:val="both"/>
      </w:pPr>
    </w:p>
    <w:p w:rsidR="008B60ED" w:rsidRPr="00735E23" w:rsidRDefault="008B60ED" w:rsidP="008B60ED">
      <w:pPr>
        <w:jc w:val="both"/>
        <w:rPr>
          <w:b/>
        </w:rPr>
      </w:pPr>
      <w:r w:rsidRPr="00735E23">
        <w:rPr>
          <w:b/>
        </w:rPr>
        <w:t>OBIETTIVI DISCIPLINARI SPECIFICI</w:t>
      </w:r>
    </w:p>
    <w:p w:rsidR="008B60ED" w:rsidRPr="00735E23" w:rsidRDefault="008B60ED" w:rsidP="008B60ED">
      <w:pPr>
        <w:widowControl w:val="0"/>
        <w:jc w:val="both"/>
      </w:pPr>
      <w:r w:rsidRPr="00735E23">
        <w:t>Potenziamento fisiologico.</w:t>
      </w:r>
    </w:p>
    <w:p w:rsidR="008B60ED" w:rsidRPr="00735E23" w:rsidRDefault="008B60ED" w:rsidP="008B60ED">
      <w:pPr>
        <w:widowControl w:val="0"/>
        <w:jc w:val="both"/>
      </w:pPr>
      <w:r w:rsidRPr="00735E23">
        <w:t>Rielaborazione degli schemi motori e miglioramento delle capacità coordinative e spazio temporali. Consolidamento del carattere, sviluppo della socialità e del senso civico.</w:t>
      </w:r>
    </w:p>
    <w:p w:rsidR="008B60ED" w:rsidRPr="00735E23" w:rsidRDefault="008B60ED" w:rsidP="008B60ED">
      <w:pPr>
        <w:widowControl w:val="0"/>
        <w:jc w:val="both"/>
      </w:pPr>
      <w:r w:rsidRPr="00735E23">
        <w:t>Conoscenze e pratiche delle attività sportive.</w:t>
      </w:r>
    </w:p>
    <w:p w:rsidR="008B60ED" w:rsidRPr="00735E23" w:rsidRDefault="008B60ED" w:rsidP="008B60ED">
      <w:pPr>
        <w:jc w:val="both"/>
      </w:pPr>
      <w:r w:rsidRPr="00735E23">
        <w:t>Informazioni fondamentali sulla tutela della salute e sulla prevenzione degli infortuni.</w:t>
      </w:r>
    </w:p>
    <w:p w:rsidR="008B60ED" w:rsidRPr="00735E23" w:rsidRDefault="008B60ED" w:rsidP="008B60ED">
      <w:pPr>
        <w:widowControl w:val="0"/>
        <w:jc w:val="both"/>
      </w:pPr>
    </w:p>
    <w:p w:rsidR="008B60ED" w:rsidRPr="00735E23" w:rsidRDefault="008B60ED" w:rsidP="008B60ED">
      <w:pPr>
        <w:widowControl w:val="0"/>
        <w:jc w:val="both"/>
        <w:rPr>
          <w:b/>
        </w:rPr>
      </w:pPr>
      <w:r w:rsidRPr="00735E23">
        <w:rPr>
          <w:b/>
        </w:rPr>
        <w:t>CAPACIT</w:t>
      </w:r>
      <w:r w:rsidRPr="006D6ACA">
        <w:rPr>
          <w:b/>
          <w:caps/>
        </w:rPr>
        <w:t>à</w:t>
      </w:r>
    </w:p>
    <w:p w:rsidR="008B60ED" w:rsidRPr="00735E23" w:rsidRDefault="008B60ED" w:rsidP="008B60ED">
      <w:pPr>
        <w:widowControl w:val="0"/>
        <w:jc w:val="both"/>
      </w:pPr>
      <w:r w:rsidRPr="00735E23">
        <w:t>La classe ha sviluppato una buona capacità di lavorare in modo autonomo e originale, ha aumentato il bagaglio di attività motorie e sportive, ha migliorato</w:t>
      </w:r>
      <w:r>
        <w:t xml:space="preserve"> la capacità di rielaborazione</w:t>
      </w:r>
      <w:r w:rsidRPr="00735E23">
        <w:t xml:space="preserve"> ed ha potenziato la capacità di cooperazione, di lavorare in gruppo nei giochi sportivi e di squadra raggiungendo un buon coinvolgimento, interesse e disponibilità.</w:t>
      </w:r>
    </w:p>
    <w:p w:rsidR="008B60ED" w:rsidRPr="00735E23" w:rsidRDefault="008B60ED" w:rsidP="008B60ED">
      <w:pPr>
        <w:widowControl w:val="0"/>
        <w:pBdr>
          <w:top w:val="nil"/>
          <w:left w:val="nil"/>
          <w:bottom w:val="nil"/>
          <w:right w:val="nil"/>
          <w:between w:val="nil"/>
        </w:pBdr>
        <w:jc w:val="both"/>
        <w:rPr>
          <w:b/>
          <w:i/>
          <w:szCs w:val="24"/>
        </w:rPr>
      </w:pPr>
    </w:p>
    <w:p w:rsidR="008B60ED" w:rsidRPr="00735E23" w:rsidRDefault="008B60ED" w:rsidP="008B60ED">
      <w:pPr>
        <w:widowControl w:val="0"/>
        <w:pBdr>
          <w:top w:val="nil"/>
          <w:left w:val="nil"/>
          <w:bottom w:val="nil"/>
          <w:right w:val="nil"/>
          <w:between w:val="nil"/>
        </w:pBdr>
        <w:jc w:val="both"/>
        <w:rPr>
          <w:b/>
          <w:i/>
          <w:szCs w:val="24"/>
        </w:rPr>
      </w:pPr>
    </w:p>
    <w:p w:rsidR="008B60ED" w:rsidRPr="00735E23" w:rsidRDefault="008B60ED" w:rsidP="008B60ED">
      <w:pPr>
        <w:widowControl w:val="0"/>
        <w:pBdr>
          <w:top w:val="nil"/>
          <w:left w:val="nil"/>
          <w:bottom w:val="nil"/>
          <w:right w:val="nil"/>
          <w:between w:val="nil"/>
        </w:pBdr>
        <w:jc w:val="both"/>
        <w:rPr>
          <w:szCs w:val="24"/>
        </w:rPr>
      </w:pPr>
    </w:p>
    <w:p w:rsidR="008B60ED" w:rsidRPr="00735E23" w:rsidRDefault="008B60ED" w:rsidP="008B60ED">
      <w:pPr>
        <w:widowControl w:val="0"/>
        <w:pBdr>
          <w:top w:val="nil"/>
          <w:left w:val="nil"/>
          <w:bottom w:val="nil"/>
          <w:right w:val="nil"/>
          <w:between w:val="nil"/>
        </w:pBdr>
        <w:jc w:val="both"/>
        <w:rPr>
          <w:szCs w:val="24"/>
        </w:rPr>
      </w:pPr>
    </w:p>
    <w:p w:rsidR="008B60ED" w:rsidRPr="006D6ACA" w:rsidRDefault="008B60ED" w:rsidP="008B60ED">
      <w:pPr>
        <w:pStyle w:val="Titolo2"/>
        <w:rPr>
          <w:b/>
        </w:rPr>
      </w:pPr>
      <w:r w:rsidRPr="006D6ACA">
        <w:rPr>
          <w:b/>
        </w:rPr>
        <w:lastRenderedPageBreak/>
        <w:t>RELIGIONE</w:t>
      </w:r>
    </w:p>
    <w:p w:rsidR="008B60ED" w:rsidRPr="006D6ACA" w:rsidRDefault="008B60ED" w:rsidP="008B60ED">
      <w:pPr>
        <w:widowControl w:val="0"/>
        <w:pBdr>
          <w:top w:val="nil"/>
          <w:left w:val="nil"/>
          <w:bottom w:val="nil"/>
          <w:right w:val="nil"/>
          <w:between w:val="nil"/>
        </w:pBdr>
        <w:jc w:val="both"/>
        <w:rPr>
          <w:b/>
          <w:i/>
          <w:szCs w:val="24"/>
        </w:rPr>
      </w:pPr>
    </w:p>
    <w:p w:rsidR="008B60ED" w:rsidRPr="006D6ACA" w:rsidRDefault="008B60ED" w:rsidP="008B60ED">
      <w:pPr>
        <w:pStyle w:val="Titolo5"/>
        <w:keepNext w:val="0"/>
        <w:widowControl w:val="0"/>
        <w:jc w:val="both"/>
        <w:rPr>
          <w:b/>
        </w:rPr>
      </w:pPr>
      <w:r w:rsidRPr="006D6ACA">
        <w:rPr>
          <w:b/>
        </w:rPr>
        <w:t>CONOSCENZE</w:t>
      </w:r>
    </w:p>
    <w:p w:rsidR="008B60ED" w:rsidRPr="006D6ACA" w:rsidRDefault="008B60ED" w:rsidP="008B60ED">
      <w:pPr>
        <w:widowControl w:val="0"/>
        <w:pBdr>
          <w:top w:val="nil"/>
          <w:left w:val="nil"/>
          <w:bottom w:val="nil"/>
          <w:right w:val="nil"/>
          <w:between w:val="nil"/>
        </w:pBdr>
        <w:jc w:val="both"/>
        <w:rPr>
          <w:szCs w:val="24"/>
        </w:rPr>
      </w:pPr>
      <w:r w:rsidRPr="006D6ACA">
        <w:rPr>
          <w:szCs w:val="24"/>
        </w:rPr>
        <w:t>Lo studente:</w:t>
      </w:r>
    </w:p>
    <w:p w:rsidR="008B60ED" w:rsidRPr="006D6ACA" w:rsidRDefault="008B60ED" w:rsidP="008B60ED">
      <w:pPr>
        <w:widowControl w:val="0"/>
        <w:pBdr>
          <w:top w:val="nil"/>
          <w:left w:val="nil"/>
          <w:bottom w:val="nil"/>
          <w:right w:val="nil"/>
          <w:between w:val="nil"/>
        </w:pBdr>
        <w:jc w:val="both"/>
        <w:rPr>
          <w:szCs w:val="24"/>
        </w:rPr>
      </w:pPr>
      <w:r w:rsidRPr="006D6ACA">
        <w:rPr>
          <w:szCs w:val="24"/>
        </w:rPr>
        <w:t>Conosce le linee essenziali dei contenuti proposti.</w:t>
      </w:r>
    </w:p>
    <w:p w:rsidR="008B60ED" w:rsidRPr="006D6ACA" w:rsidRDefault="008B60ED" w:rsidP="008B60ED">
      <w:pPr>
        <w:widowControl w:val="0"/>
        <w:pBdr>
          <w:top w:val="nil"/>
          <w:left w:val="nil"/>
          <w:bottom w:val="nil"/>
          <w:right w:val="nil"/>
          <w:between w:val="nil"/>
        </w:pBdr>
        <w:jc w:val="both"/>
        <w:rPr>
          <w:szCs w:val="24"/>
        </w:rPr>
      </w:pPr>
      <w:r w:rsidRPr="006D6ACA">
        <w:rPr>
          <w:szCs w:val="24"/>
        </w:rPr>
        <w:t>Definisce i caratteri fondamentali del discorso antropologico e teologico.</w:t>
      </w:r>
    </w:p>
    <w:p w:rsidR="008B60ED" w:rsidRPr="006D6ACA" w:rsidRDefault="008B60ED" w:rsidP="008B60ED">
      <w:pPr>
        <w:pStyle w:val="Titolo5"/>
        <w:jc w:val="both"/>
      </w:pPr>
    </w:p>
    <w:p w:rsidR="008B60ED" w:rsidRPr="006D6ACA" w:rsidRDefault="008B60ED" w:rsidP="008B60ED">
      <w:pPr>
        <w:pStyle w:val="Titolo5"/>
        <w:keepNext w:val="0"/>
        <w:widowControl w:val="0"/>
        <w:jc w:val="both"/>
        <w:rPr>
          <w:b/>
        </w:rPr>
      </w:pPr>
      <w:r w:rsidRPr="006D6ACA">
        <w:rPr>
          <w:b/>
        </w:rPr>
        <w:t>COMPETENZE</w:t>
      </w:r>
    </w:p>
    <w:p w:rsidR="008B60ED" w:rsidRPr="006D6ACA" w:rsidRDefault="008B60ED" w:rsidP="008B60ED">
      <w:pPr>
        <w:widowControl w:val="0"/>
        <w:jc w:val="both"/>
        <w:rPr>
          <w:i/>
        </w:rPr>
      </w:pPr>
      <w:r w:rsidRPr="006D6ACA">
        <w:rPr>
          <w:i/>
          <w:u w:val="single"/>
        </w:rPr>
        <w:t>Comprensione.</w:t>
      </w:r>
    </w:p>
    <w:p w:rsidR="008B60ED" w:rsidRPr="006D6ACA" w:rsidRDefault="008B60ED" w:rsidP="008B60ED">
      <w:pPr>
        <w:widowControl w:val="0"/>
        <w:pBdr>
          <w:top w:val="nil"/>
          <w:left w:val="nil"/>
          <w:bottom w:val="nil"/>
          <w:right w:val="nil"/>
          <w:between w:val="nil"/>
        </w:pBdr>
        <w:jc w:val="both"/>
        <w:rPr>
          <w:szCs w:val="24"/>
        </w:rPr>
      </w:pPr>
      <w:r w:rsidRPr="006D6ACA">
        <w:rPr>
          <w:szCs w:val="24"/>
        </w:rPr>
        <w:t>La maggior parte degli alunni mostra di aver compreso le linee essenziali dei discorsi affrontati.</w:t>
      </w:r>
    </w:p>
    <w:p w:rsidR="008B60ED" w:rsidRPr="006D6ACA" w:rsidRDefault="008B60ED" w:rsidP="008B60ED">
      <w:pPr>
        <w:widowControl w:val="0"/>
        <w:jc w:val="both"/>
        <w:rPr>
          <w:i/>
        </w:rPr>
      </w:pPr>
      <w:r w:rsidRPr="006D6ACA">
        <w:rPr>
          <w:i/>
          <w:u w:val="single"/>
        </w:rPr>
        <w:t>Esposizione.</w:t>
      </w:r>
    </w:p>
    <w:p w:rsidR="008B60ED" w:rsidRPr="006D6ACA" w:rsidRDefault="008B60ED" w:rsidP="008B60ED">
      <w:pPr>
        <w:widowControl w:val="0"/>
        <w:pBdr>
          <w:top w:val="nil"/>
          <w:left w:val="nil"/>
          <w:bottom w:val="nil"/>
          <w:right w:val="nil"/>
          <w:between w:val="nil"/>
        </w:pBdr>
        <w:jc w:val="both"/>
        <w:rPr>
          <w:szCs w:val="24"/>
        </w:rPr>
      </w:pPr>
      <w:r w:rsidRPr="006D6ACA">
        <w:rPr>
          <w:szCs w:val="24"/>
        </w:rPr>
        <w:t>Gli alunni sono in grado di esporre in modo corretto, chiaro ed appropriato gli argomenti trattati, nelle loro linee essenziali.</w:t>
      </w:r>
    </w:p>
    <w:p w:rsidR="008B60ED" w:rsidRPr="006D6ACA" w:rsidRDefault="008B60ED" w:rsidP="008B60ED">
      <w:pPr>
        <w:widowControl w:val="0"/>
        <w:jc w:val="both"/>
        <w:rPr>
          <w:i/>
        </w:rPr>
      </w:pPr>
      <w:r w:rsidRPr="006D6ACA">
        <w:rPr>
          <w:i/>
          <w:u w:val="single"/>
        </w:rPr>
        <w:t>Argomentazione.</w:t>
      </w:r>
    </w:p>
    <w:p w:rsidR="008B60ED" w:rsidRPr="006D6ACA" w:rsidRDefault="008B60ED" w:rsidP="008B60ED">
      <w:pPr>
        <w:widowControl w:val="0"/>
        <w:pBdr>
          <w:top w:val="nil"/>
          <w:left w:val="nil"/>
          <w:bottom w:val="nil"/>
          <w:right w:val="nil"/>
          <w:between w:val="nil"/>
        </w:pBdr>
        <w:jc w:val="both"/>
        <w:rPr>
          <w:szCs w:val="24"/>
        </w:rPr>
      </w:pPr>
      <w:r w:rsidRPr="006D6ACA">
        <w:rPr>
          <w:szCs w:val="24"/>
        </w:rPr>
        <w:t>La maggioranza degli alunni sa argomentare le proprie opinioni e confrontarle con quelle dei compagni.</w:t>
      </w:r>
    </w:p>
    <w:p w:rsidR="008B60ED" w:rsidRPr="006D6ACA" w:rsidRDefault="008B60ED" w:rsidP="008B60ED">
      <w:pPr>
        <w:widowControl w:val="0"/>
        <w:jc w:val="both"/>
        <w:rPr>
          <w:i/>
        </w:rPr>
      </w:pPr>
      <w:r w:rsidRPr="006D6ACA">
        <w:rPr>
          <w:i/>
          <w:u w:val="single"/>
        </w:rPr>
        <w:t>Rielaborazione.</w:t>
      </w:r>
    </w:p>
    <w:p w:rsidR="008B60ED" w:rsidRPr="006D6ACA" w:rsidRDefault="008B60ED" w:rsidP="008B60ED">
      <w:pPr>
        <w:widowControl w:val="0"/>
        <w:pBdr>
          <w:top w:val="nil"/>
          <w:left w:val="nil"/>
          <w:bottom w:val="nil"/>
          <w:right w:val="nil"/>
          <w:between w:val="nil"/>
        </w:pBdr>
        <w:jc w:val="both"/>
        <w:rPr>
          <w:szCs w:val="24"/>
        </w:rPr>
      </w:pPr>
      <w:r w:rsidRPr="006D6ACA">
        <w:rPr>
          <w:szCs w:val="24"/>
        </w:rPr>
        <w:t>Buona parte della classe sa interpretare personalmente i contenuti e formulare giudizi critici e motivati.</w:t>
      </w:r>
    </w:p>
    <w:p w:rsidR="008B60ED" w:rsidRPr="006D6ACA" w:rsidRDefault="008B60ED" w:rsidP="008B60ED">
      <w:pPr>
        <w:pStyle w:val="Titolo5"/>
        <w:jc w:val="both"/>
      </w:pPr>
    </w:p>
    <w:p w:rsidR="008B60ED" w:rsidRPr="006D6ACA" w:rsidRDefault="008B60ED" w:rsidP="008B60ED">
      <w:pPr>
        <w:pStyle w:val="Titolo5"/>
        <w:keepNext w:val="0"/>
        <w:widowControl w:val="0"/>
        <w:jc w:val="both"/>
      </w:pPr>
      <w:r w:rsidRPr="006D6ACA">
        <w:rPr>
          <w:b/>
        </w:rPr>
        <w:t>CAPACITA’</w:t>
      </w:r>
      <w:r w:rsidRPr="006D6ACA">
        <w:t>.</w:t>
      </w:r>
    </w:p>
    <w:p w:rsidR="008B60ED" w:rsidRPr="006D6ACA" w:rsidRDefault="008B60ED" w:rsidP="008B60ED">
      <w:pPr>
        <w:widowControl w:val="0"/>
        <w:jc w:val="both"/>
      </w:pPr>
      <w:r w:rsidRPr="006D6ACA">
        <w:rPr>
          <w:i/>
          <w:u w:val="single"/>
        </w:rPr>
        <w:t>Analisi</w:t>
      </w:r>
      <w:r w:rsidRPr="006D6ACA">
        <w:rPr>
          <w:u w:val="single"/>
        </w:rPr>
        <w:t>.</w:t>
      </w:r>
    </w:p>
    <w:p w:rsidR="008B60ED" w:rsidRPr="006D6ACA" w:rsidRDefault="008B60ED" w:rsidP="008B60ED">
      <w:pPr>
        <w:widowControl w:val="0"/>
        <w:pBdr>
          <w:top w:val="nil"/>
          <w:left w:val="nil"/>
          <w:bottom w:val="nil"/>
          <w:right w:val="nil"/>
          <w:between w:val="nil"/>
        </w:pBdr>
        <w:jc w:val="both"/>
        <w:rPr>
          <w:szCs w:val="24"/>
        </w:rPr>
      </w:pPr>
      <w:r w:rsidRPr="006D6ACA">
        <w:rPr>
          <w:szCs w:val="24"/>
        </w:rPr>
        <w:t>La maggior parte della classe è in grado di individuare i termini fondamentali dei discorsi proposti evidenziando analogie e differenze.</w:t>
      </w:r>
    </w:p>
    <w:p w:rsidR="008B60ED" w:rsidRPr="006D6ACA" w:rsidRDefault="008B60ED" w:rsidP="008B60ED">
      <w:pPr>
        <w:widowControl w:val="0"/>
        <w:jc w:val="both"/>
        <w:rPr>
          <w:i/>
        </w:rPr>
      </w:pPr>
      <w:r w:rsidRPr="006D6ACA">
        <w:rPr>
          <w:i/>
          <w:u w:val="single"/>
        </w:rPr>
        <w:t>Sintesi</w:t>
      </w:r>
      <w:r w:rsidRPr="006D6ACA">
        <w:rPr>
          <w:i/>
        </w:rPr>
        <w:t>.</w:t>
      </w:r>
    </w:p>
    <w:p w:rsidR="008B60ED" w:rsidRPr="006D6ACA" w:rsidRDefault="008B60ED" w:rsidP="008B60ED">
      <w:pPr>
        <w:widowControl w:val="0"/>
        <w:pBdr>
          <w:top w:val="nil"/>
          <w:left w:val="nil"/>
          <w:bottom w:val="nil"/>
          <w:right w:val="nil"/>
          <w:between w:val="nil"/>
        </w:pBdr>
        <w:jc w:val="both"/>
        <w:rPr>
          <w:szCs w:val="24"/>
        </w:rPr>
      </w:pPr>
      <w:r w:rsidRPr="006D6ACA">
        <w:rPr>
          <w:szCs w:val="24"/>
        </w:rPr>
        <w:t>Gli alunni sanno cogliere e collegare tra loro i nuclei proposti.</w:t>
      </w:r>
    </w:p>
    <w:p w:rsidR="008B60ED" w:rsidRPr="006D6ACA" w:rsidRDefault="008B60ED" w:rsidP="008B60ED">
      <w:pPr>
        <w:widowControl w:val="0"/>
        <w:jc w:val="both"/>
      </w:pPr>
      <w:r w:rsidRPr="006D6ACA">
        <w:rPr>
          <w:i/>
          <w:u w:val="single"/>
        </w:rPr>
        <w:t>Valutazion</w:t>
      </w:r>
      <w:r w:rsidRPr="006D6ACA">
        <w:rPr>
          <w:u w:val="single"/>
        </w:rPr>
        <w:t>e.</w:t>
      </w:r>
    </w:p>
    <w:p w:rsidR="008B60ED" w:rsidRDefault="008B60ED" w:rsidP="008B60ED">
      <w:pPr>
        <w:widowControl w:val="0"/>
        <w:pBdr>
          <w:top w:val="nil"/>
          <w:left w:val="nil"/>
          <w:bottom w:val="nil"/>
          <w:right w:val="nil"/>
          <w:between w:val="nil"/>
        </w:pBdr>
        <w:jc w:val="both"/>
        <w:rPr>
          <w:szCs w:val="24"/>
        </w:rPr>
      </w:pPr>
      <w:r w:rsidRPr="006D6ACA">
        <w:rPr>
          <w:szCs w:val="24"/>
        </w:rPr>
        <w:t>Molti alunni mostrano autonomia di giudizio e capacità critiche.</w:t>
      </w:r>
    </w:p>
    <w:p w:rsidR="008B60ED" w:rsidRPr="006D6ACA" w:rsidRDefault="008B60ED" w:rsidP="008B60ED">
      <w:pPr>
        <w:widowControl w:val="0"/>
        <w:pBdr>
          <w:top w:val="nil"/>
          <w:left w:val="nil"/>
          <w:bottom w:val="nil"/>
          <w:right w:val="nil"/>
          <w:between w:val="nil"/>
        </w:pBdr>
        <w:jc w:val="both"/>
        <w:rPr>
          <w:szCs w:val="24"/>
        </w:rPr>
        <w:sectPr w:rsidR="008B60ED" w:rsidRPr="006D6ACA">
          <w:pgSz w:w="11907" w:h="16840"/>
          <w:pgMar w:top="1417" w:right="1134" w:bottom="1134" w:left="1134" w:header="0" w:footer="877" w:gutter="0"/>
          <w:cols w:space="720"/>
        </w:sectPr>
      </w:pPr>
    </w:p>
    <w:p w:rsidR="008B60ED" w:rsidRDefault="008B60ED" w:rsidP="008B60ED">
      <w:pPr>
        <w:pStyle w:val="Titolo1"/>
        <w:rPr>
          <w:sz w:val="26"/>
          <w:szCs w:val="26"/>
        </w:rPr>
      </w:pPr>
      <w:bookmarkStart w:id="27" w:name="_heading=h.z337ya" w:colFirst="0" w:colLast="0"/>
      <w:bookmarkEnd w:id="27"/>
      <w:r>
        <w:lastRenderedPageBreak/>
        <w:t>Metodologia seguita</w:t>
      </w:r>
    </w:p>
    <w:p w:rsidR="008B60ED" w:rsidRDefault="008B60ED" w:rsidP="008B60ED"/>
    <w:p w:rsidR="008B60ED" w:rsidRDefault="008B60ED" w:rsidP="008B60ED">
      <w:r>
        <w:t xml:space="preserve">Gli insegnanti hanno seguito durante l’anno scolastico le indicazioni contenute nei piani di lavoro. </w:t>
      </w:r>
    </w:p>
    <w:p w:rsidR="008B60ED" w:rsidRDefault="008B60ED" w:rsidP="008B60ED">
      <w:r>
        <w:t xml:space="preserve">Per conseguire gli obiettivi i docenti hanno utilizzato le seguenti metodologie didattiche </w:t>
      </w:r>
      <w:r>
        <w:rPr>
          <w:b/>
        </w:rPr>
        <w:t>in classe</w:t>
      </w:r>
      <w:r>
        <w:t xml:space="preserve"> fino alla fine di febbraio,</w:t>
      </w:r>
    </w:p>
    <w:p w:rsidR="008B60ED" w:rsidRDefault="008B60ED" w:rsidP="008B60ED"/>
    <w:tbl>
      <w:tblPr>
        <w:tblStyle w:val="17"/>
        <w:tblW w:w="96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1424"/>
        <w:gridCol w:w="986"/>
        <w:gridCol w:w="1417"/>
        <w:gridCol w:w="1134"/>
        <w:gridCol w:w="1276"/>
        <w:gridCol w:w="1276"/>
        <w:gridCol w:w="850"/>
      </w:tblGrid>
      <w:tr w:rsidR="008B60ED" w:rsidTr="00BD41D9">
        <w:trPr>
          <w:trHeight w:val="697"/>
        </w:trPr>
        <w:tc>
          <w:tcPr>
            <w:tcW w:w="1271" w:type="dxa"/>
            <w:vAlign w:val="center"/>
          </w:tcPr>
          <w:p w:rsidR="008B60ED" w:rsidRDefault="008B60ED" w:rsidP="00BD41D9">
            <w:pPr>
              <w:pBdr>
                <w:top w:val="nil"/>
                <w:left w:val="nil"/>
                <w:bottom w:val="nil"/>
                <w:right w:val="nil"/>
                <w:between w:val="nil"/>
              </w:pBdr>
              <w:jc w:val="center"/>
              <w:rPr>
                <w:b/>
                <w:color w:val="000000"/>
                <w:szCs w:val="24"/>
              </w:rPr>
            </w:pPr>
            <w:r>
              <w:rPr>
                <w:b/>
                <w:color w:val="000000"/>
                <w:szCs w:val="24"/>
              </w:rPr>
              <w:t>Materia</w:t>
            </w:r>
          </w:p>
        </w:tc>
        <w:tc>
          <w:tcPr>
            <w:tcW w:w="1424" w:type="dxa"/>
            <w:vAlign w:val="center"/>
          </w:tcPr>
          <w:p w:rsidR="008B60ED" w:rsidRDefault="008B60ED" w:rsidP="00BD41D9">
            <w:pPr>
              <w:pBdr>
                <w:top w:val="nil"/>
                <w:left w:val="nil"/>
                <w:bottom w:val="nil"/>
                <w:right w:val="nil"/>
                <w:between w:val="nil"/>
              </w:pBdr>
              <w:ind w:firstLine="7"/>
              <w:jc w:val="center"/>
              <w:rPr>
                <w:b/>
                <w:color w:val="000000"/>
                <w:szCs w:val="24"/>
              </w:rPr>
            </w:pPr>
            <w:r>
              <w:rPr>
                <w:b/>
                <w:color w:val="000000"/>
                <w:szCs w:val="24"/>
              </w:rPr>
              <w:t>Lezione frontale</w:t>
            </w:r>
          </w:p>
        </w:tc>
        <w:tc>
          <w:tcPr>
            <w:tcW w:w="986" w:type="dxa"/>
            <w:vAlign w:val="center"/>
          </w:tcPr>
          <w:p w:rsidR="008B60ED" w:rsidRDefault="008B60ED" w:rsidP="00BD41D9">
            <w:pPr>
              <w:pBdr>
                <w:top w:val="nil"/>
                <w:left w:val="nil"/>
                <w:bottom w:val="nil"/>
                <w:right w:val="nil"/>
                <w:between w:val="nil"/>
              </w:pBdr>
              <w:ind w:hanging="10"/>
              <w:jc w:val="center"/>
              <w:rPr>
                <w:b/>
                <w:color w:val="000000"/>
                <w:szCs w:val="24"/>
              </w:rPr>
            </w:pPr>
            <w:r>
              <w:rPr>
                <w:b/>
                <w:color w:val="000000"/>
                <w:szCs w:val="24"/>
              </w:rPr>
              <w:t>Lezione guidata</w:t>
            </w:r>
          </w:p>
        </w:tc>
        <w:tc>
          <w:tcPr>
            <w:tcW w:w="1417" w:type="dxa"/>
            <w:vAlign w:val="center"/>
          </w:tcPr>
          <w:p w:rsidR="008B60ED" w:rsidRDefault="008B60ED" w:rsidP="00BD41D9">
            <w:pPr>
              <w:pBdr>
                <w:top w:val="nil"/>
                <w:left w:val="nil"/>
                <w:bottom w:val="nil"/>
                <w:right w:val="nil"/>
                <w:between w:val="nil"/>
              </w:pBdr>
              <w:jc w:val="center"/>
              <w:rPr>
                <w:b/>
                <w:color w:val="000000"/>
                <w:szCs w:val="24"/>
              </w:rPr>
            </w:pPr>
            <w:r>
              <w:rPr>
                <w:b/>
                <w:color w:val="000000"/>
                <w:szCs w:val="24"/>
              </w:rPr>
              <w:t>Ricerca</w:t>
            </w:r>
          </w:p>
          <w:p w:rsidR="008B60ED" w:rsidRDefault="008B60ED" w:rsidP="00BD41D9">
            <w:pPr>
              <w:pBdr>
                <w:top w:val="nil"/>
                <w:left w:val="nil"/>
                <w:bottom w:val="nil"/>
                <w:right w:val="nil"/>
                <w:between w:val="nil"/>
              </w:pBdr>
              <w:ind w:firstLine="170"/>
              <w:jc w:val="center"/>
              <w:rPr>
                <w:b/>
                <w:color w:val="000000"/>
                <w:szCs w:val="24"/>
              </w:rPr>
            </w:pPr>
            <w:r>
              <w:rPr>
                <w:b/>
                <w:color w:val="000000"/>
                <w:szCs w:val="24"/>
              </w:rPr>
              <w:t>individuale</w:t>
            </w:r>
          </w:p>
        </w:tc>
        <w:tc>
          <w:tcPr>
            <w:tcW w:w="1134" w:type="dxa"/>
            <w:vAlign w:val="center"/>
          </w:tcPr>
          <w:p w:rsidR="008B60ED" w:rsidRDefault="008B60ED" w:rsidP="00BD41D9">
            <w:pPr>
              <w:pBdr>
                <w:top w:val="nil"/>
                <w:left w:val="nil"/>
                <w:bottom w:val="nil"/>
                <w:right w:val="nil"/>
                <w:between w:val="nil"/>
              </w:pBdr>
              <w:ind w:hanging="125"/>
              <w:jc w:val="center"/>
              <w:rPr>
                <w:b/>
                <w:color w:val="000000"/>
                <w:szCs w:val="24"/>
              </w:rPr>
            </w:pPr>
            <w:r>
              <w:rPr>
                <w:b/>
                <w:color w:val="000000"/>
                <w:szCs w:val="24"/>
              </w:rPr>
              <w:t>Lavoro di gruppo</w:t>
            </w:r>
          </w:p>
        </w:tc>
        <w:tc>
          <w:tcPr>
            <w:tcW w:w="1276" w:type="dxa"/>
            <w:vAlign w:val="center"/>
          </w:tcPr>
          <w:p w:rsidR="008B60ED" w:rsidRDefault="008B60ED" w:rsidP="00BD41D9">
            <w:pPr>
              <w:pBdr>
                <w:top w:val="nil"/>
                <w:left w:val="nil"/>
                <w:bottom w:val="nil"/>
                <w:right w:val="nil"/>
                <w:between w:val="nil"/>
              </w:pBdr>
              <w:ind w:firstLine="50"/>
              <w:jc w:val="center"/>
              <w:rPr>
                <w:b/>
                <w:color w:val="000000"/>
                <w:szCs w:val="24"/>
              </w:rPr>
            </w:pPr>
            <w:r>
              <w:rPr>
                <w:b/>
                <w:color w:val="000000"/>
                <w:szCs w:val="24"/>
              </w:rPr>
              <w:t>Simulazione</w:t>
            </w:r>
          </w:p>
        </w:tc>
        <w:tc>
          <w:tcPr>
            <w:tcW w:w="1276" w:type="dxa"/>
            <w:vAlign w:val="center"/>
          </w:tcPr>
          <w:p w:rsidR="008B60ED" w:rsidRPr="00065FDC" w:rsidRDefault="008B60ED" w:rsidP="00BD41D9">
            <w:pPr>
              <w:pBdr>
                <w:top w:val="nil"/>
                <w:left w:val="nil"/>
                <w:bottom w:val="nil"/>
                <w:right w:val="nil"/>
                <w:between w:val="nil"/>
              </w:pBdr>
              <w:jc w:val="center"/>
              <w:rPr>
                <w:b/>
                <w:color w:val="000000"/>
                <w:sz w:val="20"/>
              </w:rPr>
            </w:pPr>
            <w:r w:rsidRPr="00065FDC">
              <w:rPr>
                <w:b/>
                <w:color w:val="000000"/>
                <w:sz w:val="20"/>
              </w:rPr>
              <w:t xml:space="preserve">Pluri </w:t>
            </w:r>
          </w:p>
          <w:p w:rsidR="008B60ED" w:rsidRDefault="008B60ED" w:rsidP="00BD41D9">
            <w:pPr>
              <w:pBdr>
                <w:top w:val="nil"/>
                <w:left w:val="nil"/>
                <w:bottom w:val="nil"/>
                <w:right w:val="nil"/>
                <w:between w:val="nil"/>
              </w:pBdr>
              <w:jc w:val="center"/>
              <w:rPr>
                <w:b/>
                <w:color w:val="000000"/>
                <w:szCs w:val="24"/>
              </w:rPr>
            </w:pPr>
            <w:r w:rsidRPr="00065FDC">
              <w:rPr>
                <w:b/>
                <w:color w:val="000000"/>
                <w:sz w:val="20"/>
              </w:rPr>
              <w:t>disciplinarietà</w:t>
            </w:r>
          </w:p>
        </w:tc>
        <w:tc>
          <w:tcPr>
            <w:tcW w:w="850" w:type="dxa"/>
            <w:vAlign w:val="center"/>
          </w:tcPr>
          <w:p w:rsidR="008B60ED" w:rsidRDefault="008B60ED" w:rsidP="00BD41D9">
            <w:pPr>
              <w:pBdr>
                <w:top w:val="nil"/>
                <w:left w:val="nil"/>
                <w:bottom w:val="nil"/>
                <w:right w:val="nil"/>
                <w:between w:val="nil"/>
              </w:pBdr>
              <w:jc w:val="center"/>
              <w:rPr>
                <w:b/>
                <w:color w:val="000000"/>
                <w:szCs w:val="24"/>
              </w:rPr>
            </w:pPr>
            <w:r>
              <w:rPr>
                <w:b/>
                <w:color w:val="000000"/>
                <w:szCs w:val="24"/>
              </w:rPr>
              <w:t>Altro</w:t>
            </w:r>
          </w:p>
        </w:tc>
      </w:tr>
      <w:tr w:rsidR="008B60ED" w:rsidRPr="006D6ACA" w:rsidTr="00BD41D9">
        <w:trPr>
          <w:trHeight w:val="287"/>
        </w:trPr>
        <w:tc>
          <w:tcPr>
            <w:tcW w:w="1271" w:type="dxa"/>
            <w:vAlign w:val="center"/>
          </w:tcPr>
          <w:p w:rsidR="008B60ED" w:rsidRDefault="008B60ED" w:rsidP="00BD41D9">
            <w:pPr>
              <w:pBdr>
                <w:top w:val="nil"/>
                <w:left w:val="nil"/>
                <w:bottom w:val="nil"/>
                <w:right w:val="nil"/>
                <w:between w:val="nil"/>
              </w:pBdr>
              <w:jc w:val="center"/>
              <w:rPr>
                <w:color w:val="000000"/>
                <w:szCs w:val="24"/>
              </w:rPr>
            </w:pPr>
            <w:r>
              <w:rPr>
                <w:color w:val="000000"/>
                <w:szCs w:val="24"/>
              </w:rPr>
              <w:t>Italiano</w:t>
            </w:r>
          </w:p>
        </w:tc>
        <w:tc>
          <w:tcPr>
            <w:tcW w:w="1424"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8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417" w:type="dxa"/>
            <w:vAlign w:val="center"/>
          </w:tcPr>
          <w:p w:rsidR="008B60ED" w:rsidRPr="00065FDC" w:rsidRDefault="008B60ED" w:rsidP="00BD41D9">
            <w:pPr>
              <w:pBdr>
                <w:top w:val="nil"/>
                <w:left w:val="nil"/>
                <w:bottom w:val="nil"/>
                <w:right w:val="nil"/>
                <w:between w:val="nil"/>
              </w:pBdr>
              <w:jc w:val="center"/>
              <w:rPr>
                <w:caps/>
                <w:szCs w:val="24"/>
              </w:rPr>
            </w:pPr>
          </w:p>
        </w:tc>
        <w:tc>
          <w:tcPr>
            <w:tcW w:w="1134" w:type="dxa"/>
            <w:vAlign w:val="center"/>
          </w:tcPr>
          <w:p w:rsidR="008B60ED" w:rsidRPr="00065FDC" w:rsidRDefault="008B60ED" w:rsidP="00BD41D9">
            <w:pPr>
              <w:pBdr>
                <w:top w:val="nil"/>
                <w:left w:val="nil"/>
                <w:bottom w:val="nil"/>
                <w:right w:val="nil"/>
                <w:between w:val="nil"/>
              </w:pBdr>
              <w:jc w:val="center"/>
              <w:rPr>
                <w:caps/>
                <w:szCs w:val="24"/>
              </w:rPr>
            </w:pPr>
          </w:p>
        </w:tc>
        <w:tc>
          <w:tcPr>
            <w:tcW w:w="127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27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850" w:type="dxa"/>
            <w:vAlign w:val="center"/>
          </w:tcPr>
          <w:p w:rsidR="008B60ED" w:rsidRPr="00065FDC" w:rsidRDefault="008B60ED" w:rsidP="00BD41D9">
            <w:pPr>
              <w:pBdr>
                <w:top w:val="nil"/>
                <w:left w:val="nil"/>
                <w:bottom w:val="nil"/>
                <w:right w:val="nil"/>
                <w:between w:val="nil"/>
              </w:pBdr>
              <w:jc w:val="center"/>
              <w:rPr>
                <w:caps/>
                <w:szCs w:val="24"/>
              </w:rPr>
            </w:pPr>
          </w:p>
        </w:tc>
      </w:tr>
      <w:tr w:rsidR="008B60ED" w:rsidRPr="006D6ACA" w:rsidTr="00BD41D9">
        <w:trPr>
          <w:trHeight w:val="287"/>
        </w:trPr>
        <w:tc>
          <w:tcPr>
            <w:tcW w:w="1271" w:type="dxa"/>
            <w:vAlign w:val="center"/>
          </w:tcPr>
          <w:p w:rsidR="008B60ED" w:rsidRDefault="008B60ED" w:rsidP="00BD41D9">
            <w:pPr>
              <w:pBdr>
                <w:top w:val="nil"/>
                <w:left w:val="nil"/>
                <w:bottom w:val="nil"/>
                <w:right w:val="nil"/>
                <w:between w:val="nil"/>
              </w:pBdr>
              <w:jc w:val="center"/>
              <w:rPr>
                <w:color w:val="000000"/>
                <w:szCs w:val="24"/>
              </w:rPr>
            </w:pPr>
            <w:r>
              <w:rPr>
                <w:color w:val="000000"/>
                <w:szCs w:val="24"/>
              </w:rPr>
              <w:t>Latino</w:t>
            </w:r>
          </w:p>
        </w:tc>
        <w:tc>
          <w:tcPr>
            <w:tcW w:w="1424"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8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417"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134" w:type="dxa"/>
            <w:vAlign w:val="center"/>
          </w:tcPr>
          <w:p w:rsidR="008B60ED" w:rsidRPr="00065FDC" w:rsidRDefault="008B60ED" w:rsidP="00BD41D9">
            <w:pPr>
              <w:pBdr>
                <w:top w:val="nil"/>
                <w:left w:val="nil"/>
                <w:bottom w:val="nil"/>
                <w:right w:val="nil"/>
                <w:between w:val="nil"/>
              </w:pBdr>
              <w:jc w:val="center"/>
              <w:rPr>
                <w:caps/>
                <w:szCs w:val="24"/>
              </w:rPr>
            </w:pPr>
          </w:p>
        </w:tc>
        <w:tc>
          <w:tcPr>
            <w:tcW w:w="1276" w:type="dxa"/>
            <w:vAlign w:val="center"/>
          </w:tcPr>
          <w:p w:rsidR="008B60ED" w:rsidRPr="00065FDC" w:rsidRDefault="008B60ED" w:rsidP="00BD41D9">
            <w:pPr>
              <w:pBdr>
                <w:top w:val="nil"/>
                <w:left w:val="nil"/>
                <w:bottom w:val="nil"/>
                <w:right w:val="nil"/>
                <w:between w:val="nil"/>
              </w:pBdr>
              <w:jc w:val="center"/>
              <w:rPr>
                <w:caps/>
                <w:szCs w:val="24"/>
              </w:rPr>
            </w:pPr>
          </w:p>
        </w:tc>
        <w:tc>
          <w:tcPr>
            <w:tcW w:w="127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850" w:type="dxa"/>
            <w:vAlign w:val="center"/>
          </w:tcPr>
          <w:p w:rsidR="008B60ED" w:rsidRPr="00065FDC" w:rsidRDefault="008B60ED" w:rsidP="00BD41D9">
            <w:pPr>
              <w:pBdr>
                <w:top w:val="nil"/>
                <w:left w:val="nil"/>
                <w:bottom w:val="nil"/>
                <w:right w:val="nil"/>
                <w:between w:val="nil"/>
              </w:pBdr>
              <w:jc w:val="center"/>
              <w:rPr>
                <w:caps/>
                <w:szCs w:val="24"/>
              </w:rPr>
            </w:pPr>
          </w:p>
        </w:tc>
      </w:tr>
      <w:tr w:rsidR="008B60ED" w:rsidRPr="006D6ACA" w:rsidTr="00BD41D9">
        <w:trPr>
          <w:trHeight w:val="287"/>
        </w:trPr>
        <w:tc>
          <w:tcPr>
            <w:tcW w:w="1271" w:type="dxa"/>
            <w:vAlign w:val="center"/>
          </w:tcPr>
          <w:p w:rsidR="008B60ED" w:rsidRDefault="008B60ED" w:rsidP="00BD41D9">
            <w:pPr>
              <w:pBdr>
                <w:top w:val="nil"/>
                <w:left w:val="nil"/>
                <w:bottom w:val="nil"/>
                <w:right w:val="nil"/>
                <w:between w:val="nil"/>
              </w:pBdr>
              <w:jc w:val="center"/>
              <w:rPr>
                <w:color w:val="000000"/>
                <w:szCs w:val="24"/>
              </w:rPr>
            </w:pPr>
            <w:r>
              <w:rPr>
                <w:color w:val="000000"/>
                <w:szCs w:val="24"/>
              </w:rPr>
              <w:t>Greco</w:t>
            </w:r>
          </w:p>
        </w:tc>
        <w:tc>
          <w:tcPr>
            <w:tcW w:w="1424"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8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417"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134" w:type="dxa"/>
            <w:vAlign w:val="center"/>
          </w:tcPr>
          <w:p w:rsidR="008B60ED" w:rsidRPr="00065FDC" w:rsidRDefault="008B60ED" w:rsidP="00BD41D9">
            <w:pPr>
              <w:pBdr>
                <w:top w:val="nil"/>
                <w:left w:val="nil"/>
                <w:bottom w:val="nil"/>
                <w:right w:val="nil"/>
                <w:between w:val="nil"/>
              </w:pBdr>
              <w:jc w:val="center"/>
              <w:rPr>
                <w:caps/>
                <w:szCs w:val="24"/>
              </w:rPr>
            </w:pPr>
          </w:p>
        </w:tc>
        <w:tc>
          <w:tcPr>
            <w:tcW w:w="1276" w:type="dxa"/>
            <w:vAlign w:val="center"/>
          </w:tcPr>
          <w:p w:rsidR="008B60ED" w:rsidRPr="00065FDC" w:rsidRDefault="008B60ED" w:rsidP="00BD41D9">
            <w:pPr>
              <w:pBdr>
                <w:top w:val="nil"/>
                <w:left w:val="nil"/>
                <w:bottom w:val="nil"/>
                <w:right w:val="nil"/>
                <w:between w:val="nil"/>
              </w:pBdr>
              <w:jc w:val="center"/>
              <w:rPr>
                <w:caps/>
                <w:szCs w:val="24"/>
              </w:rPr>
            </w:pPr>
          </w:p>
        </w:tc>
        <w:tc>
          <w:tcPr>
            <w:tcW w:w="127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850"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r>
      <w:tr w:rsidR="008B60ED" w:rsidRPr="006D6ACA" w:rsidTr="00BD41D9">
        <w:trPr>
          <w:trHeight w:val="287"/>
        </w:trPr>
        <w:tc>
          <w:tcPr>
            <w:tcW w:w="1271" w:type="dxa"/>
            <w:vAlign w:val="center"/>
          </w:tcPr>
          <w:p w:rsidR="008B60ED" w:rsidRDefault="008B60ED" w:rsidP="00BD41D9">
            <w:pPr>
              <w:pBdr>
                <w:top w:val="nil"/>
                <w:left w:val="nil"/>
                <w:bottom w:val="nil"/>
                <w:right w:val="nil"/>
                <w:between w:val="nil"/>
              </w:pBdr>
              <w:jc w:val="center"/>
              <w:rPr>
                <w:color w:val="000000"/>
                <w:szCs w:val="24"/>
              </w:rPr>
            </w:pPr>
            <w:r>
              <w:rPr>
                <w:color w:val="000000"/>
                <w:szCs w:val="24"/>
              </w:rPr>
              <w:t>Inglese</w:t>
            </w:r>
          </w:p>
        </w:tc>
        <w:tc>
          <w:tcPr>
            <w:tcW w:w="1424"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8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417"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134"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rPr>
              <w:t>x</w:t>
            </w:r>
          </w:p>
        </w:tc>
        <w:tc>
          <w:tcPr>
            <w:tcW w:w="1276" w:type="dxa"/>
            <w:vAlign w:val="center"/>
          </w:tcPr>
          <w:p w:rsidR="008B60ED" w:rsidRPr="00065FDC" w:rsidRDefault="008B60ED" w:rsidP="00BD41D9">
            <w:pPr>
              <w:pBdr>
                <w:top w:val="nil"/>
                <w:left w:val="nil"/>
                <w:bottom w:val="nil"/>
                <w:right w:val="nil"/>
                <w:between w:val="nil"/>
              </w:pBdr>
              <w:jc w:val="center"/>
              <w:rPr>
                <w:caps/>
                <w:szCs w:val="24"/>
              </w:rPr>
            </w:pPr>
          </w:p>
        </w:tc>
        <w:tc>
          <w:tcPr>
            <w:tcW w:w="127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850"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r>
      <w:tr w:rsidR="008B60ED" w:rsidRPr="006D6ACA" w:rsidTr="00BD41D9">
        <w:trPr>
          <w:trHeight w:val="290"/>
        </w:trPr>
        <w:tc>
          <w:tcPr>
            <w:tcW w:w="1271" w:type="dxa"/>
            <w:vAlign w:val="center"/>
          </w:tcPr>
          <w:p w:rsidR="008B60ED" w:rsidRDefault="008B60ED" w:rsidP="00BD41D9">
            <w:pPr>
              <w:pBdr>
                <w:top w:val="nil"/>
                <w:left w:val="nil"/>
                <w:bottom w:val="nil"/>
                <w:right w:val="nil"/>
                <w:between w:val="nil"/>
              </w:pBdr>
              <w:jc w:val="center"/>
              <w:rPr>
                <w:color w:val="000000"/>
                <w:szCs w:val="24"/>
              </w:rPr>
            </w:pPr>
            <w:r>
              <w:rPr>
                <w:color w:val="000000"/>
                <w:szCs w:val="24"/>
              </w:rPr>
              <w:t>Filosofia</w:t>
            </w:r>
          </w:p>
        </w:tc>
        <w:tc>
          <w:tcPr>
            <w:tcW w:w="1424"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8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rPr>
              <w:t>x</w:t>
            </w:r>
          </w:p>
        </w:tc>
        <w:tc>
          <w:tcPr>
            <w:tcW w:w="1417"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134" w:type="dxa"/>
            <w:vAlign w:val="center"/>
          </w:tcPr>
          <w:p w:rsidR="008B60ED" w:rsidRPr="00065FDC" w:rsidRDefault="008B60ED" w:rsidP="00BD41D9">
            <w:pPr>
              <w:pBdr>
                <w:top w:val="nil"/>
                <w:left w:val="nil"/>
                <w:bottom w:val="nil"/>
                <w:right w:val="nil"/>
                <w:between w:val="nil"/>
              </w:pBdr>
              <w:jc w:val="center"/>
              <w:rPr>
                <w:caps/>
                <w:szCs w:val="24"/>
              </w:rPr>
            </w:pPr>
          </w:p>
        </w:tc>
        <w:tc>
          <w:tcPr>
            <w:tcW w:w="1276" w:type="dxa"/>
            <w:vAlign w:val="center"/>
          </w:tcPr>
          <w:p w:rsidR="008B60ED" w:rsidRPr="00065FDC" w:rsidRDefault="008B60ED" w:rsidP="00BD41D9">
            <w:pPr>
              <w:pBdr>
                <w:top w:val="nil"/>
                <w:left w:val="nil"/>
                <w:bottom w:val="nil"/>
                <w:right w:val="nil"/>
                <w:between w:val="nil"/>
              </w:pBdr>
              <w:jc w:val="center"/>
              <w:rPr>
                <w:caps/>
                <w:szCs w:val="24"/>
              </w:rPr>
            </w:pPr>
          </w:p>
        </w:tc>
        <w:tc>
          <w:tcPr>
            <w:tcW w:w="127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850"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r>
      <w:tr w:rsidR="008B60ED" w:rsidRPr="006D6ACA" w:rsidTr="00BD41D9">
        <w:trPr>
          <w:trHeight w:val="288"/>
        </w:trPr>
        <w:tc>
          <w:tcPr>
            <w:tcW w:w="1271" w:type="dxa"/>
            <w:vAlign w:val="center"/>
          </w:tcPr>
          <w:p w:rsidR="008B60ED" w:rsidRDefault="008B60ED" w:rsidP="00BD41D9">
            <w:pPr>
              <w:pBdr>
                <w:top w:val="nil"/>
                <w:left w:val="nil"/>
                <w:bottom w:val="nil"/>
                <w:right w:val="nil"/>
                <w:between w:val="nil"/>
              </w:pBdr>
              <w:jc w:val="center"/>
              <w:rPr>
                <w:color w:val="000000"/>
                <w:szCs w:val="24"/>
              </w:rPr>
            </w:pPr>
            <w:r>
              <w:rPr>
                <w:color w:val="000000"/>
                <w:szCs w:val="24"/>
              </w:rPr>
              <w:t>Storia</w:t>
            </w:r>
          </w:p>
        </w:tc>
        <w:tc>
          <w:tcPr>
            <w:tcW w:w="1424"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8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rPr>
              <w:t>x</w:t>
            </w:r>
          </w:p>
        </w:tc>
        <w:tc>
          <w:tcPr>
            <w:tcW w:w="1417"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134" w:type="dxa"/>
            <w:vAlign w:val="center"/>
          </w:tcPr>
          <w:p w:rsidR="008B60ED" w:rsidRPr="00065FDC" w:rsidRDefault="008B60ED" w:rsidP="00BD41D9">
            <w:pPr>
              <w:pBdr>
                <w:top w:val="nil"/>
                <w:left w:val="nil"/>
                <w:bottom w:val="nil"/>
                <w:right w:val="nil"/>
                <w:between w:val="nil"/>
              </w:pBdr>
              <w:jc w:val="center"/>
              <w:rPr>
                <w:caps/>
                <w:szCs w:val="24"/>
              </w:rPr>
            </w:pPr>
          </w:p>
        </w:tc>
        <w:tc>
          <w:tcPr>
            <w:tcW w:w="1276" w:type="dxa"/>
            <w:vAlign w:val="center"/>
          </w:tcPr>
          <w:p w:rsidR="008B60ED" w:rsidRPr="00065FDC" w:rsidRDefault="008B60ED" w:rsidP="00BD41D9">
            <w:pPr>
              <w:pBdr>
                <w:top w:val="nil"/>
                <w:left w:val="nil"/>
                <w:bottom w:val="nil"/>
                <w:right w:val="nil"/>
                <w:between w:val="nil"/>
              </w:pBdr>
              <w:jc w:val="center"/>
              <w:rPr>
                <w:caps/>
                <w:szCs w:val="24"/>
              </w:rPr>
            </w:pPr>
          </w:p>
        </w:tc>
        <w:tc>
          <w:tcPr>
            <w:tcW w:w="127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850"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r>
      <w:tr w:rsidR="008B60ED" w:rsidRPr="006D6ACA" w:rsidTr="00BD41D9">
        <w:trPr>
          <w:trHeight w:val="287"/>
        </w:trPr>
        <w:tc>
          <w:tcPr>
            <w:tcW w:w="1271" w:type="dxa"/>
            <w:vAlign w:val="center"/>
          </w:tcPr>
          <w:p w:rsidR="008B60ED" w:rsidRDefault="008B60ED" w:rsidP="00BD41D9">
            <w:pPr>
              <w:pBdr>
                <w:top w:val="nil"/>
                <w:left w:val="nil"/>
                <w:bottom w:val="nil"/>
                <w:right w:val="nil"/>
                <w:between w:val="nil"/>
              </w:pBdr>
              <w:jc w:val="center"/>
              <w:rPr>
                <w:color w:val="000000"/>
                <w:szCs w:val="24"/>
              </w:rPr>
            </w:pPr>
            <w:r>
              <w:rPr>
                <w:color w:val="000000"/>
                <w:szCs w:val="24"/>
              </w:rPr>
              <w:t>Matem.</w:t>
            </w:r>
          </w:p>
        </w:tc>
        <w:tc>
          <w:tcPr>
            <w:tcW w:w="1424"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8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417" w:type="dxa"/>
            <w:vAlign w:val="center"/>
          </w:tcPr>
          <w:p w:rsidR="008B60ED" w:rsidRPr="00065FDC" w:rsidRDefault="008B60ED" w:rsidP="00BD41D9">
            <w:pPr>
              <w:pBdr>
                <w:top w:val="nil"/>
                <w:left w:val="nil"/>
                <w:bottom w:val="nil"/>
                <w:right w:val="nil"/>
                <w:between w:val="nil"/>
              </w:pBdr>
              <w:jc w:val="center"/>
              <w:rPr>
                <w:caps/>
                <w:szCs w:val="24"/>
              </w:rPr>
            </w:pPr>
          </w:p>
        </w:tc>
        <w:tc>
          <w:tcPr>
            <w:tcW w:w="1134" w:type="dxa"/>
            <w:vAlign w:val="center"/>
          </w:tcPr>
          <w:p w:rsidR="008B60ED" w:rsidRPr="00065FDC" w:rsidRDefault="008B60ED" w:rsidP="00BD41D9">
            <w:pPr>
              <w:pBdr>
                <w:top w:val="nil"/>
                <w:left w:val="nil"/>
                <w:bottom w:val="nil"/>
                <w:right w:val="nil"/>
                <w:between w:val="nil"/>
              </w:pBdr>
              <w:jc w:val="center"/>
              <w:rPr>
                <w:caps/>
                <w:szCs w:val="24"/>
              </w:rPr>
            </w:pPr>
          </w:p>
        </w:tc>
        <w:tc>
          <w:tcPr>
            <w:tcW w:w="1276" w:type="dxa"/>
            <w:vAlign w:val="center"/>
          </w:tcPr>
          <w:p w:rsidR="008B60ED" w:rsidRPr="00065FDC" w:rsidRDefault="008B60ED" w:rsidP="00BD41D9">
            <w:pPr>
              <w:pBdr>
                <w:top w:val="nil"/>
                <w:left w:val="nil"/>
                <w:bottom w:val="nil"/>
                <w:right w:val="nil"/>
                <w:between w:val="nil"/>
              </w:pBdr>
              <w:jc w:val="center"/>
              <w:rPr>
                <w:caps/>
                <w:szCs w:val="24"/>
              </w:rPr>
            </w:pPr>
          </w:p>
        </w:tc>
        <w:tc>
          <w:tcPr>
            <w:tcW w:w="1276" w:type="dxa"/>
            <w:vAlign w:val="center"/>
          </w:tcPr>
          <w:p w:rsidR="008B60ED" w:rsidRPr="00065FDC" w:rsidRDefault="008B60ED" w:rsidP="00BD41D9">
            <w:pPr>
              <w:pBdr>
                <w:top w:val="nil"/>
                <w:left w:val="nil"/>
                <w:bottom w:val="nil"/>
                <w:right w:val="nil"/>
                <w:between w:val="nil"/>
              </w:pBdr>
              <w:jc w:val="center"/>
              <w:rPr>
                <w:caps/>
                <w:szCs w:val="24"/>
              </w:rPr>
            </w:pPr>
          </w:p>
        </w:tc>
        <w:tc>
          <w:tcPr>
            <w:tcW w:w="850" w:type="dxa"/>
            <w:vAlign w:val="center"/>
          </w:tcPr>
          <w:p w:rsidR="008B60ED" w:rsidRPr="00065FDC" w:rsidRDefault="008B60ED" w:rsidP="00BD41D9">
            <w:pPr>
              <w:pBdr>
                <w:top w:val="nil"/>
                <w:left w:val="nil"/>
                <w:bottom w:val="nil"/>
                <w:right w:val="nil"/>
                <w:between w:val="nil"/>
              </w:pBdr>
              <w:jc w:val="center"/>
              <w:rPr>
                <w:caps/>
                <w:szCs w:val="24"/>
              </w:rPr>
            </w:pPr>
          </w:p>
        </w:tc>
      </w:tr>
      <w:tr w:rsidR="008B60ED" w:rsidRPr="006D6ACA" w:rsidTr="00BD41D9">
        <w:trPr>
          <w:trHeight w:val="287"/>
        </w:trPr>
        <w:tc>
          <w:tcPr>
            <w:tcW w:w="1271" w:type="dxa"/>
            <w:vAlign w:val="center"/>
          </w:tcPr>
          <w:p w:rsidR="008B60ED" w:rsidRDefault="008B60ED" w:rsidP="00BD41D9">
            <w:pPr>
              <w:pBdr>
                <w:top w:val="nil"/>
                <w:left w:val="nil"/>
                <w:bottom w:val="nil"/>
                <w:right w:val="nil"/>
                <w:between w:val="nil"/>
              </w:pBdr>
              <w:jc w:val="center"/>
              <w:rPr>
                <w:color w:val="000000"/>
                <w:szCs w:val="24"/>
              </w:rPr>
            </w:pPr>
            <w:r>
              <w:rPr>
                <w:color w:val="000000"/>
                <w:szCs w:val="24"/>
              </w:rPr>
              <w:t>Fisica</w:t>
            </w:r>
          </w:p>
        </w:tc>
        <w:tc>
          <w:tcPr>
            <w:tcW w:w="1424"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86" w:type="dxa"/>
            <w:vAlign w:val="center"/>
          </w:tcPr>
          <w:p w:rsidR="008B60ED" w:rsidRPr="00065FDC" w:rsidRDefault="008B60ED" w:rsidP="00BD41D9">
            <w:pPr>
              <w:pBdr>
                <w:top w:val="nil"/>
                <w:left w:val="nil"/>
                <w:bottom w:val="nil"/>
                <w:right w:val="nil"/>
                <w:between w:val="nil"/>
              </w:pBdr>
              <w:jc w:val="center"/>
              <w:rPr>
                <w:caps/>
                <w:szCs w:val="24"/>
              </w:rPr>
            </w:pPr>
          </w:p>
        </w:tc>
        <w:tc>
          <w:tcPr>
            <w:tcW w:w="1417" w:type="dxa"/>
            <w:vAlign w:val="center"/>
          </w:tcPr>
          <w:p w:rsidR="008B60ED" w:rsidRPr="00065FDC" w:rsidRDefault="008B60ED" w:rsidP="00BD41D9">
            <w:pPr>
              <w:pBdr>
                <w:top w:val="nil"/>
                <w:left w:val="nil"/>
                <w:bottom w:val="nil"/>
                <w:right w:val="nil"/>
                <w:between w:val="nil"/>
              </w:pBdr>
              <w:jc w:val="center"/>
              <w:rPr>
                <w:caps/>
                <w:szCs w:val="24"/>
              </w:rPr>
            </w:pPr>
          </w:p>
        </w:tc>
        <w:tc>
          <w:tcPr>
            <w:tcW w:w="1134"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rPr>
              <w:t>x</w:t>
            </w:r>
          </w:p>
        </w:tc>
        <w:tc>
          <w:tcPr>
            <w:tcW w:w="1276" w:type="dxa"/>
            <w:vAlign w:val="center"/>
          </w:tcPr>
          <w:p w:rsidR="008B60ED" w:rsidRPr="00065FDC" w:rsidRDefault="008B60ED" w:rsidP="00BD41D9">
            <w:pPr>
              <w:pBdr>
                <w:top w:val="nil"/>
                <w:left w:val="nil"/>
                <w:bottom w:val="nil"/>
                <w:right w:val="nil"/>
                <w:between w:val="nil"/>
              </w:pBdr>
              <w:jc w:val="center"/>
              <w:rPr>
                <w:caps/>
                <w:szCs w:val="24"/>
              </w:rPr>
            </w:pPr>
          </w:p>
        </w:tc>
        <w:tc>
          <w:tcPr>
            <w:tcW w:w="1276" w:type="dxa"/>
            <w:vAlign w:val="center"/>
          </w:tcPr>
          <w:p w:rsidR="008B60ED" w:rsidRPr="00065FDC" w:rsidRDefault="008B60ED" w:rsidP="00BD41D9">
            <w:pPr>
              <w:pBdr>
                <w:top w:val="nil"/>
                <w:left w:val="nil"/>
                <w:bottom w:val="nil"/>
                <w:right w:val="nil"/>
                <w:between w:val="nil"/>
              </w:pBdr>
              <w:jc w:val="center"/>
              <w:rPr>
                <w:caps/>
                <w:szCs w:val="24"/>
              </w:rPr>
            </w:pPr>
          </w:p>
        </w:tc>
        <w:tc>
          <w:tcPr>
            <w:tcW w:w="850" w:type="dxa"/>
            <w:vAlign w:val="center"/>
          </w:tcPr>
          <w:p w:rsidR="008B60ED" w:rsidRPr="00065FDC" w:rsidRDefault="008B60ED" w:rsidP="00BD41D9">
            <w:pPr>
              <w:pBdr>
                <w:top w:val="nil"/>
                <w:left w:val="nil"/>
                <w:bottom w:val="nil"/>
                <w:right w:val="nil"/>
                <w:between w:val="nil"/>
              </w:pBdr>
              <w:jc w:val="center"/>
              <w:rPr>
                <w:caps/>
                <w:szCs w:val="24"/>
              </w:rPr>
            </w:pPr>
          </w:p>
        </w:tc>
      </w:tr>
      <w:tr w:rsidR="008B60ED" w:rsidRPr="006D6ACA" w:rsidTr="00BD41D9">
        <w:trPr>
          <w:trHeight w:val="287"/>
        </w:trPr>
        <w:tc>
          <w:tcPr>
            <w:tcW w:w="1271" w:type="dxa"/>
            <w:vAlign w:val="center"/>
          </w:tcPr>
          <w:p w:rsidR="008B60ED" w:rsidRDefault="008B60ED" w:rsidP="00BD41D9">
            <w:pPr>
              <w:pBdr>
                <w:top w:val="nil"/>
                <w:left w:val="nil"/>
                <w:bottom w:val="nil"/>
                <w:right w:val="nil"/>
                <w:between w:val="nil"/>
              </w:pBdr>
              <w:jc w:val="center"/>
              <w:rPr>
                <w:color w:val="000000"/>
                <w:szCs w:val="24"/>
              </w:rPr>
            </w:pPr>
            <w:r>
              <w:rPr>
                <w:color w:val="000000"/>
                <w:szCs w:val="24"/>
              </w:rPr>
              <w:t>Sc- Naturali</w:t>
            </w:r>
          </w:p>
        </w:tc>
        <w:tc>
          <w:tcPr>
            <w:tcW w:w="1424"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8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417"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134"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rPr>
              <w:t>x</w:t>
            </w:r>
          </w:p>
        </w:tc>
        <w:tc>
          <w:tcPr>
            <w:tcW w:w="1276" w:type="dxa"/>
            <w:vAlign w:val="center"/>
          </w:tcPr>
          <w:p w:rsidR="008B60ED" w:rsidRPr="00065FDC" w:rsidRDefault="008B60ED" w:rsidP="00BD41D9">
            <w:pPr>
              <w:pBdr>
                <w:top w:val="nil"/>
                <w:left w:val="nil"/>
                <w:bottom w:val="nil"/>
                <w:right w:val="nil"/>
                <w:between w:val="nil"/>
              </w:pBdr>
              <w:jc w:val="center"/>
              <w:rPr>
                <w:caps/>
                <w:szCs w:val="24"/>
              </w:rPr>
            </w:pPr>
          </w:p>
        </w:tc>
        <w:tc>
          <w:tcPr>
            <w:tcW w:w="1276" w:type="dxa"/>
            <w:vAlign w:val="center"/>
          </w:tcPr>
          <w:p w:rsidR="008B60ED" w:rsidRPr="00065FDC" w:rsidRDefault="008B60ED" w:rsidP="00BD41D9">
            <w:pPr>
              <w:pBdr>
                <w:top w:val="nil"/>
                <w:left w:val="nil"/>
                <w:bottom w:val="nil"/>
                <w:right w:val="nil"/>
                <w:between w:val="nil"/>
              </w:pBdr>
              <w:jc w:val="center"/>
              <w:rPr>
                <w:caps/>
                <w:szCs w:val="24"/>
              </w:rPr>
            </w:pPr>
          </w:p>
        </w:tc>
        <w:tc>
          <w:tcPr>
            <w:tcW w:w="850"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r>
      <w:tr w:rsidR="008B60ED" w:rsidRPr="006D6ACA" w:rsidTr="00BD41D9">
        <w:trPr>
          <w:trHeight w:val="287"/>
        </w:trPr>
        <w:tc>
          <w:tcPr>
            <w:tcW w:w="1271" w:type="dxa"/>
            <w:vAlign w:val="center"/>
          </w:tcPr>
          <w:p w:rsidR="008B60ED" w:rsidRDefault="008B60ED" w:rsidP="00BD41D9">
            <w:pPr>
              <w:pBdr>
                <w:top w:val="nil"/>
                <w:left w:val="nil"/>
                <w:bottom w:val="nil"/>
                <w:right w:val="nil"/>
                <w:between w:val="nil"/>
              </w:pBdr>
              <w:jc w:val="center"/>
              <w:rPr>
                <w:color w:val="000000"/>
                <w:szCs w:val="24"/>
              </w:rPr>
            </w:pPr>
            <w:r>
              <w:rPr>
                <w:color w:val="000000"/>
                <w:szCs w:val="24"/>
              </w:rPr>
              <w:t>Storia Arte</w:t>
            </w:r>
          </w:p>
        </w:tc>
        <w:tc>
          <w:tcPr>
            <w:tcW w:w="1424"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8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417"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134" w:type="dxa"/>
            <w:vAlign w:val="center"/>
          </w:tcPr>
          <w:p w:rsidR="008B60ED" w:rsidRPr="00065FDC" w:rsidRDefault="008B60ED" w:rsidP="00BD41D9">
            <w:pPr>
              <w:pBdr>
                <w:top w:val="nil"/>
                <w:left w:val="nil"/>
                <w:bottom w:val="nil"/>
                <w:right w:val="nil"/>
                <w:between w:val="nil"/>
              </w:pBdr>
              <w:jc w:val="center"/>
              <w:rPr>
                <w:caps/>
                <w:sz w:val="20"/>
                <w:highlight w:val="white"/>
              </w:rPr>
            </w:pPr>
            <w:r w:rsidRPr="00065FDC">
              <w:rPr>
                <w:caps/>
                <w:sz w:val="20"/>
                <w:highlight w:val="white"/>
              </w:rPr>
              <w:t>X</w:t>
            </w:r>
          </w:p>
        </w:tc>
        <w:tc>
          <w:tcPr>
            <w:tcW w:w="1276" w:type="dxa"/>
            <w:vAlign w:val="center"/>
          </w:tcPr>
          <w:p w:rsidR="008B60ED" w:rsidRPr="00065FDC" w:rsidRDefault="008B60ED" w:rsidP="00BD41D9">
            <w:pPr>
              <w:pBdr>
                <w:top w:val="nil"/>
                <w:left w:val="nil"/>
                <w:bottom w:val="nil"/>
                <w:right w:val="nil"/>
                <w:between w:val="nil"/>
              </w:pBdr>
              <w:jc w:val="center"/>
              <w:rPr>
                <w:caps/>
                <w:szCs w:val="24"/>
              </w:rPr>
            </w:pPr>
          </w:p>
        </w:tc>
        <w:tc>
          <w:tcPr>
            <w:tcW w:w="1276" w:type="dxa"/>
            <w:vAlign w:val="center"/>
          </w:tcPr>
          <w:p w:rsidR="008B60ED" w:rsidRPr="00065FDC" w:rsidRDefault="008B60ED" w:rsidP="00BD41D9">
            <w:pPr>
              <w:pBdr>
                <w:top w:val="nil"/>
                <w:left w:val="nil"/>
                <w:bottom w:val="nil"/>
                <w:right w:val="nil"/>
                <w:between w:val="nil"/>
              </w:pBdr>
              <w:jc w:val="center"/>
              <w:rPr>
                <w:caps/>
                <w:sz w:val="20"/>
              </w:rPr>
            </w:pPr>
            <w:r w:rsidRPr="00065FDC">
              <w:rPr>
                <w:caps/>
                <w:sz w:val="20"/>
              </w:rPr>
              <w:t>X</w:t>
            </w:r>
          </w:p>
        </w:tc>
        <w:tc>
          <w:tcPr>
            <w:tcW w:w="850" w:type="dxa"/>
            <w:vAlign w:val="center"/>
          </w:tcPr>
          <w:p w:rsidR="008B60ED" w:rsidRPr="00065FDC" w:rsidRDefault="008B60ED" w:rsidP="00BD41D9">
            <w:pPr>
              <w:pBdr>
                <w:top w:val="nil"/>
                <w:left w:val="nil"/>
                <w:bottom w:val="nil"/>
                <w:right w:val="nil"/>
                <w:between w:val="nil"/>
              </w:pBdr>
              <w:jc w:val="center"/>
              <w:rPr>
                <w:caps/>
                <w:szCs w:val="24"/>
              </w:rPr>
            </w:pPr>
          </w:p>
        </w:tc>
      </w:tr>
      <w:tr w:rsidR="008B60ED" w:rsidRPr="006D6ACA" w:rsidTr="00BD41D9">
        <w:trPr>
          <w:trHeight w:val="287"/>
        </w:trPr>
        <w:tc>
          <w:tcPr>
            <w:tcW w:w="1271" w:type="dxa"/>
            <w:vAlign w:val="center"/>
          </w:tcPr>
          <w:p w:rsidR="008B60ED" w:rsidRDefault="008B60ED" w:rsidP="00BD41D9">
            <w:pPr>
              <w:pBdr>
                <w:top w:val="nil"/>
                <w:left w:val="nil"/>
                <w:bottom w:val="nil"/>
                <w:right w:val="nil"/>
                <w:between w:val="nil"/>
              </w:pBdr>
              <w:jc w:val="center"/>
              <w:rPr>
                <w:color w:val="000000"/>
                <w:szCs w:val="24"/>
              </w:rPr>
            </w:pPr>
            <w:r>
              <w:rPr>
                <w:color w:val="000000"/>
                <w:szCs w:val="24"/>
              </w:rPr>
              <w:t>Sc. Motorie</w:t>
            </w:r>
          </w:p>
        </w:tc>
        <w:tc>
          <w:tcPr>
            <w:tcW w:w="1424"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8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417"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rPr>
              <w:t>x</w:t>
            </w:r>
          </w:p>
        </w:tc>
        <w:tc>
          <w:tcPr>
            <w:tcW w:w="1134"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276" w:type="dxa"/>
            <w:vAlign w:val="center"/>
          </w:tcPr>
          <w:p w:rsidR="008B60ED" w:rsidRPr="00065FDC" w:rsidRDefault="008B60ED" w:rsidP="00BD41D9">
            <w:pPr>
              <w:pBdr>
                <w:top w:val="nil"/>
                <w:left w:val="nil"/>
                <w:bottom w:val="nil"/>
                <w:right w:val="nil"/>
                <w:between w:val="nil"/>
              </w:pBdr>
              <w:jc w:val="center"/>
              <w:rPr>
                <w:caps/>
                <w:szCs w:val="24"/>
              </w:rPr>
            </w:pPr>
          </w:p>
        </w:tc>
        <w:tc>
          <w:tcPr>
            <w:tcW w:w="1276" w:type="dxa"/>
            <w:vAlign w:val="center"/>
          </w:tcPr>
          <w:p w:rsidR="008B60ED" w:rsidRPr="00065FDC" w:rsidRDefault="008B60ED" w:rsidP="00BD41D9">
            <w:pPr>
              <w:pBdr>
                <w:top w:val="nil"/>
                <w:left w:val="nil"/>
                <w:bottom w:val="nil"/>
                <w:right w:val="nil"/>
                <w:between w:val="nil"/>
              </w:pBdr>
              <w:jc w:val="center"/>
              <w:rPr>
                <w:caps/>
                <w:szCs w:val="24"/>
              </w:rPr>
            </w:pPr>
          </w:p>
        </w:tc>
        <w:tc>
          <w:tcPr>
            <w:tcW w:w="850" w:type="dxa"/>
            <w:vAlign w:val="center"/>
          </w:tcPr>
          <w:p w:rsidR="008B60ED" w:rsidRPr="00065FDC" w:rsidRDefault="008B60ED" w:rsidP="00BD41D9">
            <w:pPr>
              <w:pBdr>
                <w:top w:val="nil"/>
                <w:left w:val="nil"/>
                <w:bottom w:val="nil"/>
                <w:right w:val="nil"/>
                <w:between w:val="nil"/>
              </w:pBdr>
              <w:jc w:val="center"/>
              <w:rPr>
                <w:caps/>
                <w:szCs w:val="24"/>
              </w:rPr>
            </w:pPr>
          </w:p>
        </w:tc>
      </w:tr>
      <w:tr w:rsidR="008B60ED" w:rsidRPr="006D6ACA" w:rsidTr="00BD41D9">
        <w:trPr>
          <w:trHeight w:val="287"/>
        </w:trPr>
        <w:tc>
          <w:tcPr>
            <w:tcW w:w="1271" w:type="dxa"/>
            <w:vAlign w:val="center"/>
          </w:tcPr>
          <w:p w:rsidR="008B60ED" w:rsidRDefault="008B60ED" w:rsidP="00BD41D9">
            <w:pPr>
              <w:pBdr>
                <w:top w:val="nil"/>
                <w:left w:val="nil"/>
                <w:bottom w:val="nil"/>
                <w:right w:val="nil"/>
                <w:between w:val="nil"/>
              </w:pBdr>
              <w:jc w:val="center"/>
              <w:rPr>
                <w:color w:val="000000"/>
                <w:szCs w:val="24"/>
              </w:rPr>
            </w:pPr>
            <w:r>
              <w:rPr>
                <w:color w:val="000000"/>
                <w:szCs w:val="24"/>
              </w:rPr>
              <w:t>Religione</w:t>
            </w:r>
          </w:p>
        </w:tc>
        <w:tc>
          <w:tcPr>
            <w:tcW w:w="1424"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86" w:type="dxa"/>
            <w:vAlign w:val="center"/>
          </w:tcPr>
          <w:p w:rsidR="008B60ED" w:rsidRPr="00065FDC" w:rsidRDefault="008B60ED" w:rsidP="00BD41D9">
            <w:pPr>
              <w:pBdr>
                <w:top w:val="nil"/>
                <w:left w:val="nil"/>
                <w:bottom w:val="nil"/>
                <w:right w:val="nil"/>
                <w:between w:val="nil"/>
              </w:pBdr>
              <w:jc w:val="center"/>
              <w:rPr>
                <w:caps/>
                <w:szCs w:val="24"/>
              </w:rPr>
            </w:pPr>
          </w:p>
        </w:tc>
        <w:tc>
          <w:tcPr>
            <w:tcW w:w="1417" w:type="dxa"/>
            <w:vAlign w:val="center"/>
          </w:tcPr>
          <w:p w:rsidR="008B60ED" w:rsidRPr="00065FDC" w:rsidRDefault="008B60ED" w:rsidP="00BD41D9">
            <w:pPr>
              <w:pBdr>
                <w:top w:val="nil"/>
                <w:left w:val="nil"/>
                <w:bottom w:val="nil"/>
                <w:right w:val="nil"/>
                <w:between w:val="nil"/>
              </w:pBdr>
              <w:jc w:val="center"/>
              <w:rPr>
                <w:caps/>
                <w:szCs w:val="24"/>
              </w:rPr>
            </w:pPr>
          </w:p>
        </w:tc>
        <w:tc>
          <w:tcPr>
            <w:tcW w:w="1134"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276" w:type="dxa"/>
            <w:vAlign w:val="center"/>
          </w:tcPr>
          <w:p w:rsidR="008B60ED" w:rsidRPr="00065FDC" w:rsidRDefault="008B60ED" w:rsidP="00BD41D9">
            <w:pPr>
              <w:pBdr>
                <w:top w:val="nil"/>
                <w:left w:val="nil"/>
                <w:bottom w:val="nil"/>
                <w:right w:val="nil"/>
                <w:between w:val="nil"/>
              </w:pBdr>
              <w:jc w:val="center"/>
              <w:rPr>
                <w:caps/>
                <w:szCs w:val="24"/>
              </w:rPr>
            </w:pPr>
          </w:p>
        </w:tc>
        <w:tc>
          <w:tcPr>
            <w:tcW w:w="127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850"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r>
    </w:tbl>
    <w:p w:rsidR="008B60ED" w:rsidRDefault="008B60ED" w:rsidP="008B60ED">
      <w:pPr>
        <w:rPr>
          <w:sz w:val="26"/>
          <w:szCs w:val="26"/>
        </w:rPr>
      </w:pPr>
    </w:p>
    <w:p w:rsidR="008B60ED" w:rsidRDefault="008B60ED" w:rsidP="008B60ED">
      <w:pPr>
        <w:spacing w:line="360" w:lineRule="auto"/>
        <w:jc w:val="both"/>
      </w:pPr>
      <w:r>
        <w:t xml:space="preserve">I docenti dal mese di marzo hanno utilizzato </w:t>
      </w:r>
      <w:r>
        <w:rPr>
          <w:b/>
        </w:rPr>
        <w:t>a distanza</w:t>
      </w:r>
      <w:r>
        <w:t xml:space="preserve"> le seguenti metodologie didattiche:</w:t>
      </w:r>
    </w:p>
    <w:tbl>
      <w:tblPr>
        <w:tblStyle w:val="1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1276"/>
        <w:gridCol w:w="992"/>
        <w:gridCol w:w="1701"/>
        <w:gridCol w:w="992"/>
        <w:gridCol w:w="1134"/>
        <w:gridCol w:w="1560"/>
        <w:gridCol w:w="708"/>
      </w:tblGrid>
      <w:tr w:rsidR="008B60ED" w:rsidTr="00BD41D9">
        <w:tc>
          <w:tcPr>
            <w:tcW w:w="1276" w:type="dxa"/>
            <w:tcBorders>
              <w:top w:val="single" w:sz="4" w:space="0" w:color="000000"/>
              <w:left w:val="single" w:sz="4" w:space="0" w:color="000000"/>
              <w:bottom w:val="single" w:sz="4" w:space="0" w:color="000000"/>
              <w:right w:val="single" w:sz="4" w:space="0" w:color="000000"/>
            </w:tcBorders>
          </w:tcPr>
          <w:p w:rsidR="008B60ED" w:rsidRDefault="008B60ED" w:rsidP="00BD41D9">
            <w:pPr>
              <w:pBdr>
                <w:top w:val="nil"/>
                <w:left w:val="nil"/>
                <w:bottom w:val="nil"/>
                <w:right w:val="nil"/>
                <w:between w:val="nil"/>
              </w:pBdr>
              <w:jc w:val="center"/>
              <w:rPr>
                <w:color w:val="000000"/>
                <w:sz w:val="20"/>
              </w:rPr>
            </w:pPr>
          </w:p>
          <w:p w:rsidR="008B60ED" w:rsidRDefault="008B60ED" w:rsidP="00BD41D9">
            <w:pPr>
              <w:pBdr>
                <w:top w:val="nil"/>
                <w:left w:val="nil"/>
                <w:bottom w:val="nil"/>
                <w:right w:val="nil"/>
                <w:between w:val="nil"/>
              </w:pBdr>
              <w:jc w:val="center"/>
              <w:rPr>
                <w:color w:val="000000"/>
                <w:sz w:val="20"/>
              </w:rPr>
            </w:pPr>
            <w:r>
              <w:rPr>
                <w:color w:val="000000"/>
                <w:sz w:val="20"/>
              </w:rPr>
              <w:t>Disciplina</w:t>
            </w:r>
          </w:p>
        </w:tc>
        <w:tc>
          <w:tcPr>
            <w:tcW w:w="1276" w:type="dxa"/>
            <w:tcBorders>
              <w:top w:val="single" w:sz="4" w:space="0" w:color="000000"/>
              <w:left w:val="single" w:sz="4" w:space="0" w:color="000000"/>
              <w:bottom w:val="single" w:sz="4" w:space="0" w:color="000000"/>
              <w:right w:val="single" w:sz="4" w:space="0" w:color="000000"/>
            </w:tcBorders>
          </w:tcPr>
          <w:p w:rsidR="008B60ED" w:rsidRDefault="008B60ED" w:rsidP="00BD41D9">
            <w:pPr>
              <w:pBdr>
                <w:top w:val="nil"/>
                <w:left w:val="nil"/>
                <w:bottom w:val="nil"/>
                <w:right w:val="nil"/>
                <w:between w:val="nil"/>
              </w:pBdr>
              <w:jc w:val="center"/>
              <w:rPr>
                <w:color w:val="000000"/>
                <w:sz w:val="20"/>
              </w:rPr>
            </w:pPr>
            <w:r>
              <w:rPr>
                <w:color w:val="000000"/>
                <w:sz w:val="20"/>
              </w:rPr>
              <w:t>RE     Caricamento mater. did</w:t>
            </w:r>
          </w:p>
        </w:tc>
        <w:tc>
          <w:tcPr>
            <w:tcW w:w="992" w:type="dxa"/>
            <w:tcBorders>
              <w:top w:val="single" w:sz="4" w:space="0" w:color="000000"/>
              <w:left w:val="single" w:sz="4" w:space="0" w:color="000000"/>
              <w:bottom w:val="single" w:sz="4" w:space="0" w:color="000000"/>
              <w:right w:val="single" w:sz="4" w:space="0" w:color="000000"/>
            </w:tcBorders>
          </w:tcPr>
          <w:p w:rsidR="008B60ED" w:rsidRDefault="008B60ED" w:rsidP="00BD41D9">
            <w:pPr>
              <w:pBdr>
                <w:top w:val="nil"/>
                <w:left w:val="nil"/>
                <w:bottom w:val="nil"/>
                <w:right w:val="nil"/>
                <w:between w:val="nil"/>
              </w:pBdr>
              <w:jc w:val="center"/>
              <w:rPr>
                <w:color w:val="000000"/>
                <w:sz w:val="20"/>
              </w:rPr>
            </w:pPr>
            <w:r>
              <w:rPr>
                <w:color w:val="000000"/>
                <w:sz w:val="20"/>
              </w:rPr>
              <w:t>Lezione registrata</w:t>
            </w:r>
          </w:p>
        </w:tc>
        <w:tc>
          <w:tcPr>
            <w:tcW w:w="1701" w:type="dxa"/>
            <w:tcBorders>
              <w:top w:val="single" w:sz="4" w:space="0" w:color="000000"/>
              <w:left w:val="single" w:sz="4" w:space="0" w:color="000000"/>
              <w:bottom w:val="single" w:sz="4" w:space="0" w:color="000000"/>
              <w:right w:val="single" w:sz="4" w:space="0" w:color="000000"/>
            </w:tcBorders>
          </w:tcPr>
          <w:p w:rsidR="008B60ED" w:rsidRDefault="008B60ED" w:rsidP="00BD41D9">
            <w:pPr>
              <w:pBdr>
                <w:top w:val="nil"/>
                <w:left w:val="nil"/>
                <w:bottom w:val="nil"/>
                <w:right w:val="nil"/>
                <w:between w:val="nil"/>
              </w:pBdr>
              <w:jc w:val="center"/>
              <w:rPr>
                <w:color w:val="000000"/>
                <w:sz w:val="20"/>
              </w:rPr>
            </w:pPr>
            <w:r>
              <w:rPr>
                <w:color w:val="000000"/>
                <w:sz w:val="20"/>
              </w:rPr>
              <w:t>Collegamento su piattaforma.</w:t>
            </w:r>
          </w:p>
          <w:p w:rsidR="008B60ED" w:rsidRDefault="008B60ED" w:rsidP="00BD41D9">
            <w:pPr>
              <w:pBdr>
                <w:top w:val="nil"/>
                <w:left w:val="nil"/>
                <w:bottom w:val="nil"/>
                <w:right w:val="nil"/>
                <w:between w:val="nil"/>
              </w:pBdr>
              <w:jc w:val="center"/>
              <w:rPr>
                <w:color w:val="000000"/>
                <w:sz w:val="20"/>
              </w:rPr>
            </w:pPr>
            <w:r>
              <w:rPr>
                <w:color w:val="000000"/>
                <w:sz w:val="20"/>
              </w:rPr>
              <w:t>Lezioni in diretta</w:t>
            </w:r>
          </w:p>
        </w:tc>
        <w:tc>
          <w:tcPr>
            <w:tcW w:w="992" w:type="dxa"/>
            <w:tcBorders>
              <w:top w:val="single" w:sz="4" w:space="0" w:color="000000"/>
              <w:left w:val="single" w:sz="4" w:space="0" w:color="000000"/>
              <w:bottom w:val="single" w:sz="4" w:space="0" w:color="000000"/>
              <w:right w:val="single" w:sz="4" w:space="0" w:color="000000"/>
            </w:tcBorders>
          </w:tcPr>
          <w:p w:rsidR="008B60ED" w:rsidRDefault="008B60ED" w:rsidP="00BD41D9">
            <w:pPr>
              <w:pBdr>
                <w:top w:val="nil"/>
                <w:left w:val="nil"/>
                <w:bottom w:val="nil"/>
                <w:right w:val="nil"/>
                <w:between w:val="nil"/>
              </w:pBdr>
              <w:jc w:val="center"/>
              <w:rPr>
                <w:color w:val="000000"/>
                <w:sz w:val="20"/>
              </w:rPr>
            </w:pPr>
            <w:r>
              <w:rPr>
                <w:color w:val="000000"/>
                <w:sz w:val="20"/>
              </w:rPr>
              <w:t xml:space="preserve">Video,  </w:t>
            </w:r>
          </w:p>
          <w:p w:rsidR="008B60ED" w:rsidRDefault="008B60ED" w:rsidP="00BD41D9">
            <w:pPr>
              <w:pBdr>
                <w:top w:val="nil"/>
                <w:left w:val="nil"/>
                <w:bottom w:val="nil"/>
                <w:right w:val="nil"/>
                <w:between w:val="nil"/>
              </w:pBdr>
              <w:jc w:val="center"/>
              <w:rPr>
                <w:color w:val="000000"/>
                <w:sz w:val="20"/>
              </w:rPr>
            </w:pPr>
            <w:r>
              <w:rPr>
                <w:color w:val="000000"/>
                <w:sz w:val="20"/>
              </w:rPr>
              <w:t>link di approf.</w:t>
            </w:r>
          </w:p>
        </w:tc>
        <w:tc>
          <w:tcPr>
            <w:tcW w:w="1134" w:type="dxa"/>
            <w:tcBorders>
              <w:top w:val="single" w:sz="4" w:space="0" w:color="000000"/>
              <w:left w:val="single" w:sz="4" w:space="0" w:color="000000"/>
              <w:bottom w:val="single" w:sz="4" w:space="0" w:color="000000"/>
              <w:right w:val="single" w:sz="4" w:space="0" w:color="000000"/>
            </w:tcBorders>
          </w:tcPr>
          <w:p w:rsidR="008B60ED" w:rsidRDefault="008B60ED" w:rsidP="00BD41D9">
            <w:pPr>
              <w:pBdr>
                <w:top w:val="nil"/>
                <w:left w:val="nil"/>
                <w:bottom w:val="nil"/>
                <w:right w:val="nil"/>
                <w:between w:val="nil"/>
              </w:pBdr>
              <w:jc w:val="center"/>
              <w:rPr>
                <w:color w:val="000000"/>
                <w:sz w:val="20"/>
              </w:rPr>
            </w:pPr>
            <w:r>
              <w:rPr>
                <w:color w:val="000000"/>
                <w:sz w:val="20"/>
              </w:rPr>
              <w:t>Posta elettronica</w:t>
            </w:r>
          </w:p>
        </w:tc>
        <w:tc>
          <w:tcPr>
            <w:tcW w:w="1560" w:type="dxa"/>
            <w:tcBorders>
              <w:top w:val="single" w:sz="4" w:space="0" w:color="000000"/>
              <w:left w:val="single" w:sz="4" w:space="0" w:color="000000"/>
              <w:bottom w:val="single" w:sz="4" w:space="0" w:color="000000"/>
              <w:right w:val="single" w:sz="4" w:space="0" w:color="000000"/>
            </w:tcBorders>
          </w:tcPr>
          <w:p w:rsidR="008B60ED" w:rsidRDefault="008B60ED" w:rsidP="00BD41D9">
            <w:pPr>
              <w:pBdr>
                <w:top w:val="nil"/>
                <w:left w:val="nil"/>
                <w:bottom w:val="nil"/>
                <w:right w:val="nil"/>
                <w:between w:val="nil"/>
              </w:pBdr>
              <w:ind w:hanging="62"/>
              <w:jc w:val="center"/>
              <w:rPr>
                <w:color w:val="000000"/>
                <w:sz w:val="20"/>
              </w:rPr>
            </w:pPr>
            <w:r>
              <w:rPr>
                <w:color w:val="000000"/>
                <w:sz w:val="20"/>
              </w:rPr>
              <w:t>Assegnazione e restituzione compiti corretti</w:t>
            </w:r>
          </w:p>
        </w:tc>
        <w:tc>
          <w:tcPr>
            <w:tcW w:w="708" w:type="dxa"/>
            <w:tcBorders>
              <w:top w:val="single" w:sz="4" w:space="0" w:color="000000"/>
              <w:left w:val="single" w:sz="4" w:space="0" w:color="000000"/>
              <w:bottom w:val="single" w:sz="4" w:space="0" w:color="000000"/>
              <w:right w:val="single" w:sz="4" w:space="0" w:color="000000"/>
            </w:tcBorders>
          </w:tcPr>
          <w:p w:rsidR="008B60ED" w:rsidRDefault="008B60ED" w:rsidP="00BD41D9">
            <w:pPr>
              <w:pBdr>
                <w:top w:val="nil"/>
                <w:left w:val="nil"/>
                <w:bottom w:val="nil"/>
                <w:right w:val="nil"/>
                <w:between w:val="nil"/>
              </w:pBdr>
              <w:jc w:val="center"/>
              <w:rPr>
                <w:color w:val="000000"/>
                <w:sz w:val="20"/>
              </w:rPr>
            </w:pPr>
            <w:r>
              <w:rPr>
                <w:color w:val="000000"/>
                <w:sz w:val="20"/>
              </w:rPr>
              <w:t>Altro</w:t>
            </w:r>
          </w:p>
        </w:tc>
      </w:tr>
      <w:tr w:rsidR="008B60ED" w:rsidTr="00BD41D9">
        <w:trPr>
          <w:trHeight w:val="454"/>
        </w:trPr>
        <w:tc>
          <w:tcPr>
            <w:tcW w:w="1276" w:type="dxa"/>
            <w:tcBorders>
              <w:top w:val="nil"/>
              <w:left w:val="single" w:sz="4" w:space="0" w:color="000000"/>
            </w:tcBorders>
            <w:vAlign w:val="center"/>
          </w:tcPr>
          <w:p w:rsidR="008B60ED" w:rsidRDefault="008B60ED" w:rsidP="00BD41D9">
            <w:pPr>
              <w:pBdr>
                <w:top w:val="nil"/>
                <w:left w:val="nil"/>
                <w:bottom w:val="nil"/>
                <w:right w:val="nil"/>
                <w:between w:val="nil"/>
              </w:pBdr>
              <w:jc w:val="both"/>
              <w:rPr>
                <w:color w:val="000000"/>
                <w:sz w:val="20"/>
              </w:rPr>
            </w:pPr>
            <w:r>
              <w:rPr>
                <w:color w:val="000000"/>
                <w:sz w:val="20"/>
              </w:rPr>
              <w:t>Italiano</w:t>
            </w:r>
          </w:p>
        </w:tc>
        <w:tc>
          <w:tcPr>
            <w:tcW w:w="1276" w:type="dxa"/>
            <w:tcBorders>
              <w:top w:val="nil"/>
            </w:tcBorders>
            <w:vAlign w:val="center"/>
          </w:tcPr>
          <w:p w:rsidR="008B60ED" w:rsidRPr="00065FDC" w:rsidRDefault="008B60ED" w:rsidP="00BD41D9">
            <w:pPr>
              <w:pBdr>
                <w:top w:val="nil"/>
                <w:left w:val="nil"/>
                <w:bottom w:val="nil"/>
                <w:right w:val="nil"/>
                <w:between w:val="nil"/>
              </w:pBdr>
              <w:jc w:val="center"/>
              <w:rPr>
                <w:caps/>
                <w:szCs w:val="24"/>
              </w:rPr>
            </w:pPr>
          </w:p>
        </w:tc>
        <w:tc>
          <w:tcPr>
            <w:tcW w:w="992" w:type="dxa"/>
            <w:tcBorders>
              <w:top w:val="nil"/>
            </w:tcBorders>
            <w:vAlign w:val="center"/>
          </w:tcPr>
          <w:p w:rsidR="008B60ED" w:rsidRPr="00065FDC" w:rsidRDefault="008B60ED" w:rsidP="00BD41D9">
            <w:pPr>
              <w:pBdr>
                <w:top w:val="nil"/>
                <w:left w:val="nil"/>
                <w:bottom w:val="nil"/>
                <w:right w:val="nil"/>
                <w:between w:val="nil"/>
              </w:pBdr>
              <w:jc w:val="center"/>
              <w:rPr>
                <w:caps/>
                <w:szCs w:val="24"/>
              </w:rPr>
            </w:pPr>
          </w:p>
        </w:tc>
        <w:tc>
          <w:tcPr>
            <w:tcW w:w="1701" w:type="dxa"/>
            <w:tcBorders>
              <w:top w:val="nil"/>
            </w:tcBorders>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92" w:type="dxa"/>
            <w:tcBorders>
              <w:top w:val="nil"/>
            </w:tcBorders>
            <w:vAlign w:val="center"/>
          </w:tcPr>
          <w:p w:rsidR="008B60ED" w:rsidRPr="00065FDC" w:rsidRDefault="008B60ED" w:rsidP="00BD41D9">
            <w:pPr>
              <w:pBdr>
                <w:top w:val="nil"/>
                <w:left w:val="nil"/>
                <w:bottom w:val="nil"/>
                <w:right w:val="nil"/>
                <w:between w:val="nil"/>
              </w:pBdr>
              <w:jc w:val="center"/>
              <w:rPr>
                <w:caps/>
                <w:szCs w:val="24"/>
              </w:rPr>
            </w:pPr>
          </w:p>
        </w:tc>
        <w:tc>
          <w:tcPr>
            <w:tcW w:w="1134" w:type="dxa"/>
            <w:tcBorders>
              <w:top w:val="nil"/>
            </w:tcBorders>
            <w:vAlign w:val="center"/>
          </w:tcPr>
          <w:p w:rsidR="008B60ED" w:rsidRPr="00065FDC" w:rsidRDefault="008B60ED" w:rsidP="00BD41D9">
            <w:pPr>
              <w:pBdr>
                <w:top w:val="nil"/>
                <w:left w:val="nil"/>
                <w:bottom w:val="nil"/>
                <w:right w:val="nil"/>
                <w:between w:val="nil"/>
              </w:pBdr>
              <w:jc w:val="center"/>
              <w:rPr>
                <w:caps/>
                <w:szCs w:val="24"/>
              </w:rPr>
            </w:pPr>
          </w:p>
        </w:tc>
        <w:tc>
          <w:tcPr>
            <w:tcW w:w="1560" w:type="dxa"/>
            <w:tcBorders>
              <w:top w:val="nil"/>
            </w:tcBorders>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708" w:type="dxa"/>
            <w:tcBorders>
              <w:top w:val="nil"/>
            </w:tcBorders>
            <w:vAlign w:val="center"/>
          </w:tcPr>
          <w:p w:rsidR="008B60ED" w:rsidRPr="00065FDC" w:rsidRDefault="008B60ED" w:rsidP="00BD41D9">
            <w:pPr>
              <w:pBdr>
                <w:top w:val="nil"/>
                <w:left w:val="nil"/>
                <w:bottom w:val="nil"/>
                <w:right w:val="nil"/>
                <w:between w:val="nil"/>
              </w:pBdr>
              <w:jc w:val="center"/>
              <w:rPr>
                <w:caps/>
                <w:szCs w:val="24"/>
              </w:rPr>
            </w:pPr>
          </w:p>
        </w:tc>
      </w:tr>
      <w:tr w:rsidR="008B60ED" w:rsidTr="00BD41D9">
        <w:trPr>
          <w:trHeight w:val="454"/>
        </w:trPr>
        <w:tc>
          <w:tcPr>
            <w:tcW w:w="1276" w:type="dxa"/>
            <w:tcBorders>
              <w:left w:val="single" w:sz="4" w:space="0" w:color="000000"/>
            </w:tcBorders>
            <w:vAlign w:val="center"/>
          </w:tcPr>
          <w:p w:rsidR="008B60ED" w:rsidRDefault="008B60ED" w:rsidP="00BD41D9">
            <w:pPr>
              <w:pBdr>
                <w:top w:val="nil"/>
                <w:left w:val="nil"/>
                <w:bottom w:val="nil"/>
                <w:right w:val="nil"/>
                <w:between w:val="nil"/>
              </w:pBdr>
              <w:jc w:val="both"/>
              <w:rPr>
                <w:color w:val="000000"/>
                <w:sz w:val="20"/>
              </w:rPr>
            </w:pPr>
            <w:r>
              <w:rPr>
                <w:color w:val="000000"/>
                <w:sz w:val="20"/>
              </w:rPr>
              <w:t>Latino</w:t>
            </w:r>
          </w:p>
        </w:tc>
        <w:tc>
          <w:tcPr>
            <w:tcW w:w="1276" w:type="dxa"/>
            <w:vAlign w:val="center"/>
          </w:tcPr>
          <w:p w:rsidR="008B60ED" w:rsidRPr="00065FDC" w:rsidRDefault="008B60ED" w:rsidP="00BD41D9">
            <w:pPr>
              <w:pBdr>
                <w:top w:val="nil"/>
                <w:left w:val="nil"/>
                <w:bottom w:val="nil"/>
                <w:right w:val="nil"/>
                <w:between w:val="nil"/>
              </w:pBdr>
              <w:jc w:val="center"/>
              <w:rPr>
                <w:caps/>
                <w:szCs w:val="24"/>
              </w:rPr>
            </w:pPr>
          </w:p>
        </w:tc>
        <w:tc>
          <w:tcPr>
            <w:tcW w:w="992" w:type="dxa"/>
            <w:vAlign w:val="center"/>
          </w:tcPr>
          <w:p w:rsidR="008B60ED" w:rsidRPr="00065FDC" w:rsidRDefault="008B60ED" w:rsidP="00BD41D9">
            <w:pPr>
              <w:pBdr>
                <w:top w:val="nil"/>
                <w:left w:val="nil"/>
                <w:bottom w:val="nil"/>
                <w:right w:val="nil"/>
                <w:between w:val="nil"/>
              </w:pBdr>
              <w:jc w:val="center"/>
              <w:rPr>
                <w:caps/>
                <w:szCs w:val="24"/>
              </w:rPr>
            </w:pPr>
          </w:p>
        </w:tc>
        <w:tc>
          <w:tcPr>
            <w:tcW w:w="1701"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92" w:type="dxa"/>
            <w:vAlign w:val="center"/>
          </w:tcPr>
          <w:p w:rsidR="008B60ED" w:rsidRPr="00065FDC" w:rsidRDefault="008B60ED" w:rsidP="00BD41D9">
            <w:pPr>
              <w:pBdr>
                <w:top w:val="nil"/>
                <w:left w:val="nil"/>
                <w:bottom w:val="nil"/>
                <w:right w:val="nil"/>
                <w:between w:val="nil"/>
              </w:pBdr>
              <w:jc w:val="center"/>
              <w:rPr>
                <w:caps/>
                <w:szCs w:val="24"/>
              </w:rPr>
            </w:pPr>
          </w:p>
        </w:tc>
        <w:tc>
          <w:tcPr>
            <w:tcW w:w="1134" w:type="dxa"/>
            <w:vAlign w:val="center"/>
          </w:tcPr>
          <w:p w:rsidR="008B60ED" w:rsidRPr="00065FDC" w:rsidRDefault="008B60ED" w:rsidP="00BD41D9">
            <w:pPr>
              <w:pBdr>
                <w:top w:val="nil"/>
                <w:left w:val="nil"/>
                <w:bottom w:val="nil"/>
                <w:right w:val="nil"/>
                <w:between w:val="nil"/>
              </w:pBdr>
              <w:jc w:val="center"/>
              <w:rPr>
                <w:caps/>
                <w:szCs w:val="24"/>
              </w:rPr>
            </w:pPr>
          </w:p>
        </w:tc>
        <w:tc>
          <w:tcPr>
            <w:tcW w:w="1560"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708" w:type="dxa"/>
            <w:vAlign w:val="center"/>
          </w:tcPr>
          <w:p w:rsidR="008B60ED" w:rsidRPr="00065FDC" w:rsidRDefault="008B60ED" w:rsidP="00BD41D9">
            <w:pPr>
              <w:pBdr>
                <w:top w:val="nil"/>
                <w:left w:val="nil"/>
                <w:bottom w:val="nil"/>
                <w:right w:val="nil"/>
                <w:between w:val="nil"/>
              </w:pBdr>
              <w:jc w:val="center"/>
              <w:rPr>
                <w:caps/>
                <w:szCs w:val="24"/>
              </w:rPr>
            </w:pPr>
          </w:p>
        </w:tc>
      </w:tr>
      <w:tr w:rsidR="008B60ED" w:rsidTr="00BD41D9">
        <w:trPr>
          <w:trHeight w:val="454"/>
        </w:trPr>
        <w:tc>
          <w:tcPr>
            <w:tcW w:w="1276" w:type="dxa"/>
            <w:tcBorders>
              <w:left w:val="single" w:sz="4" w:space="0" w:color="000000"/>
            </w:tcBorders>
            <w:vAlign w:val="center"/>
          </w:tcPr>
          <w:p w:rsidR="008B60ED" w:rsidRDefault="008B60ED" w:rsidP="00BD41D9">
            <w:pPr>
              <w:pBdr>
                <w:top w:val="nil"/>
                <w:left w:val="nil"/>
                <w:bottom w:val="nil"/>
                <w:right w:val="nil"/>
                <w:between w:val="nil"/>
              </w:pBdr>
              <w:jc w:val="both"/>
              <w:rPr>
                <w:color w:val="000000"/>
                <w:sz w:val="20"/>
              </w:rPr>
            </w:pPr>
            <w:r>
              <w:rPr>
                <w:color w:val="000000"/>
                <w:sz w:val="20"/>
              </w:rPr>
              <w:t>Greco</w:t>
            </w:r>
          </w:p>
        </w:tc>
        <w:tc>
          <w:tcPr>
            <w:tcW w:w="127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92"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701"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92"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134"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560"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708"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r>
      <w:tr w:rsidR="008B60ED" w:rsidTr="00BD41D9">
        <w:trPr>
          <w:trHeight w:val="454"/>
        </w:trPr>
        <w:tc>
          <w:tcPr>
            <w:tcW w:w="1276" w:type="dxa"/>
            <w:tcBorders>
              <w:left w:val="single" w:sz="4" w:space="0" w:color="000000"/>
            </w:tcBorders>
            <w:vAlign w:val="center"/>
          </w:tcPr>
          <w:p w:rsidR="008B60ED" w:rsidRDefault="008B60ED" w:rsidP="00BD41D9">
            <w:pPr>
              <w:pBdr>
                <w:top w:val="nil"/>
                <w:left w:val="nil"/>
                <w:bottom w:val="nil"/>
                <w:right w:val="nil"/>
                <w:between w:val="nil"/>
              </w:pBdr>
              <w:jc w:val="both"/>
              <w:rPr>
                <w:color w:val="000000"/>
                <w:sz w:val="20"/>
              </w:rPr>
            </w:pPr>
            <w:bookmarkStart w:id="28" w:name="_heading=h.3j2qqm3" w:colFirst="0" w:colLast="0"/>
            <w:bookmarkEnd w:id="28"/>
            <w:r>
              <w:rPr>
                <w:color w:val="000000"/>
                <w:sz w:val="20"/>
              </w:rPr>
              <w:t>Inglese</w:t>
            </w:r>
          </w:p>
        </w:tc>
        <w:tc>
          <w:tcPr>
            <w:tcW w:w="127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92"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701"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92"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134"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560"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708"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r>
      <w:tr w:rsidR="008B60ED" w:rsidTr="00BD41D9">
        <w:trPr>
          <w:trHeight w:val="454"/>
        </w:trPr>
        <w:tc>
          <w:tcPr>
            <w:tcW w:w="1276" w:type="dxa"/>
            <w:tcBorders>
              <w:left w:val="single" w:sz="4" w:space="0" w:color="000000"/>
            </w:tcBorders>
            <w:vAlign w:val="center"/>
          </w:tcPr>
          <w:p w:rsidR="008B60ED" w:rsidRDefault="008B60ED" w:rsidP="00BD41D9">
            <w:pPr>
              <w:pBdr>
                <w:top w:val="nil"/>
                <w:left w:val="nil"/>
                <w:bottom w:val="nil"/>
                <w:right w:val="nil"/>
                <w:between w:val="nil"/>
              </w:pBdr>
              <w:jc w:val="both"/>
              <w:rPr>
                <w:color w:val="000000"/>
                <w:sz w:val="20"/>
              </w:rPr>
            </w:pPr>
            <w:r>
              <w:rPr>
                <w:color w:val="000000"/>
                <w:sz w:val="20"/>
              </w:rPr>
              <w:t>Filosofia</w:t>
            </w:r>
          </w:p>
        </w:tc>
        <w:tc>
          <w:tcPr>
            <w:tcW w:w="127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92" w:type="dxa"/>
            <w:vAlign w:val="center"/>
          </w:tcPr>
          <w:p w:rsidR="008B60ED" w:rsidRPr="00065FDC" w:rsidRDefault="008B60ED" w:rsidP="00BD41D9">
            <w:pPr>
              <w:pBdr>
                <w:top w:val="nil"/>
                <w:left w:val="nil"/>
                <w:bottom w:val="nil"/>
                <w:right w:val="nil"/>
                <w:between w:val="nil"/>
              </w:pBdr>
              <w:jc w:val="center"/>
              <w:rPr>
                <w:caps/>
                <w:szCs w:val="24"/>
              </w:rPr>
            </w:pPr>
          </w:p>
        </w:tc>
        <w:tc>
          <w:tcPr>
            <w:tcW w:w="1701"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92"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134" w:type="dxa"/>
            <w:vAlign w:val="center"/>
          </w:tcPr>
          <w:p w:rsidR="008B60ED" w:rsidRPr="00065FDC" w:rsidRDefault="008B60ED" w:rsidP="00BD41D9">
            <w:pPr>
              <w:pBdr>
                <w:top w:val="nil"/>
                <w:left w:val="nil"/>
                <w:bottom w:val="nil"/>
                <w:right w:val="nil"/>
                <w:between w:val="nil"/>
              </w:pBdr>
              <w:jc w:val="center"/>
              <w:rPr>
                <w:caps/>
                <w:szCs w:val="24"/>
              </w:rPr>
            </w:pPr>
          </w:p>
        </w:tc>
        <w:tc>
          <w:tcPr>
            <w:tcW w:w="1560" w:type="dxa"/>
            <w:vAlign w:val="center"/>
          </w:tcPr>
          <w:p w:rsidR="008B60ED" w:rsidRPr="00065FDC" w:rsidRDefault="008B60ED" w:rsidP="00BD41D9">
            <w:pPr>
              <w:pBdr>
                <w:top w:val="nil"/>
                <w:left w:val="nil"/>
                <w:bottom w:val="nil"/>
                <w:right w:val="nil"/>
                <w:between w:val="nil"/>
              </w:pBdr>
              <w:jc w:val="center"/>
              <w:rPr>
                <w:caps/>
                <w:szCs w:val="24"/>
              </w:rPr>
            </w:pPr>
          </w:p>
        </w:tc>
        <w:tc>
          <w:tcPr>
            <w:tcW w:w="708" w:type="dxa"/>
            <w:vAlign w:val="center"/>
          </w:tcPr>
          <w:p w:rsidR="008B60ED" w:rsidRPr="00065FDC" w:rsidRDefault="008B60ED" w:rsidP="00BD41D9">
            <w:pPr>
              <w:pBdr>
                <w:top w:val="nil"/>
                <w:left w:val="nil"/>
                <w:bottom w:val="nil"/>
                <w:right w:val="nil"/>
                <w:between w:val="nil"/>
              </w:pBdr>
              <w:jc w:val="center"/>
              <w:rPr>
                <w:caps/>
                <w:szCs w:val="24"/>
              </w:rPr>
            </w:pPr>
          </w:p>
        </w:tc>
      </w:tr>
      <w:tr w:rsidR="008B60ED" w:rsidTr="00BD41D9">
        <w:trPr>
          <w:trHeight w:val="454"/>
        </w:trPr>
        <w:tc>
          <w:tcPr>
            <w:tcW w:w="1276" w:type="dxa"/>
            <w:tcBorders>
              <w:left w:val="single" w:sz="4" w:space="0" w:color="000000"/>
            </w:tcBorders>
            <w:vAlign w:val="center"/>
          </w:tcPr>
          <w:p w:rsidR="008B60ED" w:rsidRDefault="008B60ED" w:rsidP="00BD41D9">
            <w:pPr>
              <w:pBdr>
                <w:top w:val="nil"/>
                <w:left w:val="nil"/>
                <w:bottom w:val="nil"/>
                <w:right w:val="nil"/>
                <w:between w:val="nil"/>
              </w:pBdr>
              <w:jc w:val="both"/>
              <w:rPr>
                <w:color w:val="000000"/>
                <w:sz w:val="20"/>
              </w:rPr>
            </w:pPr>
            <w:r>
              <w:rPr>
                <w:color w:val="000000"/>
                <w:sz w:val="20"/>
              </w:rPr>
              <w:t>Storia</w:t>
            </w:r>
          </w:p>
        </w:tc>
        <w:tc>
          <w:tcPr>
            <w:tcW w:w="127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92" w:type="dxa"/>
            <w:vAlign w:val="center"/>
          </w:tcPr>
          <w:p w:rsidR="008B60ED" w:rsidRPr="00065FDC" w:rsidRDefault="008B60ED" w:rsidP="00BD41D9">
            <w:pPr>
              <w:pBdr>
                <w:top w:val="nil"/>
                <w:left w:val="nil"/>
                <w:bottom w:val="nil"/>
                <w:right w:val="nil"/>
                <w:between w:val="nil"/>
              </w:pBdr>
              <w:jc w:val="center"/>
              <w:rPr>
                <w:caps/>
                <w:szCs w:val="24"/>
              </w:rPr>
            </w:pPr>
          </w:p>
        </w:tc>
        <w:tc>
          <w:tcPr>
            <w:tcW w:w="1701"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92"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134" w:type="dxa"/>
            <w:vAlign w:val="center"/>
          </w:tcPr>
          <w:p w:rsidR="008B60ED" w:rsidRPr="00065FDC" w:rsidRDefault="008B60ED" w:rsidP="00BD41D9">
            <w:pPr>
              <w:pBdr>
                <w:top w:val="nil"/>
                <w:left w:val="nil"/>
                <w:bottom w:val="nil"/>
                <w:right w:val="nil"/>
                <w:between w:val="nil"/>
              </w:pBdr>
              <w:jc w:val="center"/>
              <w:rPr>
                <w:caps/>
                <w:szCs w:val="24"/>
              </w:rPr>
            </w:pPr>
          </w:p>
        </w:tc>
        <w:tc>
          <w:tcPr>
            <w:tcW w:w="1560" w:type="dxa"/>
            <w:vAlign w:val="center"/>
          </w:tcPr>
          <w:p w:rsidR="008B60ED" w:rsidRPr="00065FDC" w:rsidRDefault="008B60ED" w:rsidP="00BD41D9">
            <w:pPr>
              <w:pBdr>
                <w:top w:val="nil"/>
                <w:left w:val="nil"/>
                <w:bottom w:val="nil"/>
                <w:right w:val="nil"/>
                <w:between w:val="nil"/>
              </w:pBdr>
              <w:jc w:val="center"/>
              <w:rPr>
                <w:caps/>
                <w:szCs w:val="24"/>
              </w:rPr>
            </w:pPr>
          </w:p>
        </w:tc>
        <w:tc>
          <w:tcPr>
            <w:tcW w:w="708" w:type="dxa"/>
            <w:vAlign w:val="center"/>
          </w:tcPr>
          <w:p w:rsidR="008B60ED" w:rsidRPr="00065FDC" w:rsidRDefault="008B60ED" w:rsidP="00BD41D9">
            <w:pPr>
              <w:pBdr>
                <w:top w:val="nil"/>
                <w:left w:val="nil"/>
                <w:bottom w:val="nil"/>
                <w:right w:val="nil"/>
                <w:between w:val="nil"/>
              </w:pBdr>
              <w:jc w:val="center"/>
              <w:rPr>
                <w:caps/>
                <w:szCs w:val="24"/>
              </w:rPr>
            </w:pPr>
          </w:p>
        </w:tc>
      </w:tr>
      <w:tr w:rsidR="008B60ED" w:rsidTr="00BD41D9">
        <w:trPr>
          <w:trHeight w:val="454"/>
        </w:trPr>
        <w:tc>
          <w:tcPr>
            <w:tcW w:w="1276" w:type="dxa"/>
            <w:tcBorders>
              <w:left w:val="single" w:sz="4" w:space="0" w:color="000000"/>
            </w:tcBorders>
            <w:vAlign w:val="center"/>
          </w:tcPr>
          <w:p w:rsidR="008B60ED" w:rsidRDefault="008B60ED" w:rsidP="00BD41D9">
            <w:pPr>
              <w:pBdr>
                <w:top w:val="nil"/>
                <w:left w:val="nil"/>
                <w:bottom w:val="nil"/>
                <w:right w:val="nil"/>
                <w:between w:val="nil"/>
              </w:pBdr>
              <w:jc w:val="both"/>
              <w:rPr>
                <w:color w:val="000000"/>
                <w:sz w:val="20"/>
              </w:rPr>
            </w:pPr>
            <w:r>
              <w:rPr>
                <w:color w:val="000000"/>
                <w:sz w:val="20"/>
              </w:rPr>
              <w:t>Matematica</w:t>
            </w:r>
          </w:p>
        </w:tc>
        <w:tc>
          <w:tcPr>
            <w:tcW w:w="1276" w:type="dxa"/>
            <w:vAlign w:val="center"/>
          </w:tcPr>
          <w:p w:rsidR="008B60ED" w:rsidRPr="00065FDC" w:rsidRDefault="008B60ED" w:rsidP="00BD41D9">
            <w:pPr>
              <w:pBdr>
                <w:top w:val="nil"/>
                <w:left w:val="nil"/>
                <w:bottom w:val="nil"/>
                <w:right w:val="nil"/>
                <w:between w:val="nil"/>
              </w:pBdr>
              <w:jc w:val="center"/>
              <w:rPr>
                <w:b/>
                <w:caps/>
                <w:szCs w:val="24"/>
              </w:rPr>
            </w:pPr>
            <w:r w:rsidRPr="00065FDC">
              <w:rPr>
                <w:b/>
                <w:caps/>
                <w:szCs w:val="24"/>
              </w:rPr>
              <w:t>X</w:t>
            </w:r>
          </w:p>
        </w:tc>
        <w:tc>
          <w:tcPr>
            <w:tcW w:w="992" w:type="dxa"/>
            <w:vAlign w:val="center"/>
          </w:tcPr>
          <w:p w:rsidR="008B60ED" w:rsidRPr="00065FDC" w:rsidRDefault="008B60ED" w:rsidP="00BD41D9">
            <w:pPr>
              <w:pBdr>
                <w:top w:val="nil"/>
                <w:left w:val="nil"/>
                <w:bottom w:val="nil"/>
                <w:right w:val="nil"/>
                <w:between w:val="nil"/>
              </w:pBdr>
              <w:jc w:val="center"/>
              <w:rPr>
                <w:b/>
                <w:caps/>
                <w:szCs w:val="24"/>
              </w:rPr>
            </w:pPr>
          </w:p>
        </w:tc>
        <w:tc>
          <w:tcPr>
            <w:tcW w:w="1701" w:type="dxa"/>
            <w:vAlign w:val="center"/>
          </w:tcPr>
          <w:p w:rsidR="008B60ED" w:rsidRPr="00065FDC" w:rsidRDefault="008B60ED" w:rsidP="00BD41D9">
            <w:pPr>
              <w:pBdr>
                <w:top w:val="nil"/>
                <w:left w:val="nil"/>
                <w:bottom w:val="nil"/>
                <w:right w:val="nil"/>
                <w:between w:val="nil"/>
              </w:pBdr>
              <w:jc w:val="center"/>
              <w:rPr>
                <w:b/>
                <w:caps/>
                <w:szCs w:val="24"/>
              </w:rPr>
            </w:pPr>
            <w:r w:rsidRPr="00065FDC">
              <w:rPr>
                <w:b/>
                <w:caps/>
                <w:szCs w:val="24"/>
              </w:rPr>
              <w:t>X</w:t>
            </w:r>
          </w:p>
        </w:tc>
        <w:tc>
          <w:tcPr>
            <w:tcW w:w="992" w:type="dxa"/>
            <w:vAlign w:val="center"/>
          </w:tcPr>
          <w:p w:rsidR="008B60ED" w:rsidRPr="00065FDC" w:rsidRDefault="008B60ED" w:rsidP="00BD41D9">
            <w:pPr>
              <w:pBdr>
                <w:top w:val="nil"/>
                <w:left w:val="nil"/>
                <w:bottom w:val="nil"/>
                <w:right w:val="nil"/>
                <w:between w:val="nil"/>
              </w:pBdr>
              <w:jc w:val="center"/>
              <w:rPr>
                <w:b/>
                <w:caps/>
                <w:szCs w:val="24"/>
              </w:rPr>
            </w:pPr>
            <w:r w:rsidRPr="00065FDC">
              <w:rPr>
                <w:b/>
                <w:caps/>
                <w:szCs w:val="24"/>
              </w:rPr>
              <w:t>X</w:t>
            </w:r>
          </w:p>
        </w:tc>
        <w:tc>
          <w:tcPr>
            <w:tcW w:w="1134" w:type="dxa"/>
            <w:vAlign w:val="center"/>
          </w:tcPr>
          <w:p w:rsidR="008B60ED" w:rsidRPr="00065FDC" w:rsidRDefault="008B60ED" w:rsidP="00BD41D9">
            <w:pPr>
              <w:pBdr>
                <w:top w:val="nil"/>
                <w:left w:val="nil"/>
                <w:bottom w:val="nil"/>
                <w:right w:val="nil"/>
                <w:between w:val="nil"/>
              </w:pBdr>
              <w:jc w:val="center"/>
              <w:rPr>
                <w:b/>
                <w:caps/>
                <w:szCs w:val="24"/>
              </w:rPr>
            </w:pPr>
            <w:r w:rsidRPr="00065FDC">
              <w:rPr>
                <w:b/>
                <w:caps/>
                <w:szCs w:val="24"/>
              </w:rPr>
              <w:t>X</w:t>
            </w:r>
          </w:p>
        </w:tc>
        <w:tc>
          <w:tcPr>
            <w:tcW w:w="1560" w:type="dxa"/>
            <w:vAlign w:val="center"/>
          </w:tcPr>
          <w:p w:rsidR="008B60ED" w:rsidRPr="00065FDC" w:rsidRDefault="008B60ED" w:rsidP="00BD41D9">
            <w:pPr>
              <w:pBdr>
                <w:top w:val="nil"/>
                <w:left w:val="nil"/>
                <w:bottom w:val="nil"/>
                <w:right w:val="nil"/>
                <w:between w:val="nil"/>
              </w:pBdr>
              <w:jc w:val="center"/>
              <w:rPr>
                <w:b/>
                <w:caps/>
                <w:szCs w:val="24"/>
              </w:rPr>
            </w:pPr>
            <w:r w:rsidRPr="00065FDC">
              <w:rPr>
                <w:b/>
                <w:caps/>
                <w:szCs w:val="24"/>
              </w:rPr>
              <w:t>X</w:t>
            </w:r>
          </w:p>
        </w:tc>
        <w:tc>
          <w:tcPr>
            <w:tcW w:w="708" w:type="dxa"/>
            <w:vAlign w:val="center"/>
          </w:tcPr>
          <w:p w:rsidR="008B60ED" w:rsidRPr="00065FDC" w:rsidRDefault="008B60ED" w:rsidP="00BD41D9">
            <w:pPr>
              <w:pBdr>
                <w:top w:val="nil"/>
                <w:left w:val="nil"/>
                <w:bottom w:val="nil"/>
                <w:right w:val="nil"/>
                <w:between w:val="nil"/>
              </w:pBdr>
              <w:jc w:val="center"/>
              <w:rPr>
                <w:b/>
                <w:caps/>
                <w:szCs w:val="24"/>
              </w:rPr>
            </w:pPr>
            <w:r w:rsidRPr="00065FDC">
              <w:rPr>
                <w:b/>
                <w:caps/>
                <w:szCs w:val="24"/>
              </w:rPr>
              <w:t>X</w:t>
            </w:r>
          </w:p>
        </w:tc>
      </w:tr>
      <w:tr w:rsidR="008B60ED" w:rsidTr="00BD41D9">
        <w:trPr>
          <w:trHeight w:val="454"/>
        </w:trPr>
        <w:tc>
          <w:tcPr>
            <w:tcW w:w="1276" w:type="dxa"/>
            <w:tcBorders>
              <w:left w:val="single" w:sz="4" w:space="0" w:color="000000"/>
            </w:tcBorders>
            <w:vAlign w:val="center"/>
          </w:tcPr>
          <w:p w:rsidR="008B60ED" w:rsidRDefault="008B60ED" w:rsidP="00BD41D9">
            <w:pPr>
              <w:pBdr>
                <w:top w:val="nil"/>
                <w:left w:val="nil"/>
                <w:bottom w:val="nil"/>
                <w:right w:val="nil"/>
                <w:between w:val="nil"/>
              </w:pBdr>
              <w:jc w:val="both"/>
              <w:rPr>
                <w:color w:val="000000"/>
                <w:sz w:val="20"/>
              </w:rPr>
            </w:pPr>
            <w:r>
              <w:rPr>
                <w:color w:val="000000"/>
                <w:sz w:val="20"/>
              </w:rPr>
              <w:t>Fisica</w:t>
            </w:r>
          </w:p>
        </w:tc>
        <w:tc>
          <w:tcPr>
            <w:tcW w:w="1276" w:type="dxa"/>
            <w:vAlign w:val="center"/>
          </w:tcPr>
          <w:p w:rsidR="008B60ED" w:rsidRPr="00065FDC" w:rsidRDefault="008B60ED" w:rsidP="00BD41D9">
            <w:pPr>
              <w:pBdr>
                <w:top w:val="nil"/>
                <w:left w:val="nil"/>
                <w:bottom w:val="nil"/>
                <w:right w:val="nil"/>
                <w:between w:val="nil"/>
              </w:pBdr>
              <w:jc w:val="center"/>
              <w:rPr>
                <w:b/>
                <w:caps/>
                <w:szCs w:val="24"/>
              </w:rPr>
            </w:pPr>
            <w:r w:rsidRPr="00065FDC">
              <w:rPr>
                <w:b/>
                <w:caps/>
                <w:szCs w:val="24"/>
              </w:rPr>
              <w:t>X</w:t>
            </w:r>
          </w:p>
        </w:tc>
        <w:tc>
          <w:tcPr>
            <w:tcW w:w="992" w:type="dxa"/>
            <w:vAlign w:val="center"/>
          </w:tcPr>
          <w:p w:rsidR="008B60ED" w:rsidRPr="00065FDC" w:rsidRDefault="008B60ED" w:rsidP="00BD41D9">
            <w:pPr>
              <w:pBdr>
                <w:top w:val="nil"/>
                <w:left w:val="nil"/>
                <w:bottom w:val="nil"/>
                <w:right w:val="nil"/>
                <w:between w:val="nil"/>
              </w:pBdr>
              <w:jc w:val="center"/>
              <w:rPr>
                <w:b/>
                <w:caps/>
                <w:szCs w:val="24"/>
              </w:rPr>
            </w:pPr>
          </w:p>
        </w:tc>
        <w:tc>
          <w:tcPr>
            <w:tcW w:w="1701" w:type="dxa"/>
            <w:vAlign w:val="center"/>
          </w:tcPr>
          <w:p w:rsidR="008B60ED" w:rsidRPr="00065FDC" w:rsidRDefault="008B60ED" w:rsidP="00BD41D9">
            <w:pPr>
              <w:pBdr>
                <w:top w:val="nil"/>
                <w:left w:val="nil"/>
                <w:bottom w:val="nil"/>
                <w:right w:val="nil"/>
                <w:between w:val="nil"/>
              </w:pBdr>
              <w:jc w:val="center"/>
              <w:rPr>
                <w:b/>
                <w:caps/>
                <w:szCs w:val="24"/>
              </w:rPr>
            </w:pPr>
            <w:r w:rsidRPr="00065FDC">
              <w:rPr>
                <w:b/>
                <w:caps/>
                <w:szCs w:val="24"/>
              </w:rPr>
              <w:t>X</w:t>
            </w:r>
          </w:p>
        </w:tc>
        <w:tc>
          <w:tcPr>
            <w:tcW w:w="992" w:type="dxa"/>
            <w:vAlign w:val="center"/>
          </w:tcPr>
          <w:p w:rsidR="008B60ED" w:rsidRPr="00065FDC" w:rsidRDefault="008B60ED" w:rsidP="00BD41D9">
            <w:pPr>
              <w:pBdr>
                <w:top w:val="nil"/>
                <w:left w:val="nil"/>
                <w:bottom w:val="nil"/>
                <w:right w:val="nil"/>
                <w:between w:val="nil"/>
              </w:pBdr>
              <w:jc w:val="center"/>
              <w:rPr>
                <w:b/>
                <w:caps/>
                <w:szCs w:val="24"/>
              </w:rPr>
            </w:pPr>
            <w:r w:rsidRPr="00065FDC">
              <w:rPr>
                <w:b/>
                <w:caps/>
                <w:szCs w:val="24"/>
              </w:rPr>
              <w:t>X</w:t>
            </w:r>
          </w:p>
        </w:tc>
        <w:tc>
          <w:tcPr>
            <w:tcW w:w="1134" w:type="dxa"/>
            <w:vAlign w:val="center"/>
          </w:tcPr>
          <w:p w:rsidR="008B60ED" w:rsidRPr="00065FDC" w:rsidRDefault="008B60ED" w:rsidP="00BD41D9">
            <w:pPr>
              <w:pBdr>
                <w:top w:val="nil"/>
                <w:left w:val="nil"/>
                <w:bottom w:val="nil"/>
                <w:right w:val="nil"/>
                <w:between w:val="nil"/>
              </w:pBdr>
              <w:jc w:val="center"/>
              <w:rPr>
                <w:b/>
                <w:caps/>
                <w:szCs w:val="24"/>
              </w:rPr>
            </w:pPr>
            <w:r w:rsidRPr="00065FDC">
              <w:rPr>
                <w:b/>
                <w:caps/>
                <w:szCs w:val="24"/>
              </w:rPr>
              <w:t>X</w:t>
            </w:r>
          </w:p>
        </w:tc>
        <w:tc>
          <w:tcPr>
            <w:tcW w:w="1560" w:type="dxa"/>
            <w:vAlign w:val="center"/>
          </w:tcPr>
          <w:p w:rsidR="008B60ED" w:rsidRPr="00065FDC" w:rsidRDefault="008B60ED" w:rsidP="00BD41D9">
            <w:pPr>
              <w:pBdr>
                <w:top w:val="nil"/>
                <w:left w:val="nil"/>
                <w:bottom w:val="nil"/>
                <w:right w:val="nil"/>
                <w:between w:val="nil"/>
              </w:pBdr>
              <w:jc w:val="center"/>
              <w:rPr>
                <w:b/>
                <w:caps/>
                <w:szCs w:val="24"/>
              </w:rPr>
            </w:pPr>
            <w:r w:rsidRPr="00065FDC">
              <w:rPr>
                <w:b/>
                <w:caps/>
                <w:szCs w:val="24"/>
              </w:rPr>
              <w:t>X</w:t>
            </w:r>
          </w:p>
        </w:tc>
        <w:tc>
          <w:tcPr>
            <w:tcW w:w="708" w:type="dxa"/>
            <w:vAlign w:val="center"/>
          </w:tcPr>
          <w:p w:rsidR="008B60ED" w:rsidRPr="00065FDC" w:rsidRDefault="008B60ED" w:rsidP="00BD41D9">
            <w:pPr>
              <w:pBdr>
                <w:top w:val="nil"/>
                <w:left w:val="nil"/>
                <w:bottom w:val="nil"/>
                <w:right w:val="nil"/>
                <w:between w:val="nil"/>
              </w:pBdr>
              <w:jc w:val="center"/>
              <w:rPr>
                <w:b/>
                <w:caps/>
                <w:szCs w:val="24"/>
              </w:rPr>
            </w:pPr>
            <w:r w:rsidRPr="00065FDC">
              <w:rPr>
                <w:b/>
                <w:caps/>
                <w:szCs w:val="24"/>
              </w:rPr>
              <w:t>X</w:t>
            </w:r>
          </w:p>
        </w:tc>
      </w:tr>
      <w:tr w:rsidR="008B60ED" w:rsidTr="00BD41D9">
        <w:trPr>
          <w:trHeight w:val="454"/>
        </w:trPr>
        <w:tc>
          <w:tcPr>
            <w:tcW w:w="1276" w:type="dxa"/>
            <w:tcBorders>
              <w:left w:val="single" w:sz="4" w:space="0" w:color="000000"/>
              <w:bottom w:val="nil"/>
            </w:tcBorders>
            <w:vAlign w:val="center"/>
          </w:tcPr>
          <w:p w:rsidR="008B60ED" w:rsidRDefault="008B60ED" w:rsidP="00BD41D9">
            <w:pPr>
              <w:pBdr>
                <w:top w:val="nil"/>
                <w:left w:val="nil"/>
                <w:bottom w:val="nil"/>
                <w:right w:val="nil"/>
                <w:between w:val="nil"/>
              </w:pBdr>
              <w:jc w:val="both"/>
              <w:rPr>
                <w:color w:val="000000"/>
                <w:sz w:val="20"/>
              </w:rPr>
            </w:pPr>
            <w:r>
              <w:rPr>
                <w:color w:val="000000"/>
                <w:sz w:val="20"/>
              </w:rPr>
              <w:t>Sc. Naturali</w:t>
            </w:r>
          </w:p>
        </w:tc>
        <w:tc>
          <w:tcPr>
            <w:tcW w:w="1276" w:type="dxa"/>
            <w:tcBorders>
              <w:bottom w:val="nil"/>
            </w:tcBorders>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92" w:type="dxa"/>
            <w:tcBorders>
              <w:bottom w:val="nil"/>
            </w:tcBorders>
            <w:vAlign w:val="center"/>
          </w:tcPr>
          <w:p w:rsidR="008B60ED" w:rsidRPr="00065FDC" w:rsidRDefault="008B60ED" w:rsidP="00BD41D9">
            <w:pPr>
              <w:pBdr>
                <w:top w:val="nil"/>
                <w:left w:val="nil"/>
                <w:bottom w:val="nil"/>
                <w:right w:val="nil"/>
                <w:between w:val="nil"/>
              </w:pBdr>
              <w:jc w:val="center"/>
              <w:rPr>
                <w:caps/>
                <w:szCs w:val="24"/>
              </w:rPr>
            </w:pPr>
          </w:p>
        </w:tc>
        <w:tc>
          <w:tcPr>
            <w:tcW w:w="1701" w:type="dxa"/>
            <w:tcBorders>
              <w:bottom w:val="nil"/>
            </w:tcBorders>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92" w:type="dxa"/>
            <w:tcBorders>
              <w:bottom w:val="nil"/>
            </w:tcBorders>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134" w:type="dxa"/>
            <w:tcBorders>
              <w:bottom w:val="nil"/>
            </w:tcBorders>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560" w:type="dxa"/>
            <w:tcBorders>
              <w:bottom w:val="nil"/>
            </w:tcBorders>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708" w:type="dxa"/>
            <w:tcBorders>
              <w:bottom w:val="nil"/>
            </w:tcBorders>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r>
      <w:tr w:rsidR="008B60ED" w:rsidTr="00BD41D9">
        <w:trPr>
          <w:trHeight w:val="454"/>
        </w:trPr>
        <w:tc>
          <w:tcPr>
            <w:tcW w:w="1276" w:type="dxa"/>
            <w:tcBorders>
              <w:left w:val="single" w:sz="4" w:space="0" w:color="000000"/>
            </w:tcBorders>
            <w:vAlign w:val="center"/>
          </w:tcPr>
          <w:p w:rsidR="008B60ED" w:rsidRDefault="008B60ED" w:rsidP="00BD41D9">
            <w:pPr>
              <w:pBdr>
                <w:top w:val="nil"/>
                <w:left w:val="nil"/>
                <w:bottom w:val="nil"/>
                <w:right w:val="nil"/>
                <w:between w:val="nil"/>
              </w:pBdr>
              <w:jc w:val="both"/>
              <w:rPr>
                <w:color w:val="000000"/>
                <w:sz w:val="20"/>
              </w:rPr>
            </w:pPr>
            <w:r>
              <w:rPr>
                <w:color w:val="000000"/>
                <w:sz w:val="20"/>
              </w:rPr>
              <w:t>Storia Arte</w:t>
            </w:r>
          </w:p>
        </w:tc>
        <w:tc>
          <w:tcPr>
            <w:tcW w:w="127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92"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701"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92"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134"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560"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708"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r>
      <w:tr w:rsidR="008B60ED" w:rsidTr="00BD41D9">
        <w:trPr>
          <w:trHeight w:val="454"/>
        </w:trPr>
        <w:tc>
          <w:tcPr>
            <w:tcW w:w="1276" w:type="dxa"/>
            <w:tcBorders>
              <w:top w:val="nil"/>
              <w:left w:val="single" w:sz="4" w:space="0" w:color="000000"/>
            </w:tcBorders>
            <w:vAlign w:val="center"/>
          </w:tcPr>
          <w:p w:rsidR="008B60ED" w:rsidRDefault="008B60ED" w:rsidP="00BD41D9">
            <w:pPr>
              <w:pBdr>
                <w:top w:val="nil"/>
                <w:left w:val="nil"/>
                <w:bottom w:val="nil"/>
                <w:right w:val="nil"/>
                <w:between w:val="nil"/>
              </w:pBdr>
              <w:jc w:val="both"/>
              <w:rPr>
                <w:color w:val="000000"/>
                <w:sz w:val="20"/>
              </w:rPr>
            </w:pPr>
            <w:r>
              <w:rPr>
                <w:color w:val="000000"/>
                <w:sz w:val="20"/>
              </w:rPr>
              <w:t>Sc. Motorie</w:t>
            </w:r>
          </w:p>
        </w:tc>
        <w:tc>
          <w:tcPr>
            <w:tcW w:w="1276" w:type="dxa"/>
            <w:tcBorders>
              <w:top w:val="nil"/>
            </w:tcBorders>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92" w:type="dxa"/>
            <w:tcBorders>
              <w:top w:val="nil"/>
            </w:tcBorders>
            <w:vAlign w:val="center"/>
          </w:tcPr>
          <w:p w:rsidR="008B60ED" w:rsidRPr="00065FDC" w:rsidRDefault="008B60ED" w:rsidP="00BD41D9">
            <w:pPr>
              <w:jc w:val="center"/>
              <w:rPr>
                <w:caps/>
                <w:szCs w:val="24"/>
              </w:rPr>
            </w:pPr>
          </w:p>
        </w:tc>
        <w:tc>
          <w:tcPr>
            <w:tcW w:w="1701" w:type="dxa"/>
            <w:tcBorders>
              <w:top w:val="nil"/>
            </w:tcBorders>
            <w:vAlign w:val="center"/>
          </w:tcPr>
          <w:p w:rsidR="008B60ED" w:rsidRPr="00065FDC" w:rsidRDefault="008B60ED" w:rsidP="00BD41D9">
            <w:pPr>
              <w:jc w:val="center"/>
              <w:rPr>
                <w:caps/>
                <w:szCs w:val="24"/>
              </w:rPr>
            </w:pPr>
            <w:r w:rsidRPr="00065FDC">
              <w:rPr>
                <w:caps/>
                <w:szCs w:val="24"/>
              </w:rPr>
              <w:t>X</w:t>
            </w:r>
          </w:p>
        </w:tc>
        <w:tc>
          <w:tcPr>
            <w:tcW w:w="992" w:type="dxa"/>
            <w:tcBorders>
              <w:top w:val="nil"/>
            </w:tcBorders>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134" w:type="dxa"/>
            <w:tcBorders>
              <w:top w:val="nil"/>
            </w:tcBorders>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560" w:type="dxa"/>
            <w:tcBorders>
              <w:top w:val="nil"/>
            </w:tcBorders>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708" w:type="dxa"/>
            <w:tcBorders>
              <w:top w:val="nil"/>
            </w:tcBorders>
            <w:vAlign w:val="center"/>
          </w:tcPr>
          <w:p w:rsidR="008B60ED" w:rsidRPr="00065FDC" w:rsidRDefault="008B60ED" w:rsidP="00BD41D9">
            <w:pPr>
              <w:jc w:val="center"/>
              <w:rPr>
                <w:caps/>
                <w:szCs w:val="24"/>
              </w:rPr>
            </w:pPr>
            <w:r w:rsidRPr="00065FDC">
              <w:rPr>
                <w:caps/>
                <w:szCs w:val="24"/>
              </w:rPr>
              <w:t>X</w:t>
            </w:r>
          </w:p>
        </w:tc>
      </w:tr>
      <w:tr w:rsidR="008B60ED" w:rsidTr="00BD41D9">
        <w:trPr>
          <w:trHeight w:val="454"/>
        </w:trPr>
        <w:tc>
          <w:tcPr>
            <w:tcW w:w="1276" w:type="dxa"/>
            <w:tcBorders>
              <w:left w:val="single" w:sz="4" w:space="0" w:color="000000"/>
            </w:tcBorders>
            <w:vAlign w:val="center"/>
          </w:tcPr>
          <w:p w:rsidR="008B60ED" w:rsidRDefault="008B60ED" w:rsidP="00BD41D9">
            <w:pPr>
              <w:pBdr>
                <w:top w:val="nil"/>
                <w:left w:val="nil"/>
                <w:bottom w:val="nil"/>
                <w:right w:val="nil"/>
                <w:between w:val="nil"/>
              </w:pBdr>
              <w:jc w:val="both"/>
              <w:rPr>
                <w:color w:val="000000"/>
                <w:sz w:val="20"/>
              </w:rPr>
            </w:pPr>
            <w:r>
              <w:rPr>
                <w:color w:val="000000"/>
                <w:sz w:val="20"/>
              </w:rPr>
              <w:t>Religione</w:t>
            </w:r>
          </w:p>
        </w:tc>
        <w:tc>
          <w:tcPr>
            <w:tcW w:w="1276" w:type="dxa"/>
            <w:vAlign w:val="center"/>
          </w:tcPr>
          <w:p w:rsidR="008B60ED" w:rsidRPr="00065FDC" w:rsidRDefault="008B60ED" w:rsidP="00BD41D9">
            <w:pPr>
              <w:pBdr>
                <w:top w:val="nil"/>
                <w:left w:val="nil"/>
                <w:bottom w:val="nil"/>
                <w:right w:val="nil"/>
                <w:between w:val="nil"/>
              </w:pBdr>
              <w:jc w:val="center"/>
              <w:rPr>
                <w:caps/>
                <w:color w:val="000000"/>
                <w:szCs w:val="24"/>
              </w:rPr>
            </w:pPr>
            <w:r w:rsidRPr="00065FDC">
              <w:rPr>
                <w:caps/>
                <w:szCs w:val="24"/>
              </w:rPr>
              <w:t>X</w:t>
            </w:r>
          </w:p>
        </w:tc>
        <w:tc>
          <w:tcPr>
            <w:tcW w:w="992" w:type="dxa"/>
            <w:vAlign w:val="center"/>
          </w:tcPr>
          <w:p w:rsidR="008B60ED" w:rsidRPr="00065FDC" w:rsidRDefault="008B60ED" w:rsidP="00BD41D9">
            <w:pPr>
              <w:pBdr>
                <w:top w:val="nil"/>
                <w:left w:val="nil"/>
                <w:bottom w:val="nil"/>
                <w:right w:val="nil"/>
                <w:between w:val="nil"/>
              </w:pBdr>
              <w:jc w:val="center"/>
              <w:rPr>
                <w:caps/>
                <w:color w:val="000000"/>
                <w:szCs w:val="24"/>
              </w:rPr>
            </w:pPr>
          </w:p>
        </w:tc>
        <w:tc>
          <w:tcPr>
            <w:tcW w:w="1701" w:type="dxa"/>
            <w:vAlign w:val="center"/>
          </w:tcPr>
          <w:p w:rsidR="008B60ED" w:rsidRPr="00065FDC" w:rsidRDefault="008B60ED" w:rsidP="00BD41D9">
            <w:pPr>
              <w:pBdr>
                <w:top w:val="nil"/>
                <w:left w:val="nil"/>
                <w:bottom w:val="nil"/>
                <w:right w:val="nil"/>
                <w:between w:val="nil"/>
              </w:pBdr>
              <w:jc w:val="center"/>
              <w:rPr>
                <w:caps/>
                <w:color w:val="000000"/>
                <w:szCs w:val="24"/>
              </w:rPr>
            </w:pPr>
            <w:r w:rsidRPr="00065FDC">
              <w:rPr>
                <w:caps/>
                <w:szCs w:val="24"/>
              </w:rPr>
              <w:t>X</w:t>
            </w:r>
          </w:p>
        </w:tc>
        <w:tc>
          <w:tcPr>
            <w:tcW w:w="992" w:type="dxa"/>
            <w:vAlign w:val="center"/>
          </w:tcPr>
          <w:p w:rsidR="008B60ED" w:rsidRPr="00065FDC" w:rsidRDefault="008B60ED" w:rsidP="00BD41D9">
            <w:pPr>
              <w:pBdr>
                <w:top w:val="nil"/>
                <w:left w:val="nil"/>
                <w:bottom w:val="nil"/>
                <w:right w:val="nil"/>
                <w:between w:val="nil"/>
              </w:pBdr>
              <w:jc w:val="center"/>
              <w:rPr>
                <w:caps/>
                <w:color w:val="000000"/>
                <w:szCs w:val="24"/>
              </w:rPr>
            </w:pPr>
            <w:r w:rsidRPr="00065FDC">
              <w:rPr>
                <w:caps/>
                <w:szCs w:val="24"/>
              </w:rPr>
              <w:t>X</w:t>
            </w:r>
          </w:p>
        </w:tc>
        <w:tc>
          <w:tcPr>
            <w:tcW w:w="1134" w:type="dxa"/>
            <w:vAlign w:val="center"/>
          </w:tcPr>
          <w:p w:rsidR="008B60ED" w:rsidRPr="00065FDC" w:rsidRDefault="008B60ED" w:rsidP="00BD41D9">
            <w:pPr>
              <w:pBdr>
                <w:top w:val="nil"/>
                <w:left w:val="nil"/>
                <w:bottom w:val="nil"/>
                <w:right w:val="nil"/>
                <w:between w:val="nil"/>
              </w:pBdr>
              <w:jc w:val="center"/>
              <w:rPr>
                <w:caps/>
                <w:color w:val="000000"/>
                <w:szCs w:val="24"/>
              </w:rPr>
            </w:pPr>
          </w:p>
        </w:tc>
        <w:tc>
          <w:tcPr>
            <w:tcW w:w="1560" w:type="dxa"/>
            <w:vAlign w:val="center"/>
          </w:tcPr>
          <w:p w:rsidR="008B60ED" w:rsidRPr="00065FDC" w:rsidRDefault="008B60ED" w:rsidP="00BD41D9">
            <w:pPr>
              <w:pBdr>
                <w:top w:val="nil"/>
                <w:left w:val="nil"/>
                <w:bottom w:val="nil"/>
                <w:right w:val="nil"/>
                <w:between w:val="nil"/>
              </w:pBdr>
              <w:jc w:val="center"/>
              <w:rPr>
                <w:caps/>
                <w:color w:val="000000"/>
                <w:szCs w:val="24"/>
              </w:rPr>
            </w:pPr>
          </w:p>
        </w:tc>
        <w:tc>
          <w:tcPr>
            <w:tcW w:w="708" w:type="dxa"/>
            <w:vAlign w:val="center"/>
          </w:tcPr>
          <w:p w:rsidR="008B60ED" w:rsidRPr="00065FDC" w:rsidRDefault="008B60ED" w:rsidP="00BD41D9">
            <w:pPr>
              <w:pBdr>
                <w:top w:val="nil"/>
                <w:left w:val="nil"/>
                <w:bottom w:val="nil"/>
                <w:right w:val="nil"/>
                <w:between w:val="nil"/>
              </w:pBdr>
              <w:jc w:val="center"/>
              <w:rPr>
                <w:caps/>
                <w:color w:val="000000"/>
                <w:szCs w:val="24"/>
              </w:rPr>
            </w:pPr>
          </w:p>
        </w:tc>
      </w:tr>
    </w:tbl>
    <w:p w:rsidR="008B60ED" w:rsidRDefault="008B60ED" w:rsidP="008B60ED">
      <w:pPr>
        <w:tabs>
          <w:tab w:val="left" w:pos="1558"/>
          <w:tab w:val="left" w:pos="2692"/>
          <w:tab w:val="left" w:pos="3826"/>
          <w:tab w:val="left" w:pos="4960"/>
          <w:tab w:val="left" w:pos="5952"/>
          <w:tab w:val="left" w:pos="6944"/>
          <w:tab w:val="left" w:pos="8078"/>
          <w:tab w:val="left" w:pos="9071"/>
          <w:tab w:val="left" w:pos="9844"/>
        </w:tabs>
        <w:rPr>
          <w:sz w:val="26"/>
          <w:szCs w:val="26"/>
        </w:rPr>
      </w:pPr>
      <w:r>
        <w:t>A supporto delle metodologie didattiche altri strumenti utilizzati dai singoli docenti, in correlazione alla specificità delle discipline, sono:</w:t>
      </w:r>
    </w:p>
    <w:p w:rsidR="008B60ED" w:rsidRDefault="008B60ED" w:rsidP="008B60ED"/>
    <w:p w:rsidR="008B60ED" w:rsidRDefault="008B60ED" w:rsidP="008B60ED"/>
    <w:tbl>
      <w:tblPr>
        <w:tblStyle w:val="15"/>
        <w:tblW w:w="969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51"/>
        <w:gridCol w:w="706"/>
        <w:gridCol w:w="852"/>
        <w:gridCol w:w="930"/>
        <w:gridCol w:w="1065"/>
        <w:gridCol w:w="1133"/>
        <w:gridCol w:w="702"/>
        <w:gridCol w:w="859"/>
        <w:gridCol w:w="991"/>
        <w:gridCol w:w="902"/>
      </w:tblGrid>
      <w:tr w:rsidR="008B60ED" w:rsidTr="00BD41D9">
        <w:trPr>
          <w:trHeight w:val="863"/>
        </w:trPr>
        <w:tc>
          <w:tcPr>
            <w:tcW w:w="1551" w:type="dxa"/>
            <w:vAlign w:val="center"/>
          </w:tcPr>
          <w:p w:rsidR="008B60ED" w:rsidRDefault="008B60ED" w:rsidP="00BD41D9">
            <w:pPr>
              <w:pBdr>
                <w:top w:val="nil"/>
                <w:left w:val="nil"/>
                <w:bottom w:val="nil"/>
                <w:right w:val="nil"/>
                <w:between w:val="nil"/>
              </w:pBdr>
              <w:jc w:val="center"/>
              <w:rPr>
                <w:color w:val="000000"/>
                <w:szCs w:val="24"/>
              </w:rPr>
            </w:pPr>
          </w:p>
          <w:p w:rsidR="008B60ED" w:rsidRDefault="008B60ED" w:rsidP="00BD41D9">
            <w:pPr>
              <w:pBdr>
                <w:top w:val="nil"/>
                <w:left w:val="nil"/>
                <w:bottom w:val="nil"/>
                <w:right w:val="nil"/>
                <w:between w:val="nil"/>
              </w:pBdr>
              <w:jc w:val="center"/>
              <w:rPr>
                <w:b/>
                <w:color w:val="000000"/>
                <w:szCs w:val="24"/>
              </w:rPr>
            </w:pPr>
            <w:r>
              <w:rPr>
                <w:b/>
                <w:color w:val="000000"/>
                <w:szCs w:val="24"/>
              </w:rPr>
              <w:t>Materia</w:t>
            </w:r>
          </w:p>
        </w:tc>
        <w:tc>
          <w:tcPr>
            <w:tcW w:w="706" w:type="dxa"/>
            <w:vAlign w:val="center"/>
          </w:tcPr>
          <w:p w:rsidR="008B60ED" w:rsidRPr="0003519E" w:rsidRDefault="008B60ED" w:rsidP="00BD41D9">
            <w:pPr>
              <w:pBdr>
                <w:top w:val="nil"/>
                <w:left w:val="nil"/>
                <w:bottom w:val="nil"/>
                <w:right w:val="nil"/>
                <w:between w:val="nil"/>
              </w:pBdr>
              <w:jc w:val="center"/>
              <w:rPr>
                <w:color w:val="000000"/>
                <w:sz w:val="22"/>
                <w:szCs w:val="22"/>
              </w:rPr>
            </w:pPr>
          </w:p>
          <w:p w:rsidR="008B60ED" w:rsidRPr="0003519E" w:rsidRDefault="008B60ED" w:rsidP="00BD41D9">
            <w:pPr>
              <w:pBdr>
                <w:top w:val="nil"/>
                <w:left w:val="nil"/>
                <w:bottom w:val="nil"/>
                <w:right w:val="nil"/>
                <w:between w:val="nil"/>
              </w:pBdr>
              <w:jc w:val="center"/>
              <w:rPr>
                <w:b/>
                <w:color w:val="000000"/>
                <w:sz w:val="22"/>
                <w:szCs w:val="22"/>
              </w:rPr>
            </w:pPr>
            <w:r w:rsidRPr="0003519E">
              <w:rPr>
                <w:b/>
                <w:color w:val="000000"/>
                <w:sz w:val="22"/>
                <w:szCs w:val="22"/>
              </w:rPr>
              <w:t>Testi</w:t>
            </w:r>
          </w:p>
        </w:tc>
        <w:tc>
          <w:tcPr>
            <w:tcW w:w="852" w:type="dxa"/>
            <w:vAlign w:val="center"/>
          </w:tcPr>
          <w:p w:rsidR="008B60ED" w:rsidRPr="0003519E" w:rsidRDefault="008B60ED" w:rsidP="00BD41D9">
            <w:pPr>
              <w:pBdr>
                <w:top w:val="nil"/>
                <w:left w:val="nil"/>
                <w:bottom w:val="nil"/>
                <w:right w:val="nil"/>
                <w:between w:val="nil"/>
              </w:pBdr>
              <w:jc w:val="center"/>
              <w:rPr>
                <w:color w:val="000000"/>
                <w:sz w:val="22"/>
                <w:szCs w:val="22"/>
              </w:rPr>
            </w:pPr>
          </w:p>
          <w:p w:rsidR="008B60ED" w:rsidRPr="0003519E" w:rsidRDefault="008B60ED" w:rsidP="00BD41D9">
            <w:pPr>
              <w:pBdr>
                <w:top w:val="nil"/>
                <w:left w:val="nil"/>
                <w:bottom w:val="nil"/>
                <w:right w:val="nil"/>
                <w:between w:val="nil"/>
              </w:pBdr>
              <w:jc w:val="center"/>
              <w:rPr>
                <w:b/>
                <w:color w:val="000000"/>
                <w:sz w:val="22"/>
                <w:szCs w:val="22"/>
              </w:rPr>
            </w:pPr>
            <w:r w:rsidRPr="0003519E">
              <w:rPr>
                <w:b/>
                <w:color w:val="000000"/>
                <w:sz w:val="22"/>
                <w:szCs w:val="22"/>
              </w:rPr>
              <w:t>Dispense</w:t>
            </w:r>
          </w:p>
        </w:tc>
        <w:tc>
          <w:tcPr>
            <w:tcW w:w="930" w:type="dxa"/>
            <w:vAlign w:val="center"/>
          </w:tcPr>
          <w:p w:rsidR="008B60ED" w:rsidRDefault="008B60ED" w:rsidP="00BD41D9">
            <w:pPr>
              <w:pBdr>
                <w:top w:val="nil"/>
                <w:left w:val="nil"/>
                <w:bottom w:val="nil"/>
                <w:right w:val="nil"/>
                <w:between w:val="nil"/>
              </w:pBdr>
              <w:jc w:val="center"/>
              <w:rPr>
                <w:color w:val="000000"/>
                <w:szCs w:val="24"/>
              </w:rPr>
            </w:pPr>
          </w:p>
          <w:p w:rsidR="008B60ED" w:rsidRDefault="008B60ED" w:rsidP="00BD41D9">
            <w:pPr>
              <w:pBdr>
                <w:top w:val="nil"/>
                <w:left w:val="nil"/>
                <w:bottom w:val="nil"/>
                <w:right w:val="nil"/>
                <w:between w:val="nil"/>
              </w:pBdr>
              <w:jc w:val="center"/>
              <w:rPr>
                <w:b/>
                <w:color w:val="000000"/>
                <w:szCs w:val="24"/>
              </w:rPr>
            </w:pPr>
            <w:r>
              <w:rPr>
                <w:b/>
                <w:color w:val="000000"/>
                <w:szCs w:val="24"/>
              </w:rPr>
              <w:t>Risorse web</w:t>
            </w:r>
          </w:p>
        </w:tc>
        <w:tc>
          <w:tcPr>
            <w:tcW w:w="1065" w:type="dxa"/>
            <w:vAlign w:val="center"/>
          </w:tcPr>
          <w:p w:rsidR="008B60ED" w:rsidRPr="0003519E" w:rsidRDefault="008B60ED" w:rsidP="00BD41D9">
            <w:pPr>
              <w:pBdr>
                <w:top w:val="nil"/>
                <w:left w:val="nil"/>
                <w:bottom w:val="nil"/>
                <w:right w:val="nil"/>
                <w:between w:val="nil"/>
              </w:pBdr>
              <w:jc w:val="center"/>
              <w:rPr>
                <w:b/>
                <w:color w:val="000000"/>
                <w:sz w:val="22"/>
                <w:szCs w:val="22"/>
              </w:rPr>
            </w:pPr>
            <w:r w:rsidRPr="0003519E">
              <w:rPr>
                <w:b/>
                <w:color w:val="000000"/>
                <w:sz w:val="22"/>
                <w:szCs w:val="22"/>
              </w:rPr>
              <w:t>Documenti testuali e</w:t>
            </w:r>
          </w:p>
          <w:p w:rsidR="008B60ED" w:rsidRDefault="008B60ED" w:rsidP="00BD41D9">
            <w:pPr>
              <w:pBdr>
                <w:top w:val="nil"/>
                <w:left w:val="nil"/>
                <w:bottom w:val="nil"/>
                <w:right w:val="nil"/>
                <w:between w:val="nil"/>
              </w:pBdr>
              <w:jc w:val="center"/>
              <w:rPr>
                <w:b/>
                <w:color w:val="000000"/>
                <w:szCs w:val="24"/>
              </w:rPr>
            </w:pPr>
            <w:r w:rsidRPr="0003519E">
              <w:rPr>
                <w:b/>
                <w:color w:val="000000"/>
                <w:sz w:val="22"/>
                <w:szCs w:val="22"/>
              </w:rPr>
              <w:t>autentici</w:t>
            </w:r>
          </w:p>
        </w:tc>
        <w:tc>
          <w:tcPr>
            <w:tcW w:w="1133" w:type="dxa"/>
            <w:vAlign w:val="center"/>
          </w:tcPr>
          <w:p w:rsidR="008B60ED" w:rsidRDefault="008B60ED" w:rsidP="00BD41D9">
            <w:pPr>
              <w:pBdr>
                <w:top w:val="nil"/>
                <w:left w:val="nil"/>
                <w:bottom w:val="nil"/>
                <w:right w:val="nil"/>
                <w:between w:val="nil"/>
              </w:pBdr>
              <w:jc w:val="center"/>
              <w:rPr>
                <w:color w:val="000000"/>
                <w:szCs w:val="24"/>
              </w:rPr>
            </w:pPr>
          </w:p>
          <w:p w:rsidR="008B60ED" w:rsidRPr="0003519E" w:rsidRDefault="008B60ED" w:rsidP="00BD41D9">
            <w:pPr>
              <w:pBdr>
                <w:top w:val="nil"/>
                <w:left w:val="nil"/>
                <w:bottom w:val="nil"/>
                <w:right w:val="nil"/>
                <w:between w:val="nil"/>
              </w:pBdr>
              <w:jc w:val="center"/>
              <w:rPr>
                <w:b/>
                <w:color w:val="000000"/>
                <w:sz w:val="22"/>
                <w:szCs w:val="22"/>
              </w:rPr>
            </w:pPr>
            <w:r w:rsidRPr="0003519E">
              <w:rPr>
                <w:b/>
                <w:color w:val="000000"/>
                <w:sz w:val="22"/>
                <w:szCs w:val="22"/>
              </w:rPr>
              <w:t>Laboratori</w:t>
            </w:r>
          </w:p>
        </w:tc>
        <w:tc>
          <w:tcPr>
            <w:tcW w:w="702" w:type="dxa"/>
            <w:vAlign w:val="center"/>
          </w:tcPr>
          <w:p w:rsidR="008B60ED" w:rsidRPr="0003519E" w:rsidRDefault="008B60ED" w:rsidP="00BD41D9">
            <w:pPr>
              <w:pBdr>
                <w:top w:val="nil"/>
                <w:left w:val="nil"/>
                <w:bottom w:val="nil"/>
                <w:right w:val="nil"/>
                <w:between w:val="nil"/>
              </w:pBdr>
              <w:ind w:hanging="22"/>
              <w:jc w:val="center"/>
              <w:rPr>
                <w:b/>
                <w:color w:val="000000"/>
                <w:sz w:val="22"/>
                <w:szCs w:val="22"/>
              </w:rPr>
            </w:pPr>
            <w:r w:rsidRPr="0003519E">
              <w:rPr>
                <w:b/>
                <w:color w:val="000000"/>
                <w:sz w:val="22"/>
                <w:szCs w:val="22"/>
              </w:rPr>
              <w:t xml:space="preserve">Audio </w:t>
            </w:r>
          </w:p>
          <w:p w:rsidR="008B60ED" w:rsidRDefault="008B60ED" w:rsidP="00BD41D9">
            <w:pPr>
              <w:pBdr>
                <w:top w:val="nil"/>
                <w:left w:val="nil"/>
                <w:bottom w:val="nil"/>
                <w:right w:val="nil"/>
                <w:between w:val="nil"/>
              </w:pBdr>
              <w:ind w:hanging="22"/>
              <w:jc w:val="center"/>
              <w:rPr>
                <w:b/>
                <w:color w:val="000000"/>
                <w:szCs w:val="24"/>
              </w:rPr>
            </w:pPr>
            <w:r w:rsidRPr="0003519E">
              <w:rPr>
                <w:b/>
                <w:color w:val="000000"/>
                <w:sz w:val="22"/>
                <w:szCs w:val="22"/>
              </w:rPr>
              <w:t>Visivi</w:t>
            </w:r>
          </w:p>
        </w:tc>
        <w:tc>
          <w:tcPr>
            <w:tcW w:w="859" w:type="dxa"/>
            <w:vAlign w:val="center"/>
          </w:tcPr>
          <w:p w:rsidR="008B60ED" w:rsidRPr="0003519E" w:rsidRDefault="008B60ED" w:rsidP="00BD41D9">
            <w:pPr>
              <w:pBdr>
                <w:top w:val="nil"/>
                <w:left w:val="nil"/>
                <w:bottom w:val="nil"/>
                <w:right w:val="nil"/>
                <w:between w:val="nil"/>
              </w:pBdr>
              <w:ind w:hanging="20"/>
              <w:jc w:val="center"/>
              <w:rPr>
                <w:b/>
                <w:color w:val="000000"/>
                <w:sz w:val="22"/>
                <w:szCs w:val="22"/>
              </w:rPr>
            </w:pPr>
            <w:r w:rsidRPr="0003519E">
              <w:rPr>
                <w:b/>
                <w:color w:val="000000"/>
                <w:sz w:val="22"/>
                <w:szCs w:val="22"/>
              </w:rPr>
              <w:t>Foto- copie</w:t>
            </w:r>
          </w:p>
        </w:tc>
        <w:tc>
          <w:tcPr>
            <w:tcW w:w="991" w:type="dxa"/>
            <w:vAlign w:val="center"/>
          </w:tcPr>
          <w:p w:rsidR="008B60ED" w:rsidRDefault="008B60ED" w:rsidP="00BD41D9">
            <w:pPr>
              <w:pBdr>
                <w:top w:val="nil"/>
                <w:left w:val="nil"/>
                <w:bottom w:val="nil"/>
                <w:right w:val="nil"/>
                <w:between w:val="nil"/>
              </w:pBdr>
              <w:jc w:val="center"/>
              <w:rPr>
                <w:color w:val="000000"/>
                <w:szCs w:val="24"/>
              </w:rPr>
            </w:pPr>
          </w:p>
          <w:p w:rsidR="008B60ED" w:rsidRPr="0003519E" w:rsidRDefault="008B60ED" w:rsidP="00BD41D9">
            <w:pPr>
              <w:pBdr>
                <w:top w:val="nil"/>
                <w:left w:val="nil"/>
                <w:bottom w:val="nil"/>
                <w:right w:val="nil"/>
                <w:between w:val="nil"/>
              </w:pBdr>
              <w:jc w:val="center"/>
              <w:rPr>
                <w:b/>
                <w:color w:val="000000"/>
                <w:sz w:val="22"/>
                <w:szCs w:val="22"/>
              </w:rPr>
            </w:pPr>
            <w:r w:rsidRPr="0003519E">
              <w:rPr>
                <w:b/>
                <w:color w:val="000000"/>
                <w:sz w:val="22"/>
                <w:szCs w:val="22"/>
              </w:rPr>
              <w:t>Biblioteca</w:t>
            </w:r>
          </w:p>
        </w:tc>
        <w:tc>
          <w:tcPr>
            <w:tcW w:w="902" w:type="dxa"/>
            <w:vAlign w:val="center"/>
          </w:tcPr>
          <w:p w:rsidR="008B60ED" w:rsidRDefault="008B60ED" w:rsidP="00BD41D9">
            <w:pPr>
              <w:pBdr>
                <w:top w:val="nil"/>
                <w:left w:val="nil"/>
                <w:bottom w:val="nil"/>
                <w:right w:val="nil"/>
                <w:between w:val="nil"/>
              </w:pBdr>
              <w:jc w:val="center"/>
              <w:rPr>
                <w:color w:val="000000"/>
                <w:szCs w:val="24"/>
              </w:rPr>
            </w:pPr>
          </w:p>
          <w:p w:rsidR="008B60ED" w:rsidRPr="0003519E" w:rsidRDefault="008B60ED" w:rsidP="00BD41D9">
            <w:pPr>
              <w:pBdr>
                <w:top w:val="nil"/>
                <w:left w:val="nil"/>
                <w:bottom w:val="nil"/>
                <w:right w:val="nil"/>
                <w:between w:val="nil"/>
              </w:pBdr>
              <w:jc w:val="center"/>
              <w:rPr>
                <w:b/>
                <w:color w:val="000000"/>
                <w:sz w:val="22"/>
                <w:szCs w:val="22"/>
              </w:rPr>
            </w:pPr>
            <w:r w:rsidRPr="0003519E">
              <w:rPr>
                <w:b/>
                <w:color w:val="000000"/>
                <w:sz w:val="22"/>
                <w:szCs w:val="22"/>
              </w:rPr>
              <w:t>Palestra</w:t>
            </w:r>
          </w:p>
        </w:tc>
      </w:tr>
      <w:tr w:rsidR="008B60ED" w:rsidTr="00BD41D9">
        <w:trPr>
          <w:trHeight w:val="287"/>
        </w:trPr>
        <w:tc>
          <w:tcPr>
            <w:tcW w:w="1551" w:type="dxa"/>
            <w:vAlign w:val="center"/>
          </w:tcPr>
          <w:p w:rsidR="008B60ED" w:rsidRDefault="008B60ED" w:rsidP="00BD41D9">
            <w:pPr>
              <w:pBdr>
                <w:top w:val="nil"/>
                <w:left w:val="nil"/>
                <w:bottom w:val="nil"/>
                <w:right w:val="nil"/>
                <w:between w:val="nil"/>
              </w:pBdr>
              <w:jc w:val="center"/>
              <w:rPr>
                <w:color w:val="000000"/>
                <w:szCs w:val="24"/>
              </w:rPr>
            </w:pPr>
            <w:r>
              <w:rPr>
                <w:color w:val="000000"/>
                <w:szCs w:val="24"/>
              </w:rPr>
              <w:t>Italiano</w:t>
            </w:r>
          </w:p>
        </w:tc>
        <w:tc>
          <w:tcPr>
            <w:tcW w:w="70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852" w:type="dxa"/>
            <w:vAlign w:val="center"/>
          </w:tcPr>
          <w:p w:rsidR="008B60ED" w:rsidRPr="00065FDC" w:rsidRDefault="008B60ED" w:rsidP="00BD41D9">
            <w:pPr>
              <w:pBdr>
                <w:top w:val="nil"/>
                <w:left w:val="nil"/>
                <w:bottom w:val="nil"/>
                <w:right w:val="nil"/>
                <w:between w:val="nil"/>
              </w:pBdr>
              <w:jc w:val="center"/>
              <w:rPr>
                <w:caps/>
                <w:szCs w:val="24"/>
              </w:rPr>
            </w:pPr>
          </w:p>
        </w:tc>
        <w:tc>
          <w:tcPr>
            <w:tcW w:w="930" w:type="dxa"/>
            <w:vAlign w:val="center"/>
          </w:tcPr>
          <w:p w:rsidR="008B60ED" w:rsidRPr="00065FDC" w:rsidRDefault="008B60ED" w:rsidP="00BD41D9">
            <w:pPr>
              <w:pBdr>
                <w:top w:val="nil"/>
                <w:left w:val="nil"/>
                <w:bottom w:val="nil"/>
                <w:right w:val="nil"/>
                <w:between w:val="nil"/>
              </w:pBdr>
              <w:jc w:val="center"/>
              <w:rPr>
                <w:caps/>
                <w:szCs w:val="24"/>
              </w:rPr>
            </w:pPr>
          </w:p>
        </w:tc>
        <w:tc>
          <w:tcPr>
            <w:tcW w:w="1065"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133" w:type="dxa"/>
            <w:vAlign w:val="center"/>
          </w:tcPr>
          <w:p w:rsidR="008B60ED" w:rsidRPr="00065FDC" w:rsidRDefault="008B60ED" w:rsidP="00BD41D9">
            <w:pPr>
              <w:pBdr>
                <w:top w:val="nil"/>
                <w:left w:val="nil"/>
                <w:bottom w:val="nil"/>
                <w:right w:val="nil"/>
                <w:between w:val="nil"/>
              </w:pBdr>
              <w:jc w:val="center"/>
              <w:rPr>
                <w:caps/>
                <w:szCs w:val="24"/>
              </w:rPr>
            </w:pPr>
          </w:p>
        </w:tc>
        <w:tc>
          <w:tcPr>
            <w:tcW w:w="702" w:type="dxa"/>
            <w:vAlign w:val="center"/>
          </w:tcPr>
          <w:p w:rsidR="008B60ED" w:rsidRPr="00065FDC" w:rsidRDefault="008B60ED" w:rsidP="00BD41D9">
            <w:pPr>
              <w:pBdr>
                <w:top w:val="nil"/>
                <w:left w:val="nil"/>
                <w:bottom w:val="nil"/>
                <w:right w:val="nil"/>
                <w:between w:val="nil"/>
              </w:pBdr>
              <w:jc w:val="center"/>
              <w:rPr>
                <w:caps/>
                <w:szCs w:val="24"/>
              </w:rPr>
            </w:pPr>
          </w:p>
        </w:tc>
        <w:tc>
          <w:tcPr>
            <w:tcW w:w="859" w:type="dxa"/>
            <w:vAlign w:val="center"/>
          </w:tcPr>
          <w:p w:rsidR="008B60ED" w:rsidRPr="00065FDC" w:rsidRDefault="008B60ED" w:rsidP="00BD41D9">
            <w:pPr>
              <w:pBdr>
                <w:top w:val="nil"/>
                <w:left w:val="nil"/>
                <w:bottom w:val="nil"/>
                <w:right w:val="nil"/>
                <w:between w:val="nil"/>
              </w:pBdr>
              <w:jc w:val="center"/>
              <w:rPr>
                <w:caps/>
                <w:szCs w:val="24"/>
              </w:rPr>
            </w:pPr>
          </w:p>
        </w:tc>
        <w:tc>
          <w:tcPr>
            <w:tcW w:w="991" w:type="dxa"/>
            <w:vAlign w:val="center"/>
          </w:tcPr>
          <w:p w:rsidR="008B60ED" w:rsidRPr="00065FDC" w:rsidRDefault="008B60ED" w:rsidP="00BD41D9">
            <w:pPr>
              <w:pBdr>
                <w:top w:val="nil"/>
                <w:left w:val="nil"/>
                <w:bottom w:val="nil"/>
                <w:right w:val="nil"/>
                <w:between w:val="nil"/>
              </w:pBdr>
              <w:jc w:val="center"/>
              <w:rPr>
                <w:caps/>
                <w:szCs w:val="24"/>
              </w:rPr>
            </w:pPr>
          </w:p>
        </w:tc>
        <w:tc>
          <w:tcPr>
            <w:tcW w:w="902" w:type="dxa"/>
            <w:vAlign w:val="center"/>
          </w:tcPr>
          <w:p w:rsidR="008B60ED" w:rsidRPr="00065FDC" w:rsidRDefault="008B60ED" w:rsidP="00BD41D9">
            <w:pPr>
              <w:pBdr>
                <w:top w:val="nil"/>
                <w:left w:val="nil"/>
                <w:bottom w:val="nil"/>
                <w:right w:val="nil"/>
                <w:between w:val="nil"/>
              </w:pBdr>
              <w:jc w:val="center"/>
              <w:rPr>
                <w:caps/>
                <w:szCs w:val="24"/>
              </w:rPr>
            </w:pPr>
          </w:p>
        </w:tc>
      </w:tr>
      <w:tr w:rsidR="008B60ED" w:rsidTr="00BD41D9">
        <w:trPr>
          <w:trHeight w:val="296"/>
        </w:trPr>
        <w:tc>
          <w:tcPr>
            <w:tcW w:w="1551" w:type="dxa"/>
            <w:vAlign w:val="center"/>
          </w:tcPr>
          <w:p w:rsidR="008B60ED" w:rsidRDefault="008B60ED" w:rsidP="00BD41D9">
            <w:pPr>
              <w:pBdr>
                <w:top w:val="nil"/>
                <w:left w:val="nil"/>
                <w:bottom w:val="nil"/>
                <w:right w:val="nil"/>
                <w:between w:val="nil"/>
              </w:pBdr>
              <w:jc w:val="center"/>
              <w:rPr>
                <w:color w:val="000000"/>
                <w:szCs w:val="24"/>
              </w:rPr>
            </w:pPr>
            <w:r>
              <w:rPr>
                <w:color w:val="000000"/>
                <w:szCs w:val="24"/>
              </w:rPr>
              <w:t>Latino</w:t>
            </w:r>
          </w:p>
        </w:tc>
        <w:tc>
          <w:tcPr>
            <w:tcW w:w="70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852" w:type="dxa"/>
            <w:vAlign w:val="center"/>
          </w:tcPr>
          <w:p w:rsidR="008B60ED" w:rsidRPr="00065FDC" w:rsidRDefault="008B60ED" w:rsidP="00BD41D9">
            <w:pPr>
              <w:pBdr>
                <w:top w:val="nil"/>
                <w:left w:val="nil"/>
                <w:bottom w:val="nil"/>
                <w:right w:val="nil"/>
                <w:between w:val="nil"/>
              </w:pBdr>
              <w:jc w:val="center"/>
              <w:rPr>
                <w:caps/>
                <w:szCs w:val="24"/>
              </w:rPr>
            </w:pPr>
          </w:p>
        </w:tc>
        <w:tc>
          <w:tcPr>
            <w:tcW w:w="930" w:type="dxa"/>
            <w:vAlign w:val="center"/>
          </w:tcPr>
          <w:p w:rsidR="008B60ED" w:rsidRPr="00065FDC" w:rsidRDefault="008B60ED" w:rsidP="00BD41D9">
            <w:pPr>
              <w:pBdr>
                <w:top w:val="nil"/>
                <w:left w:val="nil"/>
                <w:bottom w:val="nil"/>
                <w:right w:val="nil"/>
                <w:between w:val="nil"/>
              </w:pBdr>
              <w:jc w:val="center"/>
              <w:rPr>
                <w:caps/>
                <w:szCs w:val="24"/>
                <w:highlight w:val="black"/>
              </w:rPr>
            </w:pPr>
          </w:p>
        </w:tc>
        <w:tc>
          <w:tcPr>
            <w:tcW w:w="1065" w:type="dxa"/>
            <w:vAlign w:val="center"/>
          </w:tcPr>
          <w:p w:rsidR="008B60ED" w:rsidRPr="00065FDC" w:rsidRDefault="008B60ED" w:rsidP="00BD41D9">
            <w:pPr>
              <w:pBdr>
                <w:top w:val="nil"/>
                <w:left w:val="nil"/>
                <w:bottom w:val="nil"/>
                <w:right w:val="nil"/>
                <w:between w:val="nil"/>
              </w:pBdr>
              <w:jc w:val="center"/>
              <w:rPr>
                <w:caps/>
                <w:szCs w:val="24"/>
                <w:shd w:val="clear" w:color="auto" w:fill="F3F3F3"/>
              </w:rPr>
            </w:pPr>
            <w:r w:rsidRPr="00065FDC">
              <w:rPr>
                <w:caps/>
                <w:szCs w:val="24"/>
                <w:shd w:val="clear" w:color="auto" w:fill="F3F3F3"/>
              </w:rPr>
              <w:t>x</w:t>
            </w:r>
          </w:p>
        </w:tc>
        <w:tc>
          <w:tcPr>
            <w:tcW w:w="1133" w:type="dxa"/>
            <w:vAlign w:val="center"/>
          </w:tcPr>
          <w:p w:rsidR="008B60ED" w:rsidRPr="00065FDC" w:rsidRDefault="008B60ED" w:rsidP="00BD41D9">
            <w:pPr>
              <w:pBdr>
                <w:top w:val="nil"/>
                <w:left w:val="nil"/>
                <w:bottom w:val="nil"/>
                <w:right w:val="nil"/>
                <w:between w:val="nil"/>
              </w:pBdr>
              <w:jc w:val="center"/>
              <w:rPr>
                <w:caps/>
                <w:szCs w:val="24"/>
              </w:rPr>
            </w:pPr>
          </w:p>
        </w:tc>
        <w:tc>
          <w:tcPr>
            <w:tcW w:w="702" w:type="dxa"/>
            <w:vAlign w:val="center"/>
          </w:tcPr>
          <w:p w:rsidR="008B60ED" w:rsidRPr="00065FDC" w:rsidRDefault="008B60ED" w:rsidP="00BD41D9">
            <w:pPr>
              <w:pBdr>
                <w:top w:val="nil"/>
                <w:left w:val="nil"/>
                <w:bottom w:val="nil"/>
                <w:right w:val="nil"/>
                <w:between w:val="nil"/>
              </w:pBdr>
              <w:jc w:val="center"/>
              <w:rPr>
                <w:caps/>
                <w:szCs w:val="24"/>
              </w:rPr>
            </w:pPr>
          </w:p>
        </w:tc>
        <w:tc>
          <w:tcPr>
            <w:tcW w:w="859" w:type="dxa"/>
            <w:vAlign w:val="center"/>
          </w:tcPr>
          <w:p w:rsidR="008B60ED" w:rsidRPr="00065FDC" w:rsidRDefault="008B60ED" w:rsidP="00BD41D9">
            <w:pPr>
              <w:pBdr>
                <w:top w:val="nil"/>
                <w:left w:val="nil"/>
                <w:bottom w:val="nil"/>
                <w:right w:val="nil"/>
                <w:between w:val="nil"/>
              </w:pBdr>
              <w:jc w:val="center"/>
              <w:rPr>
                <w:caps/>
                <w:szCs w:val="24"/>
              </w:rPr>
            </w:pPr>
          </w:p>
        </w:tc>
        <w:tc>
          <w:tcPr>
            <w:tcW w:w="991"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02" w:type="dxa"/>
            <w:vAlign w:val="center"/>
          </w:tcPr>
          <w:p w:rsidR="008B60ED" w:rsidRPr="00065FDC" w:rsidRDefault="008B60ED" w:rsidP="00BD41D9">
            <w:pPr>
              <w:pBdr>
                <w:top w:val="nil"/>
                <w:left w:val="nil"/>
                <w:bottom w:val="nil"/>
                <w:right w:val="nil"/>
                <w:between w:val="nil"/>
              </w:pBdr>
              <w:jc w:val="center"/>
              <w:rPr>
                <w:caps/>
                <w:szCs w:val="24"/>
              </w:rPr>
            </w:pPr>
          </w:p>
        </w:tc>
      </w:tr>
      <w:tr w:rsidR="008B60ED" w:rsidTr="00BD41D9">
        <w:trPr>
          <w:trHeight w:val="287"/>
        </w:trPr>
        <w:tc>
          <w:tcPr>
            <w:tcW w:w="1551" w:type="dxa"/>
            <w:vAlign w:val="center"/>
          </w:tcPr>
          <w:p w:rsidR="008B60ED" w:rsidRDefault="008B60ED" w:rsidP="00BD41D9">
            <w:pPr>
              <w:pBdr>
                <w:top w:val="nil"/>
                <w:left w:val="nil"/>
                <w:bottom w:val="nil"/>
                <w:right w:val="nil"/>
                <w:between w:val="nil"/>
              </w:pBdr>
              <w:jc w:val="center"/>
              <w:rPr>
                <w:color w:val="000000"/>
                <w:szCs w:val="24"/>
              </w:rPr>
            </w:pPr>
            <w:r>
              <w:rPr>
                <w:color w:val="000000"/>
                <w:szCs w:val="24"/>
              </w:rPr>
              <w:t>Greco</w:t>
            </w:r>
          </w:p>
        </w:tc>
        <w:tc>
          <w:tcPr>
            <w:tcW w:w="70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852"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30"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065"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133" w:type="dxa"/>
            <w:vAlign w:val="center"/>
          </w:tcPr>
          <w:p w:rsidR="008B60ED" w:rsidRPr="00065FDC" w:rsidRDefault="008B60ED" w:rsidP="00BD41D9">
            <w:pPr>
              <w:pBdr>
                <w:top w:val="nil"/>
                <w:left w:val="nil"/>
                <w:bottom w:val="nil"/>
                <w:right w:val="nil"/>
                <w:between w:val="nil"/>
              </w:pBdr>
              <w:jc w:val="center"/>
              <w:rPr>
                <w:caps/>
                <w:szCs w:val="24"/>
              </w:rPr>
            </w:pPr>
          </w:p>
        </w:tc>
        <w:tc>
          <w:tcPr>
            <w:tcW w:w="702"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859"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91"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02" w:type="dxa"/>
            <w:vAlign w:val="center"/>
          </w:tcPr>
          <w:p w:rsidR="008B60ED" w:rsidRPr="00065FDC" w:rsidRDefault="008B60ED" w:rsidP="00BD41D9">
            <w:pPr>
              <w:pBdr>
                <w:top w:val="nil"/>
                <w:left w:val="nil"/>
                <w:bottom w:val="nil"/>
                <w:right w:val="nil"/>
                <w:between w:val="nil"/>
              </w:pBdr>
              <w:jc w:val="center"/>
              <w:rPr>
                <w:caps/>
                <w:szCs w:val="24"/>
              </w:rPr>
            </w:pPr>
          </w:p>
        </w:tc>
      </w:tr>
      <w:tr w:rsidR="008B60ED" w:rsidTr="00BD41D9">
        <w:trPr>
          <w:trHeight w:val="294"/>
        </w:trPr>
        <w:tc>
          <w:tcPr>
            <w:tcW w:w="1551" w:type="dxa"/>
            <w:vAlign w:val="center"/>
          </w:tcPr>
          <w:p w:rsidR="008B60ED" w:rsidRDefault="008B60ED" w:rsidP="00BD41D9">
            <w:pPr>
              <w:pBdr>
                <w:top w:val="nil"/>
                <w:left w:val="nil"/>
                <w:bottom w:val="nil"/>
                <w:right w:val="nil"/>
                <w:between w:val="nil"/>
              </w:pBdr>
              <w:jc w:val="center"/>
              <w:rPr>
                <w:color w:val="000000"/>
                <w:szCs w:val="24"/>
              </w:rPr>
            </w:pPr>
            <w:r>
              <w:rPr>
                <w:color w:val="000000"/>
                <w:szCs w:val="24"/>
              </w:rPr>
              <w:t>Inglese</w:t>
            </w:r>
          </w:p>
        </w:tc>
        <w:tc>
          <w:tcPr>
            <w:tcW w:w="70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852"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30"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065"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133" w:type="dxa"/>
            <w:vAlign w:val="center"/>
          </w:tcPr>
          <w:p w:rsidR="008B60ED" w:rsidRPr="00065FDC" w:rsidRDefault="008B60ED" w:rsidP="00BD41D9">
            <w:pPr>
              <w:pBdr>
                <w:top w:val="nil"/>
                <w:left w:val="nil"/>
                <w:bottom w:val="nil"/>
                <w:right w:val="nil"/>
                <w:between w:val="nil"/>
              </w:pBdr>
              <w:jc w:val="center"/>
              <w:rPr>
                <w:caps/>
                <w:szCs w:val="24"/>
              </w:rPr>
            </w:pPr>
          </w:p>
        </w:tc>
        <w:tc>
          <w:tcPr>
            <w:tcW w:w="702"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859" w:type="dxa"/>
            <w:vAlign w:val="center"/>
          </w:tcPr>
          <w:p w:rsidR="008B60ED" w:rsidRPr="00065FDC" w:rsidRDefault="008B60ED" w:rsidP="00BD41D9">
            <w:pPr>
              <w:pBdr>
                <w:top w:val="nil"/>
                <w:left w:val="nil"/>
                <w:bottom w:val="nil"/>
                <w:right w:val="nil"/>
                <w:between w:val="nil"/>
              </w:pBdr>
              <w:jc w:val="center"/>
              <w:rPr>
                <w:caps/>
                <w:szCs w:val="24"/>
              </w:rPr>
            </w:pPr>
          </w:p>
        </w:tc>
        <w:tc>
          <w:tcPr>
            <w:tcW w:w="991" w:type="dxa"/>
            <w:vAlign w:val="center"/>
          </w:tcPr>
          <w:p w:rsidR="008B60ED" w:rsidRPr="00065FDC" w:rsidRDefault="008B60ED" w:rsidP="00BD41D9">
            <w:pPr>
              <w:pBdr>
                <w:top w:val="nil"/>
                <w:left w:val="nil"/>
                <w:bottom w:val="nil"/>
                <w:right w:val="nil"/>
                <w:between w:val="nil"/>
              </w:pBdr>
              <w:jc w:val="center"/>
              <w:rPr>
                <w:caps/>
                <w:szCs w:val="24"/>
              </w:rPr>
            </w:pPr>
          </w:p>
        </w:tc>
        <w:tc>
          <w:tcPr>
            <w:tcW w:w="902" w:type="dxa"/>
            <w:vAlign w:val="center"/>
          </w:tcPr>
          <w:p w:rsidR="008B60ED" w:rsidRPr="00065FDC" w:rsidRDefault="008B60ED" w:rsidP="00BD41D9">
            <w:pPr>
              <w:pBdr>
                <w:top w:val="nil"/>
                <w:left w:val="nil"/>
                <w:bottom w:val="nil"/>
                <w:right w:val="nil"/>
                <w:between w:val="nil"/>
              </w:pBdr>
              <w:jc w:val="center"/>
              <w:rPr>
                <w:caps/>
                <w:szCs w:val="24"/>
              </w:rPr>
            </w:pPr>
          </w:p>
        </w:tc>
      </w:tr>
      <w:tr w:rsidR="008B60ED" w:rsidTr="00BD41D9">
        <w:trPr>
          <w:trHeight w:val="294"/>
        </w:trPr>
        <w:tc>
          <w:tcPr>
            <w:tcW w:w="1551" w:type="dxa"/>
            <w:vAlign w:val="center"/>
          </w:tcPr>
          <w:p w:rsidR="008B60ED" w:rsidRDefault="008B60ED" w:rsidP="00BD41D9">
            <w:pPr>
              <w:pBdr>
                <w:top w:val="nil"/>
                <w:left w:val="nil"/>
                <w:bottom w:val="nil"/>
                <w:right w:val="nil"/>
                <w:between w:val="nil"/>
              </w:pBdr>
              <w:jc w:val="center"/>
              <w:rPr>
                <w:color w:val="000000"/>
                <w:szCs w:val="24"/>
              </w:rPr>
            </w:pPr>
            <w:r>
              <w:rPr>
                <w:color w:val="000000"/>
                <w:szCs w:val="24"/>
              </w:rPr>
              <w:t>Filosofia</w:t>
            </w:r>
          </w:p>
        </w:tc>
        <w:tc>
          <w:tcPr>
            <w:tcW w:w="70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852"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30"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065"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133" w:type="dxa"/>
            <w:vAlign w:val="center"/>
          </w:tcPr>
          <w:p w:rsidR="008B60ED" w:rsidRPr="00065FDC" w:rsidRDefault="008B60ED" w:rsidP="00BD41D9">
            <w:pPr>
              <w:pBdr>
                <w:top w:val="nil"/>
                <w:left w:val="nil"/>
                <w:bottom w:val="nil"/>
                <w:right w:val="nil"/>
                <w:between w:val="nil"/>
              </w:pBdr>
              <w:jc w:val="center"/>
              <w:rPr>
                <w:caps/>
                <w:szCs w:val="24"/>
              </w:rPr>
            </w:pPr>
          </w:p>
        </w:tc>
        <w:tc>
          <w:tcPr>
            <w:tcW w:w="702"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859"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91"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02" w:type="dxa"/>
            <w:vAlign w:val="center"/>
          </w:tcPr>
          <w:p w:rsidR="008B60ED" w:rsidRPr="00065FDC" w:rsidRDefault="008B60ED" w:rsidP="00BD41D9">
            <w:pPr>
              <w:pBdr>
                <w:top w:val="nil"/>
                <w:left w:val="nil"/>
                <w:bottom w:val="nil"/>
                <w:right w:val="nil"/>
                <w:between w:val="nil"/>
              </w:pBdr>
              <w:jc w:val="center"/>
              <w:rPr>
                <w:caps/>
                <w:szCs w:val="24"/>
              </w:rPr>
            </w:pPr>
          </w:p>
        </w:tc>
      </w:tr>
      <w:tr w:rsidR="008B60ED" w:rsidTr="00BD41D9">
        <w:trPr>
          <w:trHeight w:val="289"/>
        </w:trPr>
        <w:tc>
          <w:tcPr>
            <w:tcW w:w="1551" w:type="dxa"/>
            <w:vAlign w:val="center"/>
          </w:tcPr>
          <w:p w:rsidR="008B60ED" w:rsidRDefault="008B60ED" w:rsidP="00BD41D9">
            <w:pPr>
              <w:pBdr>
                <w:top w:val="nil"/>
                <w:left w:val="nil"/>
                <w:bottom w:val="nil"/>
                <w:right w:val="nil"/>
                <w:between w:val="nil"/>
              </w:pBdr>
              <w:jc w:val="center"/>
              <w:rPr>
                <w:color w:val="000000"/>
                <w:szCs w:val="24"/>
              </w:rPr>
            </w:pPr>
            <w:r>
              <w:rPr>
                <w:color w:val="000000"/>
                <w:szCs w:val="24"/>
              </w:rPr>
              <w:t>Storia</w:t>
            </w:r>
          </w:p>
        </w:tc>
        <w:tc>
          <w:tcPr>
            <w:tcW w:w="70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852"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30"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065"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133" w:type="dxa"/>
            <w:vAlign w:val="center"/>
          </w:tcPr>
          <w:p w:rsidR="008B60ED" w:rsidRPr="00065FDC" w:rsidRDefault="008B60ED" w:rsidP="00BD41D9">
            <w:pPr>
              <w:pBdr>
                <w:top w:val="nil"/>
                <w:left w:val="nil"/>
                <w:bottom w:val="nil"/>
                <w:right w:val="nil"/>
                <w:between w:val="nil"/>
              </w:pBdr>
              <w:jc w:val="center"/>
              <w:rPr>
                <w:caps/>
                <w:szCs w:val="24"/>
              </w:rPr>
            </w:pPr>
          </w:p>
        </w:tc>
        <w:tc>
          <w:tcPr>
            <w:tcW w:w="702" w:type="dxa"/>
            <w:vAlign w:val="center"/>
          </w:tcPr>
          <w:p w:rsidR="008B60ED" w:rsidRPr="00065FDC" w:rsidRDefault="008B60ED" w:rsidP="00BD41D9">
            <w:pPr>
              <w:pBdr>
                <w:top w:val="nil"/>
                <w:left w:val="nil"/>
                <w:bottom w:val="nil"/>
                <w:right w:val="nil"/>
                <w:between w:val="nil"/>
              </w:pBdr>
              <w:jc w:val="center"/>
              <w:rPr>
                <w:caps/>
                <w:szCs w:val="24"/>
              </w:rPr>
            </w:pPr>
          </w:p>
        </w:tc>
        <w:tc>
          <w:tcPr>
            <w:tcW w:w="859"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91" w:type="dxa"/>
            <w:vAlign w:val="center"/>
          </w:tcPr>
          <w:p w:rsidR="008B60ED" w:rsidRPr="00065FDC" w:rsidRDefault="008B60ED" w:rsidP="00BD41D9">
            <w:pPr>
              <w:pBdr>
                <w:top w:val="nil"/>
                <w:left w:val="nil"/>
                <w:bottom w:val="nil"/>
                <w:right w:val="nil"/>
                <w:between w:val="nil"/>
              </w:pBdr>
              <w:jc w:val="center"/>
              <w:rPr>
                <w:caps/>
                <w:szCs w:val="24"/>
              </w:rPr>
            </w:pPr>
          </w:p>
        </w:tc>
        <w:tc>
          <w:tcPr>
            <w:tcW w:w="902" w:type="dxa"/>
            <w:vAlign w:val="center"/>
          </w:tcPr>
          <w:p w:rsidR="008B60ED" w:rsidRPr="00065FDC" w:rsidRDefault="008B60ED" w:rsidP="00BD41D9">
            <w:pPr>
              <w:pBdr>
                <w:top w:val="nil"/>
                <w:left w:val="nil"/>
                <w:bottom w:val="nil"/>
                <w:right w:val="nil"/>
                <w:between w:val="nil"/>
              </w:pBdr>
              <w:jc w:val="center"/>
              <w:rPr>
                <w:caps/>
                <w:szCs w:val="24"/>
              </w:rPr>
            </w:pPr>
          </w:p>
        </w:tc>
      </w:tr>
      <w:tr w:rsidR="008B60ED" w:rsidTr="00BD41D9">
        <w:trPr>
          <w:trHeight w:val="294"/>
        </w:trPr>
        <w:tc>
          <w:tcPr>
            <w:tcW w:w="1551" w:type="dxa"/>
            <w:vAlign w:val="center"/>
          </w:tcPr>
          <w:p w:rsidR="008B60ED" w:rsidRDefault="008B60ED" w:rsidP="00BD41D9">
            <w:pPr>
              <w:pBdr>
                <w:top w:val="nil"/>
                <w:left w:val="nil"/>
                <w:bottom w:val="nil"/>
                <w:right w:val="nil"/>
                <w:between w:val="nil"/>
              </w:pBdr>
              <w:jc w:val="center"/>
              <w:rPr>
                <w:color w:val="000000"/>
                <w:szCs w:val="24"/>
              </w:rPr>
            </w:pPr>
            <w:r>
              <w:rPr>
                <w:color w:val="000000"/>
                <w:szCs w:val="24"/>
              </w:rPr>
              <w:t>Matem.</w:t>
            </w:r>
          </w:p>
        </w:tc>
        <w:tc>
          <w:tcPr>
            <w:tcW w:w="70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852"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30"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065" w:type="dxa"/>
            <w:vAlign w:val="center"/>
          </w:tcPr>
          <w:p w:rsidR="008B60ED" w:rsidRPr="00065FDC" w:rsidRDefault="008B60ED" w:rsidP="00BD41D9">
            <w:pPr>
              <w:pBdr>
                <w:top w:val="nil"/>
                <w:left w:val="nil"/>
                <w:bottom w:val="nil"/>
                <w:right w:val="nil"/>
                <w:between w:val="nil"/>
              </w:pBdr>
              <w:jc w:val="center"/>
              <w:rPr>
                <w:caps/>
                <w:szCs w:val="24"/>
              </w:rPr>
            </w:pPr>
          </w:p>
        </w:tc>
        <w:tc>
          <w:tcPr>
            <w:tcW w:w="1133" w:type="dxa"/>
            <w:vAlign w:val="center"/>
          </w:tcPr>
          <w:p w:rsidR="008B60ED" w:rsidRPr="00065FDC" w:rsidRDefault="008B60ED" w:rsidP="00BD41D9">
            <w:pPr>
              <w:pBdr>
                <w:top w:val="nil"/>
                <w:left w:val="nil"/>
                <w:bottom w:val="nil"/>
                <w:right w:val="nil"/>
                <w:between w:val="nil"/>
              </w:pBdr>
              <w:jc w:val="center"/>
              <w:rPr>
                <w:caps/>
                <w:szCs w:val="24"/>
              </w:rPr>
            </w:pPr>
          </w:p>
        </w:tc>
        <w:tc>
          <w:tcPr>
            <w:tcW w:w="702"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859"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91" w:type="dxa"/>
            <w:vAlign w:val="center"/>
          </w:tcPr>
          <w:p w:rsidR="008B60ED" w:rsidRPr="00065FDC" w:rsidRDefault="008B60ED" w:rsidP="00BD41D9">
            <w:pPr>
              <w:pBdr>
                <w:top w:val="nil"/>
                <w:left w:val="nil"/>
                <w:bottom w:val="nil"/>
                <w:right w:val="nil"/>
                <w:between w:val="nil"/>
              </w:pBdr>
              <w:jc w:val="center"/>
              <w:rPr>
                <w:caps/>
                <w:szCs w:val="24"/>
              </w:rPr>
            </w:pPr>
          </w:p>
        </w:tc>
        <w:tc>
          <w:tcPr>
            <w:tcW w:w="902" w:type="dxa"/>
            <w:vAlign w:val="center"/>
          </w:tcPr>
          <w:p w:rsidR="008B60ED" w:rsidRPr="00065FDC" w:rsidRDefault="008B60ED" w:rsidP="00BD41D9">
            <w:pPr>
              <w:pBdr>
                <w:top w:val="nil"/>
                <w:left w:val="nil"/>
                <w:bottom w:val="nil"/>
                <w:right w:val="nil"/>
                <w:between w:val="nil"/>
              </w:pBdr>
              <w:jc w:val="center"/>
              <w:rPr>
                <w:caps/>
                <w:szCs w:val="24"/>
              </w:rPr>
            </w:pPr>
          </w:p>
        </w:tc>
      </w:tr>
      <w:tr w:rsidR="008B60ED" w:rsidTr="00BD41D9">
        <w:trPr>
          <w:trHeight w:val="294"/>
        </w:trPr>
        <w:tc>
          <w:tcPr>
            <w:tcW w:w="1551" w:type="dxa"/>
            <w:vAlign w:val="center"/>
          </w:tcPr>
          <w:p w:rsidR="008B60ED" w:rsidRDefault="008B60ED" w:rsidP="00BD41D9">
            <w:pPr>
              <w:pBdr>
                <w:top w:val="nil"/>
                <w:left w:val="nil"/>
                <w:bottom w:val="nil"/>
                <w:right w:val="nil"/>
                <w:between w:val="nil"/>
              </w:pBdr>
              <w:jc w:val="center"/>
              <w:rPr>
                <w:color w:val="000000"/>
                <w:szCs w:val="24"/>
              </w:rPr>
            </w:pPr>
            <w:r>
              <w:rPr>
                <w:color w:val="000000"/>
                <w:szCs w:val="24"/>
              </w:rPr>
              <w:t>Fisica</w:t>
            </w:r>
          </w:p>
        </w:tc>
        <w:tc>
          <w:tcPr>
            <w:tcW w:w="70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852"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30"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065" w:type="dxa"/>
            <w:vAlign w:val="center"/>
          </w:tcPr>
          <w:p w:rsidR="008B60ED" w:rsidRPr="00065FDC" w:rsidRDefault="008B60ED" w:rsidP="00BD41D9">
            <w:pPr>
              <w:pBdr>
                <w:top w:val="nil"/>
                <w:left w:val="nil"/>
                <w:bottom w:val="nil"/>
                <w:right w:val="nil"/>
                <w:between w:val="nil"/>
              </w:pBdr>
              <w:jc w:val="center"/>
              <w:rPr>
                <w:caps/>
                <w:szCs w:val="24"/>
              </w:rPr>
            </w:pPr>
          </w:p>
        </w:tc>
        <w:tc>
          <w:tcPr>
            <w:tcW w:w="1133"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702"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859"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91" w:type="dxa"/>
            <w:vAlign w:val="center"/>
          </w:tcPr>
          <w:p w:rsidR="008B60ED" w:rsidRPr="00065FDC" w:rsidRDefault="008B60ED" w:rsidP="00BD41D9">
            <w:pPr>
              <w:pBdr>
                <w:top w:val="nil"/>
                <w:left w:val="nil"/>
                <w:bottom w:val="nil"/>
                <w:right w:val="nil"/>
                <w:between w:val="nil"/>
              </w:pBdr>
              <w:jc w:val="center"/>
              <w:rPr>
                <w:caps/>
                <w:szCs w:val="24"/>
              </w:rPr>
            </w:pPr>
          </w:p>
        </w:tc>
        <w:tc>
          <w:tcPr>
            <w:tcW w:w="902" w:type="dxa"/>
            <w:vAlign w:val="center"/>
          </w:tcPr>
          <w:p w:rsidR="008B60ED" w:rsidRPr="00065FDC" w:rsidRDefault="008B60ED" w:rsidP="00BD41D9">
            <w:pPr>
              <w:pBdr>
                <w:top w:val="nil"/>
                <w:left w:val="nil"/>
                <w:bottom w:val="nil"/>
                <w:right w:val="nil"/>
                <w:between w:val="nil"/>
              </w:pBdr>
              <w:jc w:val="center"/>
              <w:rPr>
                <w:caps/>
                <w:szCs w:val="24"/>
              </w:rPr>
            </w:pPr>
          </w:p>
        </w:tc>
      </w:tr>
      <w:tr w:rsidR="008B60ED" w:rsidTr="00BD41D9">
        <w:trPr>
          <w:trHeight w:val="294"/>
        </w:trPr>
        <w:tc>
          <w:tcPr>
            <w:tcW w:w="1551" w:type="dxa"/>
            <w:vAlign w:val="center"/>
          </w:tcPr>
          <w:p w:rsidR="008B60ED" w:rsidRDefault="008B60ED" w:rsidP="00BD41D9">
            <w:pPr>
              <w:pBdr>
                <w:top w:val="nil"/>
                <w:left w:val="nil"/>
                <w:bottom w:val="nil"/>
                <w:right w:val="nil"/>
                <w:between w:val="nil"/>
              </w:pBdr>
              <w:jc w:val="center"/>
              <w:rPr>
                <w:color w:val="000000"/>
                <w:szCs w:val="24"/>
              </w:rPr>
            </w:pPr>
            <w:r>
              <w:rPr>
                <w:color w:val="000000"/>
                <w:szCs w:val="24"/>
              </w:rPr>
              <w:t>Scienze</w:t>
            </w:r>
          </w:p>
        </w:tc>
        <w:tc>
          <w:tcPr>
            <w:tcW w:w="70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852"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30"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065"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133"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702"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859"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91" w:type="dxa"/>
            <w:vAlign w:val="center"/>
          </w:tcPr>
          <w:p w:rsidR="008B60ED" w:rsidRPr="00065FDC" w:rsidRDefault="008B60ED" w:rsidP="00BD41D9">
            <w:pPr>
              <w:pBdr>
                <w:top w:val="nil"/>
                <w:left w:val="nil"/>
                <w:bottom w:val="nil"/>
                <w:right w:val="nil"/>
                <w:between w:val="nil"/>
              </w:pBdr>
              <w:jc w:val="center"/>
              <w:rPr>
                <w:caps/>
                <w:szCs w:val="24"/>
              </w:rPr>
            </w:pPr>
          </w:p>
        </w:tc>
        <w:tc>
          <w:tcPr>
            <w:tcW w:w="902" w:type="dxa"/>
            <w:vAlign w:val="center"/>
          </w:tcPr>
          <w:p w:rsidR="008B60ED" w:rsidRPr="00065FDC" w:rsidRDefault="008B60ED" w:rsidP="00BD41D9">
            <w:pPr>
              <w:pBdr>
                <w:top w:val="nil"/>
                <w:left w:val="nil"/>
                <w:bottom w:val="nil"/>
                <w:right w:val="nil"/>
                <w:between w:val="nil"/>
              </w:pBdr>
              <w:jc w:val="center"/>
              <w:rPr>
                <w:caps/>
                <w:szCs w:val="24"/>
              </w:rPr>
            </w:pPr>
          </w:p>
        </w:tc>
      </w:tr>
      <w:tr w:rsidR="008B60ED" w:rsidTr="00BD41D9">
        <w:trPr>
          <w:trHeight w:val="294"/>
        </w:trPr>
        <w:tc>
          <w:tcPr>
            <w:tcW w:w="1551" w:type="dxa"/>
            <w:vAlign w:val="center"/>
          </w:tcPr>
          <w:p w:rsidR="008B60ED" w:rsidRDefault="008B60ED" w:rsidP="00BD41D9">
            <w:pPr>
              <w:pBdr>
                <w:top w:val="nil"/>
                <w:left w:val="nil"/>
                <w:bottom w:val="nil"/>
                <w:right w:val="nil"/>
                <w:between w:val="nil"/>
              </w:pBdr>
              <w:jc w:val="center"/>
              <w:rPr>
                <w:color w:val="000000"/>
                <w:szCs w:val="24"/>
              </w:rPr>
            </w:pPr>
            <w:r>
              <w:rPr>
                <w:color w:val="000000"/>
                <w:szCs w:val="24"/>
              </w:rPr>
              <w:t>Storia arte</w:t>
            </w:r>
          </w:p>
        </w:tc>
        <w:tc>
          <w:tcPr>
            <w:tcW w:w="70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852" w:type="dxa"/>
            <w:vAlign w:val="center"/>
          </w:tcPr>
          <w:p w:rsidR="008B60ED" w:rsidRPr="00065FDC" w:rsidRDefault="008B60ED" w:rsidP="00BD41D9">
            <w:pPr>
              <w:pBdr>
                <w:top w:val="nil"/>
                <w:left w:val="nil"/>
                <w:bottom w:val="nil"/>
                <w:right w:val="nil"/>
                <w:between w:val="nil"/>
              </w:pBdr>
              <w:jc w:val="center"/>
              <w:rPr>
                <w:caps/>
                <w:szCs w:val="24"/>
              </w:rPr>
            </w:pPr>
          </w:p>
        </w:tc>
        <w:tc>
          <w:tcPr>
            <w:tcW w:w="930"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065" w:type="dxa"/>
            <w:vAlign w:val="center"/>
          </w:tcPr>
          <w:p w:rsidR="008B60ED" w:rsidRPr="00065FDC" w:rsidRDefault="008B60ED" w:rsidP="00BD41D9">
            <w:pPr>
              <w:pBdr>
                <w:top w:val="nil"/>
                <w:left w:val="nil"/>
                <w:bottom w:val="nil"/>
                <w:right w:val="nil"/>
                <w:between w:val="nil"/>
              </w:pBdr>
              <w:jc w:val="center"/>
              <w:rPr>
                <w:caps/>
                <w:szCs w:val="24"/>
              </w:rPr>
            </w:pPr>
          </w:p>
        </w:tc>
        <w:tc>
          <w:tcPr>
            <w:tcW w:w="1133" w:type="dxa"/>
            <w:vAlign w:val="center"/>
          </w:tcPr>
          <w:p w:rsidR="008B60ED" w:rsidRPr="00065FDC" w:rsidRDefault="008B60ED" w:rsidP="00BD41D9">
            <w:pPr>
              <w:pBdr>
                <w:top w:val="nil"/>
                <w:left w:val="nil"/>
                <w:bottom w:val="nil"/>
                <w:right w:val="nil"/>
                <w:between w:val="nil"/>
              </w:pBdr>
              <w:jc w:val="center"/>
              <w:rPr>
                <w:caps/>
                <w:szCs w:val="24"/>
              </w:rPr>
            </w:pPr>
          </w:p>
        </w:tc>
        <w:tc>
          <w:tcPr>
            <w:tcW w:w="702"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859" w:type="dxa"/>
            <w:vAlign w:val="center"/>
          </w:tcPr>
          <w:p w:rsidR="008B60ED" w:rsidRPr="00065FDC" w:rsidRDefault="008B60ED" w:rsidP="00BD41D9">
            <w:pPr>
              <w:pBdr>
                <w:top w:val="nil"/>
                <w:left w:val="nil"/>
                <w:bottom w:val="nil"/>
                <w:right w:val="nil"/>
                <w:between w:val="nil"/>
              </w:pBdr>
              <w:jc w:val="center"/>
              <w:rPr>
                <w:caps/>
                <w:szCs w:val="24"/>
              </w:rPr>
            </w:pPr>
          </w:p>
        </w:tc>
        <w:tc>
          <w:tcPr>
            <w:tcW w:w="991" w:type="dxa"/>
            <w:vAlign w:val="center"/>
          </w:tcPr>
          <w:p w:rsidR="008B60ED" w:rsidRPr="00065FDC" w:rsidRDefault="008B60ED" w:rsidP="00BD41D9">
            <w:pPr>
              <w:pBdr>
                <w:top w:val="nil"/>
                <w:left w:val="nil"/>
                <w:bottom w:val="nil"/>
                <w:right w:val="nil"/>
                <w:between w:val="nil"/>
              </w:pBdr>
              <w:jc w:val="center"/>
              <w:rPr>
                <w:caps/>
                <w:szCs w:val="24"/>
              </w:rPr>
            </w:pPr>
          </w:p>
        </w:tc>
        <w:tc>
          <w:tcPr>
            <w:tcW w:w="902" w:type="dxa"/>
            <w:vAlign w:val="center"/>
          </w:tcPr>
          <w:p w:rsidR="008B60ED" w:rsidRPr="00065FDC" w:rsidRDefault="008B60ED" w:rsidP="00BD41D9">
            <w:pPr>
              <w:pBdr>
                <w:top w:val="nil"/>
                <w:left w:val="nil"/>
                <w:bottom w:val="nil"/>
                <w:right w:val="nil"/>
                <w:between w:val="nil"/>
              </w:pBdr>
              <w:jc w:val="center"/>
              <w:rPr>
                <w:caps/>
                <w:szCs w:val="24"/>
              </w:rPr>
            </w:pPr>
          </w:p>
        </w:tc>
      </w:tr>
      <w:tr w:rsidR="008B60ED" w:rsidTr="00BD41D9">
        <w:trPr>
          <w:trHeight w:val="294"/>
        </w:trPr>
        <w:tc>
          <w:tcPr>
            <w:tcW w:w="1551" w:type="dxa"/>
            <w:vAlign w:val="center"/>
          </w:tcPr>
          <w:p w:rsidR="008B60ED" w:rsidRDefault="008B60ED" w:rsidP="00BD41D9">
            <w:pPr>
              <w:pBdr>
                <w:top w:val="nil"/>
                <w:left w:val="nil"/>
                <w:bottom w:val="nil"/>
                <w:right w:val="nil"/>
                <w:between w:val="nil"/>
              </w:pBdr>
              <w:jc w:val="center"/>
              <w:rPr>
                <w:color w:val="000000"/>
                <w:szCs w:val="24"/>
              </w:rPr>
            </w:pPr>
            <w:r>
              <w:rPr>
                <w:color w:val="000000"/>
                <w:szCs w:val="24"/>
              </w:rPr>
              <w:t>Sc Motorie</w:t>
            </w:r>
          </w:p>
        </w:tc>
        <w:tc>
          <w:tcPr>
            <w:tcW w:w="70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852" w:type="dxa"/>
            <w:vAlign w:val="center"/>
          </w:tcPr>
          <w:p w:rsidR="008B60ED" w:rsidRPr="00065FDC" w:rsidRDefault="008B60ED" w:rsidP="00BD41D9">
            <w:pPr>
              <w:pBdr>
                <w:top w:val="nil"/>
                <w:left w:val="nil"/>
                <w:bottom w:val="nil"/>
                <w:right w:val="nil"/>
                <w:between w:val="nil"/>
              </w:pBdr>
              <w:jc w:val="center"/>
              <w:rPr>
                <w:caps/>
                <w:szCs w:val="24"/>
              </w:rPr>
            </w:pPr>
          </w:p>
        </w:tc>
        <w:tc>
          <w:tcPr>
            <w:tcW w:w="930"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065" w:type="dxa"/>
            <w:vAlign w:val="center"/>
          </w:tcPr>
          <w:p w:rsidR="008B60ED" w:rsidRPr="00065FDC" w:rsidRDefault="008B60ED" w:rsidP="00BD41D9">
            <w:pPr>
              <w:pBdr>
                <w:top w:val="nil"/>
                <w:left w:val="nil"/>
                <w:bottom w:val="nil"/>
                <w:right w:val="nil"/>
                <w:between w:val="nil"/>
              </w:pBdr>
              <w:jc w:val="center"/>
              <w:rPr>
                <w:caps/>
                <w:szCs w:val="24"/>
              </w:rPr>
            </w:pPr>
          </w:p>
        </w:tc>
        <w:tc>
          <w:tcPr>
            <w:tcW w:w="1133" w:type="dxa"/>
            <w:vAlign w:val="center"/>
          </w:tcPr>
          <w:p w:rsidR="008B60ED" w:rsidRPr="00065FDC" w:rsidRDefault="008B60ED" w:rsidP="00BD41D9">
            <w:pPr>
              <w:pBdr>
                <w:top w:val="nil"/>
                <w:left w:val="nil"/>
                <w:bottom w:val="nil"/>
                <w:right w:val="nil"/>
                <w:between w:val="nil"/>
              </w:pBdr>
              <w:jc w:val="center"/>
              <w:rPr>
                <w:caps/>
                <w:szCs w:val="24"/>
              </w:rPr>
            </w:pPr>
          </w:p>
        </w:tc>
        <w:tc>
          <w:tcPr>
            <w:tcW w:w="702"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859" w:type="dxa"/>
            <w:vAlign w:val="center"/>
          </w:tcPr>
          <w:p w:rsidR="008B60ED" w:rsidRPr="00065FDC" w:rsidRDefault="008B60ED" w:rsidP="00BD41D9">
            <w:pPr>
              <w:pBdr>
                <w:top w:val="nil"/>
                <w:left w:val="nil"/>
                <w:bottom w:val="nil"/>
                <w:right w:val="nil"/>
                <w:between w:val="nil"/>
              </w:pBdr>
              <w:jc w:val="center"/>
              <w:rPr>
                <w:caps/>
                <w:szCs w:val="24"/>
              </w:rPr>
            </w:pPr>
          </w:p>
        </w:tc>
        <w:tc>
          <w:tcPr>
            <w:tcW w:w="991" w:type="dxa"/>
            <w:vAlign w:val="center"/>
          </w:tcPr>
          <w:p w:rsidR="008B60ED" w:rsidRPr="00065FDC" w:rsidRDefault="008B60ED" w:rsidP="00BD41D9">
            <w:pPr>
              <w:pBdr>
                <w:top w:val="nil"/>
                <w:left w:val="nil"/>
                <w:bottom w:val="nil"/>
                <w:right w:val="nil"/>
                <w:between w:val="nil"/>
              </w:pBdr>
              <w:jc w:val="center"/>
              <w:rPr>
                <w:caps/>
                <w:szCs w:val="24"/>
              </w:rPr>
            </w:pPr>
          </w:p>
        </w:tc>
        <w:tc>
          <w:tcPr>
            <w:tcW w:w="902"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r>
      <w:tr w:rsidR="008B60ED" w:rsidTr="00BD41D9">
        <w:trPr>
          <w:trHeight w:val="294"/>
        </w:trPr>
        <w:tc>
          <w:tcPr>
            <w:tcW w:w="1551" w:type="dxa"/>
            <w:vAlign w:val="center"/>
          </w:tcPr>
          <w:p w:rsidR="008B60ED" w:rsidRDefault="008B60ED" w:rsidP="00BD41D9">
            <w:pPr>
              <w:pBdr>
                <w:top w:val="nil"/>
                <w:left w:val="nil"/>
                <w:bottom w:val="nil"/>
                <w:right w:val="nil"/>
                <w:between w:val="nil"/>
              </w:pBdr>
              <w:jc w:val="center"/>
              <w:rPr>
                <w:color w:val="000000"/>
                <w:szCs w:val="24"/>
              </w:rPr>
            </w:pPr>
            <w:r>
              <w:rPr>
                <w:color w:val="000000"/>
                <w:szCs w:val="24"/>
              </w:rPr>
              <w:t>Religione</w:t>
            </w:r>
          </w:p>
        </w:tc>
        <w:tc>
          <w:tcPr>
            <w:tcW w:w="706"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852"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930"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065"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1133" w:type="dxa"/>
            <w:vAlign w:val="center"/>
          </w:tcPr>
          <w:p w:rsidR="008B60ED" w:rsidRPr="00065FDC" w:rsidRDefault="008B60ED" w:rsidP="00BD41D9">
            <w:pPr>
              <w:pBdr>
                <w:top w:val="nil"/>
                <w:left w:val="nil"/>
                <w:bottom w:val="nil"/>
                <w:right w:val="nil"/>
                <w:between w:val="nil"/>
              </w:pBdr>
              <w:jc w:val="center"/>
              <w:rPr>
                <w:caps/>
                <w:szCs w:val="24"/>
              </w:rPr>
            </w:pPr>
          </w:p>
        </w:tc>
        <w:tc>
          <w:tcPr>
            <w:tcW w:w="702" w:type="dxa"/>
            <w:vAlign w:val="center"/>
          </w:tcPr>
          <w:p w:rsidR="008B60ED" w:rsidRPr="00065FDC" w:rsidRDefault="008B60ED" w:rsidP="00BD41D9">
            <w:pPr>
              <w:pBdr>
                <w:top w:val="nil"/>
                <w:left w:val="nil"/>
                <w:bottom w:val="nil"/>
                <w:right w:val="nil"/>
                <w:between w:val="nil"/>
              </w:pBdr>
              <w:jc w:val="center"/>
              <w:rPr>
                <w:caps/>
                <w:szCs w:val="24"/>
              </w:rPr>
            </w:pPr>
            <w:r w:rsidRPr="00065FDC">
              <w:rPr>
                <w:caps/>
                <w:szCs w:val="24"/>
              </w:rPr>
              <w:t>x</w:t>
            </w:r>
          </w:p>
        </w:tc>
        <w:tc>
          <w:tcPr>
            <w:tcW w:w="859" w:type="dxa"/>
            <w:vAlign w:val="center"/>
          </w:tcPr>
          <w:p w:rsidR="008B60ED" w:rsidRPr="00065FDC" w:rsidRDefault="008B60ED" w:rsidP="00BD41D9">
            <w:pPr>
              <w:pBdr>
                <w:top w:val="nil"/>
                <w:left w:val="nil"/>
                <w:bottom w:val="nil"/>
                <w:right w:val="nil"/>
                <w:between w:val="nil"/>
              </w:pBdr>
              <w:jc w:val="center"/>
              <w:rPr>
                <w:caps/>
                <w:szCs w:val="24"/>
              </w:rPr>
            </w:pPr>
          </w:p>
        </w:tc>
        <w:tc>
          <w:tcPr>
            <w:tcW w:w="991" w:type="dxa"/>
            <w:vAlign w:val="center"/>
          </w:tcPr>
          <w:p w:rsidR="008B60ED" w:rsidRPr="00065FDC" w:rsidRDefault="008B60ED" w:rsidP="00BD41D9">
            <w:pPr>
              <w:pBdr>
                <w:top w:val="nil"/>
                <w:left w:val="nil"/>
                <w:bottom w:val="nil"/>
                <w:right w:val="nil"/>
                <w:between w:val="nil"/>
              </w:pBdr>
              <w:jc w:val="center"/>
              <w:rPr>
                <w:caps/>
                <w:szCs w:val="24"/>
              </w:rPr>
            </w:pPr>
          </w:p>
        </w:tc>
        <w:tc>
          <w:tcPr>
            <w:tcW w:w="902" w:type="dxa"/>
            <w:vAlign w:val="center"/>
          </w:tcPr>
          <w:p w:rsidR="008B60ED" w:rsidRPr="00065FDC" w:rsidRDefault="008B60ED" w:rsidP="00BD41D9">
            <w:pPr>
              <w:pBdr>
                <w:top w:val="nil"/>
                <w:left w:val="nil"/>
                <w:bottom w:val="nil"/>
                <w:right w:val="nil"/>
                <w:between w:val="nil"/>
              </w:pBdr>
              <w:jc w:val="center"/>
              <w:rPr>
                <w:caps/>
                <w:szCs w:val="24"/>
              </w:rPr>
            </w:pPr>
          </w:p>
        </w:tc>
      </w:tr>
    </w:tbl>
    <w:p w:rsidR="008B60ED" w:rsidRDefault="008B60ED" w:rsidP="008B60ED"/>
    <w:p w:rsidR="008B60ED" w:rsidRDefault="008B60ED" w:rsidP="008B60ED"/>
    <w:p w:rsidR="008B60ED" w:rsidRDefault="008B60ED" w:rsidP="008B60ED"/>
    <w:p w:rsidR="008B60ED" w:rsidRDefault="008B60ED" w:rsidP="008B60ED"/>
    <w:p w:rsidR="008B60ED" w:rsidRDefault="008B60ED" w:rsidP="008B60ED"/>
    <w:p w:rsidR="008B60ED" w:rsidRDefault="008B60ED" w:rsidP="008B60ED"/>
    <w:p w:rsidR="008B60ED" w:rsidRDefault="008B60ED" w:rsidP="008B60ED"/>
    <w:p w:rsidR="008B60ED" w:rsidRDefault="008B60ED" w:rsidP="008B60ED"/>
    <w:p w:rsidR="008B60ED" w:rsidRDefault="008B60ED" w:rsidP="008B60ED">
      <w:pPr>
        <w:rPr>
          <w:sz w:val="22"/>
          <w:szCs w:val="22"/>
        </w:rPr>
      </w:pPr>
    </w:p>
    <w:p w:rsidR="008B60ED" w:rsidRDefault="008B60ED" w:rsidP="008B60ED">
      <w:pPr>
        <w:rPr>
          <w:sz w:val="22"/>
          <w:szCs w:val="22"/>
        </w:rPr>
      </w:pPr>
    </w:p>
    <w:p w:rsidR="008B60ED" w:rsidRDefault="008B60ED" w:rsidP="008B60ED">
      <w:pPr>
        <w:rPr>
          <w:sz w:val="22"/>
          <w:szCs w:val="22"/>
        </w:rPr>
      </w:pPr>
    </w:p>
    <w:p w:rsidR="008B60ED" w:rsidRDefault="008B60ED" w:rsidP="008B60ED">
      <w:pPr>
        <w:pStyle w:val="Titolo1"/>
        <w:rPr>
          <w:sz w:val="22"/>
          <w:szCs w:val="22"/>
        </w:rPr>
      </w:pPr>
      <w:bookmarkStart w:id="29" w:name="_heading=h.1y810tw" w:colFirst="0" w:colLast="0"/>
      <w:bookmarkEnd w:id="29"/>
      <w:r>
        <w:br w:type="page"/>
      </w:r>
      <w:r>
        <w:lastRenderedPageBreak/>
        <w:t>Obiettivi programmati comuni a tutte le discipline</w:t>
      </w:r>
    </w:p>
    <w:p w:rsidR="008B60ED" w:rsidRDefault="008B60ED" w:rsidP="008B60ED">
      <w:bookmarkStart w:id="30" w:name="_heading=h.4i7ojhp" w:colFirst="0" w:colLast="0"/>
      <w:bookmarkEnd w:id="30"/>
    </w:p>
    <w:p w:rsidR="008B60ED" w:rsidRDefault="008B60ED" w:rsidP="008B60ED">
      <w:r>
        <w:t>PREREQUISITI COMPORTAMENTALI</w:t>
      </w:r>
    </w:p>
    <w:p w:rsidR="008B60ED" w:rsidRDefault="008B60ED" w:rsidP="008B60ED">
      <w:r>
        <w:t>Al fine di trarre il massimo vantaggio dall’offerta formativa dell’istituzione scolastica e del consiglio di classe a ciascun alunno è stato richiesto di:</w:t>
      </w:r>
    </w:p>
    <w:p w:rsidR="008B60ED" w:rsidRDefault="008B60ED" w:rsidP="008B60ED">
      <w:pPr>
        <w:numPr>
          <w:ilvl w:val="0"/>
          <w:numId w:val="8"/>
        </w:numPr>
        <w:pBdr>
          <w:top w:val="nil"/>
          <w:left w:val="nil"/>
          <w:bottom w:val="nil"/>
          <w:right w:val="nil"/>
          <w:between w:val="nil"/>
        </w:pBdr>
        <w:ind w:left="426" w:hanging="349"/>
      </w:pPr>
      <w:r>
        <w:rPr>
          <w:color w:val="000000"/>
          <w:szCs w:val="24"/>
        </w:rPr>
        <w:t>partecipare con assiduità, impegno ed adeguata concentrazione alle lezioni.</w:t>
      </w:r>
    </w:p>
    <w:p w:rsidR="008B60ED" w:rsidRDefault="008B60ED" w:rsidP="008B60ED">
      <w:pPr>
        <w:numPr>
          <w:ilvl w:val="0"/>
          <w:numId w:val="8"/>
        </w:numPr>
        <w:pBdr>
          <w:top w:val="nil"/>
          <w:left w:val="nil"/>
          <w:bottom w:val="nil"/>
          <w:right w:val="nil"/>
          <w:between w:val="nil"/>
        </w:pBdr>
        <w:ind w:left="426" w:hanging="349"/>
      </w:pPr>
      <w:r>
        <w:rPr>
          <w:color w:val="000000"/>
          <w:szCs w:val="24"/>
        </w:rPr>
        <w:t xml:space="preserve">svolgere con regolarità lo studio dei contenuti curricolari inerenti alla programmazione. </w:t>
      </w:r>
    </w:p>
    <w:p w:rsidR="008B60ED" w:rsidRDefault="008B60ED" w:rsidP="008B60ED">
      <w:pPr>
        <w:numPr>
          <w:ilvl w:val="0"/>
          <w:numId w:val="8"/>
        </w:numPr>
        <w:pBdr>
          <w:top w:val="nil"/>
          <w:left w:val="nil"/>
          <w:bottom w:val="nil"/>
          <w:right w:val="nil"/>
          <w:between w:val="nil"/>
        </w:pBdr>
        <w:ind w:left="426" w:hanging="349"/>
      </w:pPr>
      <w:r>
        <w:rPr>
          <w:color w:val="000000"/>
          <w:szCs w:val="24"/>
        </w:rPr>
        <w:t>interagire in modo costruttivo con i compagni di classe e con i docenti, anche attraverso interventi che evidenzino dubbi, opinioni e riflessioni personali.</w:t>
      </w:r>
    </w:p>
    <w:p w:rsidR="008B60ED" w:rsidRDefault="008B60ED" w:rsidP="008B60ED">
      <w:pPr>
        <w:numPr>
          <w:ilvl w:val="0"/>
          <w:numId w:val="8"/>
        </w:numPr>
        <w:pBdr>
          <w:top w:val="nil"/>
          <w:left w:val="nil"/>
          <w:bottom w:val="nil"/>
          <w:right w:val="nil"/>
          <w:between w:val="nil"/>
        </w:pBdr>
        <w:ind w:left="426" w:hanging="349"/>
      </w:pPr>
      <w:r>
        <w:rPr>
          <w:color w:val="000000"/>
          <w:szCs w:val="24"/>
        </w:rPr>
        <w:t>segnalare ai docenti le proprie difficoltà e disagi, e mettendo in atto tempestivamente gli eventuali suggerimenti dei medesimi relativi al recupero.</w:t>
      </w:r>
    </w:p>
    <w:p w:rsidR="008B60ED" w:rsidRDefault="008B60ED" w:rsidP="008B60ED">
      <w:pPr>
        <w:numPr>
          <w:ilvl w:val="0"/>
          <w:numId w:val="8"/>
        </w:numPr>
        <w:pBdr>
          <w:top w:val="nil"/>
          <w:left w:val="nil"/>
          <w:bottom w:val="nil"/>
          <w:right w:val="nil"/>
          <w:between w:val="nil"/>
        </w:pBdr>
        <w:ind w:left="426" w:hanging="349"/>
      </w:pPr>
      <w:r>
        <w:rPr>
          <w:color w:val="000000"/>
          <w:szCs w:val="24"/>
        </w:rPr>
        <w:t>partecipare alle iniziative e usufruire delle risorse fornite dal consiglio di classe e dall’istituzione scolastica.</w:t>
      </w:r>
    </w:p>
    <w:p w:rsidR="008B60ED" w:rsidRDefault="008B60ED" w:rsidP="008B60ED">
      <w:pPr>
        <w:numPr>
          <w:ilvl w:val="0"/>
          <w:numId w:val="8"/>
        </w:numPr>
        <w:pBdr>
          <w:top w:val="nil"/>
          <w:left w:val="nil"/>
          <w:bottom w:val="nil"/>
          <w:right w:val="nil"/>
          <w:between w:val="nil"/>
        </w:pBdr>
        <w:ind w:left="426" w:hanging="349"/>
      </w:pPr>
      <w:r>
        <w:rPr>
          <w:color w:val="000000"/>
          <w:szCs w:val="24"/>
        </w:rPr>
        <w:t>proporre all’istituzione scolastica attività formative o miglioramenti dell’offerta formativa.</w:t>
      </w:r>
    </w:p>
    <w:p w:rsidR="008B60ED" w:rsidRDefault="008B60ED" w:rsidP="008B60ED"/>
    <w:p w:rsidR="008B60ED" w:rsidRDefault="008B60ED" w:rsidP="008B60ED"/>
    <w:p w:rsidR="008B60ED" w:rsidRDefault="008B60ED" w:rsidP="008B60ED">
      <w:pPr>
        <w:rPr>
          <w:i/>
        </w:rPr>
      </w:pPr>
      <w:bookmarkStart w:id="31" w:name="_heading=h.2xcytpi" w:colFirst="0" w:colLast="0"/>
      <w:bookmarkEnd w:id="31"/>
      <w:r>
        <w:rPr>
          <w:i/>
        </w:rPr>
        <w:t>PREREQUISITI COGNITIVI</w:t>
      </w:r>
    </w:p>
    <w:p w:rsidR="008B60ED" w:rsidRDefault="008B60ED" w:rsidP="008B60ED">
      <w:r>
        <w:t>E’ stato necessario per l’alunno, al fine di raggiungere gli obiettivi prefissati dalla programmazione, possedere questi requisiti:</w:t>
      </w:r>
    </w:p>
    <w:p w:rsidR="008B60ED" w:rsidRDefault="008B60ED" w:rsidP="008B60ED">
      <w:pPr>
        <w:numPr>
          <w:ilvl w:val="0"/>
          <w:numId w:val="1"/>
        </w:numPr>
        <w:pBdr>
          <w:top w:val="nil"/>
          <w:left w:val="nil"/>
          <w:bottom w:val="nil"/>
          <w:right w:val="nil"/>
          <w:between w:val="nil"/>
        </w:pBdr>
        <w:ind w:left="426" w:hanging="349"/>
      </w:pPr>
      <w:r>
        <w:rPr>
          <w:color w:val="000000"/>
          <w:szCs w:val="24"/>
        </w:rPr>
        <w:t>saper leggere un testo estrapolandone le informazioni di base, i concetti-chiave, la struttura logica e linguistica dell’argomentazione.</w:t>
      </w:r>
    </w:p>
    <w:p w:rsidR="008B60ED" w:rsidRDefault="008B60ED" w:rsidP="008B60ED">
      <w:pPr>
        <w:numPr>
          <w:ilvl w:val="0"/>
          <w:numId w:val="1"/>
        </w:numPr>
        <w:pBdr>
          <w:top w:val="nil"/>
          <w:left w:val="nil"/>
          <w:bottom w:val="nil"/>
          <w:right w:val="nil"/>
          <w:between w:val="nil"/>
        </w:pBdr>
        <w:ind w:left="426" w:hanging="349"/>
      </w:pPr>
      <w:r>
        <w:rPr>
          <w:color w:val="000000"/>
          <w:szCs w:val="24"/>
        </w:rPr>
        <w:t>possedere le abilità necessarie per l’uso di atlanti, cartine, tabelle, grafici, formule.</w:t>
      </w:r>
    </w:p>
    <w:p w:rsidR="008B60ED" w:rsidRDefault="008B60ED" w:rsidP="008B60ED">
      <w:pPr>
        <w:numPr>
          <w:ilvl w:val="0"/>
          <w:numId w:val="1"/>
        </w:numPr>
        <w:pBdr>
          <w:top w:val="nil"/>
          <w:left w:val="nil"/>
          <w:bottom w:val="nil"/>
          <w:right w:val="nil"/>
          <w:between w:val="nil"/>
        </w:pBdr>
        <w:ind w:left="426" w:hanging="349"/>
      </w:pPr>
      <w:r>
        <w:rPr>
          <w:color w:val="000000"/>
          <w:szCs w:val="24"/>
        </w:rPr>
        <w:t>sapere esprimere le proprie conoscenze e le proprie opinioni, per via orale, scritta o anche con le moderne tecniche informatiche e massmediali, con un linguaggio corretto e adeguato.</w:t>
      </w:r>
    </w:p>
    <w:p w:rsidR="008B60ED" w:rsidRDefault="008B60ED" w:rsidP="008B60ED">
      <w:pPr>
        <w:numPr>
          <w:ilvl w:val="0"/>
          <w:numId w:val="1"/>
        </w:numPr>
        <w:pBdr>
          <w:top w:val="nil"/>
          <w:left w:val="nil"/>
          <w:bottom w:val="nil"/>
          <w:right w:val="nil"/>
          <w:between w:val="nil"/>
        </w:pBdr>
        <w:ind w:left="426" w:hanging="349"/>
      </w:pPr>
      <w:r>
        <w:rPr>
          <w:color w:val="000000"/>
          <w:szCs w:val="24"/>
        </w:rPr>
        <w:t>conoscere le discipline del corso di studio, anche relativamente ai concetti fondamentali del curricolo relativo ai precedenti anni di corso.</w:t>
      </w:r>
    </w:p>
    <w:p w:rsidR="008B60ED" w:rsidRDefault="008B60ED" w:rsidP="008B60ED"/>
    <w:p w:rsidR="008B60ED" w:rsidRDefault="008B60ED" w:rsidP="008B60ED">
      <w:pPr>
        <w:rPr>
          <w:u w:val="single"/>
        </w:rPr>
      </w:pPr>
    </w:p>
    <w:p w:rsidR="008B60ED" w:rsidRDefault="008B60ED" w:rsidP="008B60ED">
      <w:pPr>
        <w:rPr>
          <w:i/>
        </w:rPr>
      </w:pPr>
      <w:bookmarkStart w:id="32" w:name="_heading=h.1ci93xb" w:colFirst="0" w:colLast="0"/>
      <w:bookmarkEnd w:id="32"/>
      <w:r>
        <w:rPr>
          <w:i/>
        </w:rPr>
        <w:t>OBIETTIVI INTERDISCIPLINARI COMPORTAMENTALI</w:t>
      </w:r>
    </w:p>
    <w:p w:rsidR="008B60ED" w:rsidRDefault="008B60ED" w:rsidP="008B60ED">
      <w:pPr>
        <w:numPr>
          <w:ilvl w:val="0"/>
          <w:numId w:val="2"/>
        </w:numPr>
        <w:pBdr>
          <w:top w:val="nil"/>
          <w:left w:val="nil"/>
          <w:bottom w:val="nil"/>
          <w:right w:val="nil"/>
          <w:between w:val="nil"/>
        </w:pBdr>
        <w:ind w:left="426"/>
        <w:rPr>
          <w:color w:val="000000"/>
          <w:szCs w:val="24"/>
        </w:rPr>
      </w:pPr>
      <w:r>
        <w:rPr>
          <w:color w:val="000000"/>
          <w:szCs w:val="24"/>
        </w:rPr>
        <w:t>formazione di una personalità libera e creativa, consapevole dei propri diritti e doveri rispetto alla società.</w:t>
      </w:r>
    </w:p>
    <w:p w:rsidR="008B60ED" w:rsidRDefault="008B60ED" w:rsidP="008B60ED">
      <w:pPr>
        <w:numPr>
          <w:ilvl w:val="0"/>
          <w:numId w:val="2"/>
        </w:numPr>
        <w:pBdr>
          <w:top w:val="nil"/>
          <w:left w:val="nil"/>
          <w:bottom w:val="nil"/>
          <w:right w:val="nil"/>
          <w:between w:val="nil"/>
        </w:pBdr>
        <w:ind w:left="426"/>
        <w:rPr>
          <w:color w:val="000000"/>
          <w:szCs w:val="24"/>
        </w:rPr>
      </w:pPr>
      <w:r>
        <w:rPr>
          <w:color w:val="000000"/>
          <w:szCs w:val="24"/>
        </w:rPr>
        <w:t>sviluppo di una mentalità critica, basata sulla sapienza umanistica e sulla riflessione scientifica.</w:t>
      </w:r>
    </w:p>
    <w:p w:rsidR="008B60ED" w:rsidRDefault="008B60ED" w:rsidP="008B60ED">
      <w:pPr>
        <w:numPr>
          <w:ilvl w:val="0"/>
          <w:numId w:val="2"/>
        </w:numPr>
        <w:pBdr>
          <w:top w:val="nil"/>
          <w:left w:val="nil"/>
          <w:bottom w:val="nil"/>
          <w:right w:val="nil"/>
          <w:between w:val="nil"/>
        </w:pBdr>
        <w:ind w:left="426"/>
        <w:rPr>
          <w:color w:val="000000"/>
          <w:szCs w:val="24"/>
        </w:rPr>
      </w:pPr>
      <w:r>
        <w:rPr>
          <w:color w:val="000000"/>
          <w:szCs w:val="24"/>
        </w:rPr>
        <w:t>sviluppo dell’autonomia di lavoro e di indagine, anche a carattere interdisciplinare.</w:t>
      </w:r>
    </w:p>
    <w:p w:rsidR="008B60ED" w:rsidRDefault="008B60ED" w:rsidP="008B60ED">
      <w:pPr>
        <w:numPr>
          <w:ilvl w:val="0"/>
          <w:numId w:val="2"/>
        </w:numPr>
        <w:pBdr>
          <w:top w:val="nil"/>
          <w:left w:val="nil"/>
          <w:bottom w:val="nil"/>
          <w:right w:val="nil"/>
          <w:between w:val="nil"/>
        </w:pBdr>
        <w:ind w:left="426"/>
        <w:rPr>
          <w:color w:val="000000"/>
          <w:szCs w:val="24"/>
        </w:rPr>
      </w:pPr>
      <w:r>
        <w:rPr>
          <w:color w:val="000000"/>
          <w:szCs w:val="24"/>
        </w:rPr>
        <w:t>acquisizione di conoscenze ed abilità  con  ritmo di apprendimento costante,tale da rendere proficue le lezioni o altre attività svolte in classe.</w:t>
      </w:r>
    </w:p>
    <w:p w:rsidR="008B60ED" w:rsidRDefault="008B60ED" w:rsidP="008B60ED">
      <w:pPr>
        <w:numPr>
          <w:ilvl w:val="0"/>
          <w:numId w:val="2"/>
        </w:numPr>
        <w:pBdr>
          <w:top w:val="nil"/>
          <w:left w:val="nil"/>
          <w:bottom w:val="nil"/>
          <w:right w:val="nil"/>
          <w:between w:val="nil"/>
        </w:pBdr>
        <w:ind w:left="426"/>
        <w:rPr>
          <w:color w:val="000000"/>
          <w:szCs w:val="24"/>
        </w:rPr>
      </w:pPr>
      <w:r>
        <w:rPr>
          <w:color w:val="000000"/>
          <w:szCs w:val="24"/>
        </w:rPr>
        <w:t>acquisizione della consapevolezza  della scarsa utilità dello studio puramente meccanico, anche in vista della ricerca della semplice positività delle prove di verifica.</w:t>
      </w:r>
    </w:p>
    <w:p w:rsidR="008B60ED" w:rsidRDefault="008B60ED" w:rsidP="008B60ED">
      <w:pPr>
        <w:numPr>
          <w:ilvl w:val="0"/>
          <w:numId w:val="2"/>
        </w:numPr>
        <w:pBdr>
          <w:top w:val="nil"/>
          <w:left w:val="nil"/>
          <w:bottom w:val="nil"/>
          <w:right w:val="nil"/>
          <w:between w:val="nil"/>
        </w:pBdr>
        <w:ind w:left="426"/>
        <w:rPr>
          <w:color w:val="000000"/>
          <w:szCs w:val="24"/>
        </w:rPr>
      </w:pPr>
      <w:r>
        <w:rPr>
          <w:color w:val="000000"/>
          <w:szCs w:val="24"/>
        </w:rPr>
        <w:t>potenziamento delle capacità di analisi e sintesi, e messa in atto di quelle strategie di lavoro che in concreto utilizzino queste capacità al fine di risolvere problemi.</w:t>
      </w:r>
    </w:p>
    <w:p w:rsidR="008B60ED" w:rsidRDefault="008B60ED" w:rsidP="008B60ED">
      <w:pPr>
        <w:spacing w:after="200"/>
      </w:pPr>
      <w:bookmarkStart w:id="33" w:name="_heading=h.3whwml4" w:colFirst="0" w:colLast="0"/>
      <w:bookmarkEnd w:id="33"/>
      <w:r>
        <w:br w:type="page"/>
      </w:r>
    </w:p>
    <w:p w:rsidR="008B60ED" w:rsidRDefault="008B60ED" w:rsidP="008B60ED">
      <w:r>
        <w:lastRenderedPageBreak/>
        <w:t>OBIETTIVI INTERDISCIPLINARI COGNITIVI</w:t>
      </w:r>
    </w:p>
    <w:p w:rsidR="008B60ED" w:rsidRDefault="008B60ED" w:rsidP="008B60ED">
      <w:pPr>
        <w:numPr>
          <w:ilvl w:val="0"/>
          <w:numId w:val="5"/>
        </w:numPr>
        <w:pBdr>
          <w:top w:val="nil"/>
          <w:left w:val="nil"/>
          <w:bottom w:val="nil"/>
          <w:right w:val="nil"/>
          <w:between w:val="nil"/>
        </w:pBdr>
        <w:ind w:left="426"/>
      </w:pPr>
      <w:r>
        <w:rPr>
          <w:color w:val="000000"/>
          <w:szCs w:val="24"/>
        </w:rPr>
        <w:t>saper esporre in modo chiaro, personale, lessicalmente appropriato sia le conoscenze curricolari sia le proprie idee.</w:t>
      </w:r>
    </w:p>
    <w:p w:rsidR="008B60ED" w:rsidRDefault="008B60ED" w:rsidP="008B60ED">
      <w:pPr>
        <w:numPr>
          <w:ilvl w:val="0"/>
          <w:numId w:val="5"/>
        </w:numPr>
        <w:pBdr>
          <w:top w:val="nil"/>
          <w:left w:val="nil"/>
          <w:bottom w:val="nil"/>
          <w:right w:val="nil"/>
          <w:between w:val="nil"/>
        </w:pBdr>
        <w:ind w:left="426"/>
      </w:pPr>
      <w:r>
        <w:rPr>
          <w:color w:val="000000"/>
          <w:szCs w:val="24"/>
        </w:rPr>
        <w:t>consolidare la padronanza dello specifico linguaggio disciplinare.</w:t>
      </w:r>
    </w:p>
    <w:p w:rsidR="008B60ED" w:rsidRDefault="008B60ED" w:rsidP="008B60ED">
      <w:pPr>
        <w:numPr>
          <w:ilvl w:val="0"/>
          <w:numId w:val="5"/>
        </w:numPr>
        <w:pBdr>
          <w:top w:val="nil"/>
          <w:left w:val="nil"/>
          <w:bottom w:val="nil"/>
          <w:right w:val="nil"/>
          <w:between w:val="nil"/>
        </w:pBdr>
        <w:ind w:left="426"/>
      </w:pPr>
      <w:r>
        <w:rPr>
          <w:color w:val="000000"/>
          <w:szCs w:val="24"/>
        </w:rPr>
        <w:t>saper collocare i testi nel giusto contesto storico e disciplinare (letterario, storiografico, filosofico, scientifico, artistico) e saperli analizzare nella loro struttura linguistica, logica e problematica, anche in ambiti interdisciplinari.</w:t>
      </w:r>
    </w:p>
    <w:p w:rsidR="008B60ED" w:rsidRDefault="008B60ED" w:rsidP="008B60ED">
      <w:pPr>
        <w:numPr>
          <w:ilvl w:val="0"/>
          <w:numId w:val="5"/>
        </w:numPr>
        <w:pBdr>
          <w:top w:val="nil"/>
          <w:left w:val="nil"/>
          <w:bottom w:val="nil"/>
          <w:right w:val="nil"/>
          <w:between w:val="nil"/>
        </w:pBdr>
        <w:ind w:left="426"/>
      </w:pPr>
      <w:r>
        <w:rPr>
          <w:color w:val="000000"/>
          <w:szCs w:val="24"/>
        </w:rPr>
        <w:t>saper produrre testi adeguati ad una comunicazione efficace in ogni ambito disciplinare e    interdisciplinare.</w:t>
      </w:r>
    </w:p>
    <w:p w:rsidR="008B60ED" w:rsidRDefault="008B60ED" w:rsidP="008B60ED">
      <w:pPr>
        <w:numPr>
          <w:ilvl w:val="0"/>
          <w:numId w:val="5"/>
        </w:numPr>
        <w:pBdr>
          <w:top w:val="nil"/>
          <w:left w:val="nil"/>
          <w:bottom w:val="nil"/>
          <w:right w:val="nil"/>
          <w:between w:val="nil"/>
        </w:pBdr>
        <w:ind w:left="426"/>
      </w:pPr>
      <w:r>
        <w:rPr>
          <w:color w:val="000000"/>
          <w:szCs w:val="24"/>
        </w:rPr>
        <w:t>saper affrontare con successo le prove scritte di verifica, secondo varie tipologie (temi, relazioni, articoli,traduzioni, problemi, prove a risposta aperta,trattazione sintetica,analisi del testo letterario, saggio breve).</w:t>
      </w:r>
    </w:p>
    <w:p w:rsidR="008B60ED" w:rsidRDefault="008B60ED" w:rsidP="008B60ED">
      <w:pPr>
        <w:numPr>
          <w:ilvl w:val="0"/>
          <w:numId w:val="5"/>
        </w:numPr>
        <w:pBdr>
          <w:top w:val="nil"/>
          <w:left w:val="nil"/>
          <w:bottom w:val="nil"/>
          <w:right w:val="nil"/>
          <w:between w:val="nil"/>
        </w:pBdr>
        <w:ind w:left="426"/>
      </w:pPr>
      <w:r>
        <w:rPr>
          <w:color w:val="000000"/>
          <w:szCs w:val="24"/>
        </w:rPr>
        <w:t>saper individuare le situazioni problematiche.</w:t>
      </w:r>
    </w:p>
    <w:p w:rsidR="008B60ED" w:rsidRDefault="008B60ED" w:rsidP="008B60ED">
      <w:pPr>
        <w:numPr>
          <w:ilvl w:val="0"/>
          <w:numId w:val="5"/>
        </w:numPr>
        <w:pBdr>
          <w:top w:val="nil"/>
          <w:left w:val="nil"/>
          <w:bottom w:val="nil"/>
          <w:right w:val="nil"/>
          <w:between w:val="nil"/>
        </w:pBdr>
        <w:ind w:left="426"/>
      </w:pPr>
      <w:r>
        <w:rPr>
          <w:color w:val="000000"/>
          <w:szCs w:val="24"/>
        </w:rPr>
        <w:t>saper risolvere problemi attraverso un metodo razionale.</w:t>
      </w:r>
    </w:p>
    <w:p w:rsidR="008B60ED" w:rsidRDefault="008B60ED" w:rsidP="008B60ED">
      <w:pPr>
        <w:numPr>
          <w:ilvl w:val="0"/>
          <w:numId w:val="5"/>
        </w:numPr>
        <w:pBdr>
          <w:top w:val="nil"/>
          <w:left w:val="nil"/>
          <w:bottom w:val="nil"/>
          <w:right w:val="nil"/>
          <w:between w:val="nil"/>
        </w:pBdr>
        <w:ind w:left="426"/>
      </w:pPr>
      <w:r>
        <w:rPr>
          <w:color w:val="000000"/>
          <w:szCs w:val="24"/>
        </w:rPr>
        <w:t>saper cogliere le relazioni fra le discipline.</w:t>
      </w:r>
    </w:p>
    <w:p w:rsidR="008B60ED" w:rsidRDefault="008B60ED" w:rsidP="008B60ED">
      <w:pPr>
        <w:numPr>
          <w:ilvl w:val="0"/>
          <w:numId w:val="5"/>
        </w:numPr>
        <w:pBdr>
          <w:top w:val="nil"/>
          <w:left w:val="nil"/>
          <w:bottom w:val="nil"/>
          <w:right w:val="nil"/>
          <w:between w:val="nil"/>
        </w:pBdr>
        <w:ind w:left="426"/>
      </w:pPr>
      <w:r>
        <w:rPr>
          <w:color w:val="000000"/>
          <w:szCs w:val="24"/>
        </w:rPr>
        <w:t>ricercare in maniera autonoma la documentazione e la bibliografia necessaria agli approfondimenti delle tematiche in esame.</w:t>
      </w:r>
    </w:p>
    <w:p w:rsidR="008B60ED" w:rsidRDefault="008B60ED" w:rsidP="008B60ED">
      <w:pPr>
        <w:numPr>
          <w:ilvl w:val="0"/>
          <w:numId w:val="5"/>
        </w:numPr>
        <w:pBdr>
          <w:top w:val="nil"/>
          <w:left w:val="nil"/>
          <w:bottom w:val="nil"/>
          <w:right w:val="nil"/>
          <w:between w:val="nil"/>
        </w:pBdr>
        <w:ind w:left="426"/>
      </w:pPr>
      <w:r>
        <w:rPr>
          <w:color w:val="000000"/>
          <w:szCs w:val="24"/>
        </w:rPr>
        <w:t>sviluppare capacità di adattamento a situazioni nuove.</w:t>
      </w:r>
    </w:p>
    <w:p w:rsidR="008B60ED" w:rsidRDefault="008B60ED" w:rsidP="008B60ED"/>
    <w:p w:rsidR="008B60ED" w:rsidRDefault="008B60ED" w:rsidP="008B60ED"/>
    <w:p w:rsidR="008B60ED" w:rsidRDefault="008B60ED" w:rsidP="008B60ED">
      <w:bookmarkStart w:id="34" w:name="_heading=h.2bn6wsx" w:colFirst="0" w:colLast="0"/>
      <w:bookmarkEnd w:id="34"/>
      <w:r>
        <w:t>STRUMENTI E METODI</w:t>
      </w:r>
    </w:p>
    <w:p w:rsidR="008B60ED" w:rsidRDefault="008B60ED" w:rsidP="008B60ED">
      <w:r>
        <w:t>Al fine di raggiungere i suddetti obiettivi sono stati messi in atto i seguenti processi didattici:</w:t>
      </w:r>
    </w:p>
    <w:p w:rsidR="008B60ED" w:rsidRDefault="008B60ED" w:rsidP="008B60ED">
      <w:pPr>
        <w:numPr>
          <w:ilvl w:val="0"/>
          <w:numId w:val="3"/>
        </w:numPr>
        <w:pBdr>
          <w:top w:val="nil"/>
          <w:left w:val="nil"/>
          <w:bottom w:val="nil"/>
          <w:right w:val="nil"/>
          <w:between w:val="nil"/>
        </w:pBdr>
        <w:ind w:left="426"/>
      </w:pPr>
      <w:r>
        <w:rPr>
          <w:color w:val="000000"/>
          <w:szCs w:val="24"/>
        </w:rPr>
        <w:t>accertamento dei prerequisiti necessari all’attuazione della programmazione.</w:t>
      </w:r>
    </w:p>
    <w:p w:rsidR="008B60ED" w:rsidRDefault="008B60ED" w:rsidP="008B60ED">
      <w:pPr>
        <w:numPr>
          <w:ilvl w:val="0"/>
          <w:numId w:val="3"/>
        </w:numPr>
        <w:pBdr>
          <w:top w:val="nil"/>
          <w:left w:val="nil"/>
          <w:bottom w:val="nil"/>
          <w:right w:val="nil"/>
          <w:between w:val="nil"/>
        </w:pBdr>
        <w:ind w:left="426"/>
      </w:pPr>
      <w:r>
        <w:rPr>
          <w:color w:val="000000"/>
          <w:szCs w:val="24"/>
        </w:rPr>
        <w:t>presentazione del contesto dei problemi e dei contenuti proposti, anche per mezzo dei concetti-chiave già precedentemente assimilati e introduzione dei nuovi.</w:t>
      </w:r>
    </w:p>
    <w:p w:rsidR="008B60ED" w:rsidRDefault="008B60ED" w:rsidP="008B60ED">
      <w:pPr>
        <w:numPr>
          <w:ilvl w:val="0"/>
          <w:numId w:val="3"/>
        </w:numPr>
        <w:pBdr>
          <w:top w:val="nil"/>
          <w:left w:val="nil"/>
          <w:bottom w:val="nil"/>
          <w:right w:val="nil"/>
          <w:between w:val="nil"/>
        </w:pBdr>
        <w:ind w:left="426"/>
      </w:pPr>
      <w:r>
        <w:rPr>
          <w:color w:val="000000"/>
          <w:szCs w:val="24"/>
        </w:rPr>
        <w:t>definizione degli obiettivi del modulo o dell’unità didattica con chiara indicazione delle competenze che dovranno essere sviluppate e delle conoscenze e capacità che saranno valutate in sede di verifica scritta o orale.</w:t>
      </w:r>
    </w:p>
    <w:p w:rsidR="008B60ED" w:rsidRDefault="008B60ED" w:rsidP="008B60ED">
      <w:pPr>
        <w:numPr>
          <w:ilvl w:val="0"/>
          <w:numId w:val="3"/>
        </w:numPr>
        <w:pBdr>
          <w:top w:val="nil"/>
          <w:left w:val="nil"/>
          <w:bottom w:val="nil"/>
          <w:right w:val="nil"/>
          <w:between w:val="nil"/>
        </w:pBdr>
        <w:ind w:left="426"/>
      </w:pPr>
      <w:r>
        <w:rPr>
          <w:color w:val="000000"/>
          <w:szCs w:val="24"/>
        </w:rPr>
        <w:t>esposizione dei contenuti attraverso il ricorso a concetti-chiave e strutture portanti della disciplina.</w:t>
      </w:r>
    </w:p>
    <w:p w:rsidR="008B60ED" w:rsidRDefault="008B60ED" w:rsidP="008B60ED">
      <w:pPr>
        <w:numPr>
          <w:ilvl w:val="0"/>
          <w:numId w:val="3"/>
        </w:numPr>
        <w:pBdr>
          <w:top w:val="nil"/>
          <w:left w:val="nil"/>
          <w:bottom w:val="nil"/>
          <w:right w:val="nil"/>
          <w:between w:val="nil"/>
        </w:pBdr>
        <w:ind w:left="426"/>
      </w:pPr>
      <w:r>
        <w:rPr>
          <w:color w:val="000000"/>
          <w:szCs w:val="24"/>
        </w:rPr>
        <w:t>esemplificazione riepilogativa dei problemi e degli argomenti proposti, secondo i concetti-chiave già proposti nelle loro varie e reciproche interazioni/integrazioni.</w:t>
      </w:r>
    </w:p>
    <w:p w:rsidR="008B60ED" w:rsidRDefault="008B60ED" w:rsidP="008B60ED">
      <w:pPr>
        <w:numPr>
          <w:ilvl w:val="0"/>
          <w:numId w:val="3"/>
        </w:numPr>
        <w:pBdr>
          <w:top w:val="nil"/>
          <w:left w:val="nil"/>
          <w:bottom w:val="nil"/>
          <w:right w:val="nil"/>
          <w:between w:val="nil"/>
        </w:pBdr>
        <w:ind w:left="426"/>
      </w:pPr>
      <w:r>
        <w:rPr>
          <w:color w:val="000000"/>
          <w:szCs w:val="24"/>
        </w:rPr>
        <w:t>nell’esposizione delle lezioni e nell’assegnazione di compiti gli alunni sono stati invitati a non adottare forme di apprendimento meccanico-ripetitive, e anche a riflettere criticamente sugli argomenti proposti, al fine di operare una rielaborazione personale e strutturata dei contenuti disciplinari.</w:t>
      </w:r>
    </w:p>
    <w:p w:rsidR="008B60ED" w:rsidRDefault="008B60ED" w:rsidP="008B60ED">
      <w:pPr>
        <w:numPr>
          <w:ilvl w:val="0"/>
          <w:numId w:val="3"/>
        </w:numPr>
        <w:pBdr>
          <w:top w:val="nil"/>
          <w:left w:val="nil"/>
          <w:bottom w:val="nil"/>
          <w:right w:val="nil"/>
          <w:between w:val="nil"/>
        </w:pBdr>
        <w:ind w:left="426"/>
      </w:pPr>
      <w:r>
        <w:rPr>
          <w:color w:val="000000"/>
          <w:szCs w:val="24"/>
        </w:rPr>
        <w:t>durante le ore di lezione gli alunni sono stati invitati a porre questioni, ad estrapolare dai contenuti proposti situazioni problematiche nuove, a utilizzare fonti e materiali diversi, a confrontare la propria opinione con quella dei compagni di classe e dei docenti, a sostenere le proprie idee con argomentazioni razionali, logicamente e fattualmente fondate.</w:t>
      </w:r>
    </w:p>
    <w:p w:rsidR="008B60ED" w:rsidRDefault="008B60ED" w:rsidP="008B60ED">
      <w:pPr>
        <w:numPr>
          <w:ilvl w:val="0"/>
          <w:numId w:val="3"/>
        </w:numPr>
        <w:pBdr>
          <w:top w:val="nil"/>
          <w:left w:val="nil"/>
          <w:bottom w:val="nil"/>
          <w:right w:val="nil"/>
          <w:between w:val="nil"/>
        </w:pBdr>
        <w:ind w:left="426"/>
      </w:pPr>
      <w:r>
        <w:rPr>
          <w:color w:val="000000"/>
          <w:szCs w:val="24"/>
        </w:rPr>
        <w:t xml:space="preserve">I docenti hanno utilizzato gli strumenti di cui l’istituzione scolastica dispone per arricchire l’offerta formativa: biblioteca, giornali e riviste, audiovisivi, laboratori linguistici, scientifici e informatici. </w:t>
      </w:r>
    </w:p>
    <w:p w:rsidR="008B60ED" w:rsidRDefault="008B60ED" w:rsidP="008B60ED">
      <w:r>
        <w:br w:type="page"/>
      </w:r>
    </w:p>
    <w:p w:rsidR="008B60ED" w:rsidRDefault="008B60ED" w:rsidP="008B60ED">
      <w:pPr>
        <w:pStyle w:val="Titolo1"/>
      </w:pPr>
      <w:bookmarkStart w:id="35" w:name="_heading=h.qsh70q" w:colFirst="0" w:colLast="0"/>
      <w:bookmarkEnd w:id="35"/>
      <w:r>
        <w:lastRenderedPageBreak/>
        <w:t>Strumenti di valutazione</w:t>
      </w:r>
    </w:p>
    <w:p w:rsidR="008B60ED" w:rsidRDefault="008B60ED" w:rsidP="008B60ED"/>
    <w:p w:rsidR="008B60ED" w:rsidRDefault="008B60ED" w:rsidP="008B60ED">
      <w:r>
        <w:t>Per la valutazione formativa e sommativa dei risultati  conseguiti dai singoli alunni e per accertare il raggiungimento degli obiettivi in termini di conoscenze, competenze e capacità sono stati utilizzati i seguenti strumenti:</w:t>
      </w:r>
    </w:p>
    <w:p w:rsidR="008B60ED" w:rsidRDefault="008B60ED" w:rsidP="008B60ED">
      <w:pPr>
        <w:rPr>
          <w:sz w:val="22"/>
          <w:szCs w:val="22"/>
        </w:rPr>
      </w:pPr>
    </w:p>
    <w:p w:rsidR="008B60ED" w:rsidRDefault="008B60ED" w:rsidP="008B60ED">
      <w:pPr>
        <w:rPr>
          <w:sz w:val="22"/>
          <w:szCs w:val="22"/>
        </w:rPr>
      </w:pPr>
    </w:p>
    <w:tbl>
      <w:tblPr>
        <w:tblStyle w:val="14"/>
        <w:tblW w:w="96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2"/>
        <w:gridCol w:w="1320"/>
        <w:gridCol w:w="1320"/>
        <w:gridCol w:w="1320"/>
      </w:tblGrid>
      <w:tr w:rsidR="008B60ED" w:rsidTr="00BD41D9">
        <w:trPr>
          <w:jc w:val="center"/>
        </w:trPr>
        <w:tc>
          <w:tcPr>
            <w:tcW w:w="5662" w:type="dxa"/>
            <w:tcBorders>
              <w:top w:val="single" w:sz="4" w:space="0" w:color="000000"/>
              <w:left w:val="single" w:sz="4" w:space="0" w:color="000000"/>
              <w:bottom w:val="single" w:sz="4" w:space="0" w:color="000000"/>
              <w:right w:val="single" w:sz="4" w:space="0" w:color="000000"/>
            </w:tcBorders>
          </w:tcPr>
          <w:p w:rsidR="008B60ED" w:rsidRDefault="008B60ED" w:rsidP="00BD41D9">
            <w:pPr>
              <w:keepNext/>
              <w:pBdr>
                <w:top w:val="nil"/>
                <w:left w:val="nil"/>
                <w:bottom w:val="nil"/>
                <w:right w:val="nil"/>
                <w:between w:val="nil"/>
              </w:pBdr>
              <w:rPr>
                <w:color w:val="000000"/>
                <w:szCs w:val="24"/>
              </w:rPr>
            </w:pPr>
          </w:p>
          <w:p w:rsidR="008B60ED" w:rsidRDefault="008B60ED" w:rsidP="00BD41D9">
            <w:pPr>
              <w:keepNext/>
              <w:pBdr>
                <w:top w:val="nil"/>
                <w:left w:val="nil"/>
                <w:bottom w:val="nil"/>
                <w:right w:val="nil"/>
                <w:between w:val="nil"/>
              </w:pBdr>
              <w:rPr>
                <w:color w:val="000000"/>
                <w:szCs w:val="24"/>
              </w:rPr>
            </w:pPr>
          </w:p>
          <w:p w:rsidR="008B60ED" w:rsidRDefault="008B60ED" w:rsidP="00BD41D9"/>
        </w:tc>
        <w:tc>
          <w:tcPr>
            <w:tcW w:w="1320"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rPr>
                <w:b/>
              </w:rPr>
            </w:pPr>
            <w:r>
              <w:rPr>
                <w:b/>
              </w:rPr>
              <w:t>Spesso</w:t>
            </w:r>
          </w:p>
        </w:tc>
        <w:tc>
          <w:tcPr>
            <w:tcW w:w="1320"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keepNext/>
              <w:pBdr>
                <w:top w:val="nil"/>
                <w:left w:val="nil"/>
                <w:bottom w:val="nil"/>
                <w:right w:val="nil"/>
                <w:between w:val="nil"/>
              </w:pBdr>
              <w:jc w:val="center"/>
              <w:rPr>
                <w:b/>
                <w:color w:val="000000"/>
                <w:szCs w:val="24"/>
              </w:rPr>
            </w:pPr>
            <w:r>
              <w:rPr>
                <w:b/>
                <w:color w:val="000000"/>
                <w:szCs w:val="24"/>
              </w:rPr>
              <w:t>Qualche volta</w:t>
            </w:r>
          </w:p>
        </w:tc>
        <w:tc>
          <w:tcPr>
            <w:tcW w:w="1320"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rPr>
                <w:b/>
              </w:rPr>
            </w:pPr>
            <w:r>
              <w:rPr>
                <w:b/>
              </w:rPr>
              <w:t>Mai</w:t>
            </w:r>
          </w:p>
        </w:tc>
      </w:tr>
      <w:tr w:rsidR="008B60ED" w:rsidTr="00BD41D9">
        <w:trPr>
          <w:jc w:val="center"/>
        </w:trPr>
        <w:tc>
          <w:tcPr>
            <w:tcW w:w="5662" w:type="dxa"/>
            <w:tcBorders>
              <w:top w:val="single" w:sz="4" w:space="0" w:color="000000"/>
              <w:left w:val="single" w:sz="4" w:space="0" w:color="000000"/>
              <w:bottom w:val="single" w:sz="4" w:space="0" w:color="000000"/>
              <w:right w:val="single" w:sz="4" w:space="0" w:color="000000"/>
            </w:tcBorders>
          </w:tcPr>
          <w:p w:rsidR="008B60ED" w:rsidRDefault="008B60ED" w:rsidP="00BD41D9">
            <w:pPr>
              <w:rPr>
                <w:b/>
              </w:rPr>
            </w:pPr>
          </w:p>
          <w:p w:rsidR="008B60ED" w:rsidRDefault="008B60ED" w:rsidP="00BD41D9">
            <w:pPr>
              <w:rPr>
                <w:b/>
              </w:rPr>
            </w:pPr>
            <w:r>
              <w:rPr>
                <w:b/>
              </w:rPr>
              <w:t>Interrogazioni orali</w:t>
            </w:r>
          </w:p>
          <w:p w:rsidR="008B60ED" w:rsidRDefault="008B60ED" w:rsidP="00BD41D9">
            <w:pPr>
              <w:rPr>
                <w:b/>
              </w:rPr>
            </w:pPr>
          </w:p>
        </w:tc>
        <w:tc>
          <w:tcPr>
            <w:tcW w:w="1320"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r>
              <w:t>X</w:t>
            </w:r>
          </w:p>
        </w:tc>
        <w:tc>
          <w:tcPr>
            <w:tcW w:w="1320"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p>
        </w:tc>
        <w:tc>
          <w:tcPr>
            <w:tcW w:w="1320"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p>
        </w:tc>
      </w:tr>
      <w:tr w:rsidR="008B60ED" w:rsidTr="00BD41D9">
        <w:trPr>
          <w:jc w:val="center"/>
        </w:trPr>
        <w:tc>
          <w:tcPr>
            <w:tcW w:w="5662" w:type="dxa"/>
            <w:tcBorders>
              <w:top w:val="single" w:sz="4" w:space="0" w:color="000000"/>
              <w:left w:val="single" w:sz="4" w:space="0" w:color="000000"/>
              <w:bottom w:val="single" w:sz="4" w:space="0" w:color="000000"/>
              <w:right w:val="single" w:sz="4" w:space="0" w:color="000000"/>
            </w:tcBorders>
          </w:tcPr>
          <w:p w:rsidR="008B60ED" w:rsidRDefault="008B60ED" w:rsidP="00BD41D9">
            <w:pPr>
              <w:rPr>
                <w:b/>
              </w:rPr>
            </w:pPr>
          </w:p>
          <w:p w:rsidR="008B60ED" w:rsidRDefault="008B60ED" w:rsidP="00BD41D9">
            <w:pPr>
              <w:rPr>
                <w:b/>
              </w:rPr>
            </w:pPr>
            <w:r>
              <w:rPr>
                <w:b/>
              </w:rPr>
              <w:t>Prove scritte (temi, esercizi, questionari, problemi, traduzioni)</w:t>
            </w:r>
          </w:p>
          <w:p w:rsidR="008B60ED" w:rsidRDefault="008B60ED" w:rsidP="00BD41D9">
            <w:pPr>
              <w:rPr>
                <w:b/>
              </w:rPr>
            </w:pPr>
          </w:p>
        </w:tc>
        <w:tc>
          <w:tcPr>
            <w:tcW w:w="1320"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pStyle w:val="Titolo5"/>
            </w:pPr>
            <w:r>
              <w:t>X</w:t>
            </w:r>
          </w:p>
        </w:tc>
        <w:tc>
          <w:tcPr>
            <w:tcW w:w="1320"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p>
        </w:tc>
        <w:tc>
          <w:tcPr>
            <w:tcW w:w="1320"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p>
        </w:tc>
      </w:tr>
      <w:tr w:rsidR="008B60ED" w:rsidTr="00BD41D9">
        <w:trPr>
          <w:jc w:val="center"/>
        </w:trPr>
        <w:tc>
          <w:tcPr>
            <w:tcW w:w="5662" w:type="dxa"/>
            <w:tcBorders>
              <w:top w:val="single" w:sz="4" w:space="0" w:color="000000"/>
              <w:left w:val="single" w:sz="4" w:space="0" w:color="000000"/>
              <w:bottom w:val="single" w:sz="4" w:space="0" w:color="000000"/>
              <w:right w:val="single" w:sz="4" w:space="0" w:color="000000"/>
            </w:tcBorders>
          </w:tcPr>
          <w:p w:rsidR="008B60ED" w:rsidRDefault="008B60ED" w:rsidP="00BD41D9">
            <w:pPr>
              <w:rPr>
                <w:b/>
              </w:rPr>
            </w:pPr>
          </w:p>
          <w:p w:rsidR="008B60ED" w:rsidRDefault="008B60ED" w:rsidP="00BD41D9">
            <w:pPr>
              <w:rPr>
                <w:b/>
              </w:rPr>
            </w:pPr>
            <w:r>
              <w:rPr>
                <w:b/>
              </w:rPr>
              <w:t>Test a scelta multipla</w:t>
            </w:r>
          </w:p>
          <w:p w:rsidR="008B60ED" w:rsidRDefault="008B60ED" w:rsidP="00BD41D9">
            <w:pPr>
              <w:rPr>
                <w:b/>
              </w:rPr>
            </w:pPr>
          </w:p>
        </w:tc>
        <w:tc>
          <w:tcPr>
            <w:tcW w:w="1320"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p>
        </w:tc>
        <w:tc>
          <w:tcPr>
            <w:tcW w:w="1320"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pStyle w:val="Titolo5"/>
            </w:pPr>
            <w:r>
              <w:t>X</w:t>
            </w:r>
          </w:p>
        </w:tc>
        <w:tc>
          <w:tcPr>
            <w:tcW w:w="1320"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p>
        </w:tc>
      </w:tr>
      <w:tr w:rsidR="008B60ED" w:rsidTr="00BD41D9">
        <w:trPr>
          <w:jc w:val="center"/>
        </w:trPr>
        <w:tc>
          <w:tcPr>
            <w:tcW w:w="5662" w:type="dxa"/>
            <w:tcBorders>
              <w:top w:val="single" w:sz="4" w:space="0" w:color="000000"/>
              <w:left w:val="single" w:sz="4" w:space="0" w:color="000000"/>
              <w:bottom w:val="single" w:sz="4" w:space="0" w:color="000000"/>
              <w:right w:val="single" w:sz="4" w:space="0" w:color="000000"/>
            </w:tcBorders>
          </w:tcPr>
          <w:p w:rsidR="008B60ED" w:rsidRDefault="008B60ED" w:rsidP="00BD41D9">
            <w:pPr>
              <w:rPr>
                <w:b/>
              </w:rPr>
            </w:pPr>
          </w:p>
          <w:p w:rsidR="008B60ED" w:rsidRDefault="008B60ED" w:rsidP="00BD41D9">
            <w:pPr>
              <w:rPr>
                <w:b/>
              </w:rPr>
            </w:pPr>
            <w:r>
              <w:rPr>
                <w:b/>
              </w:rPr>
              <w:t>Test a risposta breve</w:t>
            </w:r>
          </w:p>
          <w:p w:rsidR="008B60ED" w:rsidRDefault="008B60ED" w:rsidP="00BD41D9">
            <w:pPr>
              <w:rPr>
                <w:b/>
              </w:rPr>
            </w:pPr>
          </w:p>
        </w:tc>
        <w:tc>
          <w:tcPr>
            <w:tcW w:w="1320"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p>
        </w:tc>
        <w:tc>
          <w:tcPr>
            <w:tcW w:w="1320"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pStyle w:val="Titolo5"/>
            </w:pPr>
            <w:r>
              <w:t>X</w:t>
            </w:r>
          </w:p>
        </w:tc>
        <w:tc>
          <w:tcPr>
            <w:tcW w:w="1320"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p>
        </w:tc>
      </w:tr>
      <w:tr w:rsidR="008B60ED" w:rsidTr="00BD41D9">
        <w:trPr>
          <w:jc w:val="center"/>
        </w:trPr>
        <w:tc>
          <w:tcPr>
            <w:tcW w:w="5662" w:type="dxa"/>
            <w:tcBorders>
              <w:top w:val="single" w:sz="4" w:space="0" w:color="000000"/>
              <w:left w:val="single" w:sz="4" w:space="0" w:color="000000"/>
              <w:bottom w:val="single" w:sz="4" w:space="0" w:color="000000"/>
              <w:right w:val="single" w:sz="4" w:space="0" w:color="000000"/>
            </w:tcBorders>
          </w:tcPr>
          <w:p w:rsidR="008B60ED" w:rsidRDefault="008B60ED" w:rsidP="00BD41D9">
            <w:pPr>
              <w:rPr>
                <w:b/>
              </w:rPr>
            </w:pPr>
          </w:p>
          <w:p w:rsidR="008B60ED" w:rsidRDefault="008B60ED" w:rsidP="00BD41D9">
            <w:pPr>
              <w:rPr>
                <w:b/>
              </w:rPr>
            </w:pPr>
            <w:r>
              <w:rPr>
                <w:b/>
              </w:rPr>
              <w:t>Trattazione sintetica di argomenti</w:t>
            </w:r>
          </w:p>
          <w:p w:rsidR="008B60ED" w:rsidRDefault="008B60ED" w:rsidP="00BD41D9">
            <w:pPr>
              <w:rPr>
                <w:b/>
              </w:rPr>
            </w:pPr>
          </w:p>
        </w:tc>
        <w:tc>
          <w:tcPr>
            <w:tcW w:w="1320"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pStyle w:val="Titolo5"/>
            </w:pPr>
            <w:r>
              <w:t>X</w:t>
            </w:r>
          </w:p>
        </w:tc>
        <w:tc>
          <w:tcPr>
            <w:tcW w:w="1320"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p>
        </w:tc>
        <w:tc>
          <w:tcPr>
            <w:tcW w:w="1320"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p>
        </w:tc>
      </w:tr>
      <w:tr w:rsidR="008B60ED" w:rsidTr="00BD41D9">
        <w:trPr>
          <w:jc w:val="center"/>
        </w:trPr>
        <w:tc>
          <w:tcPr>
            <w:tcW w:w="5662"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rPr>
                <w:b/>
              </w:rPr>
            </w:pPr>
          </w:p>
          <w:p w:rsidR="008B60ED" w:rsidRPr="00A37170" w:rsidRDefault="008B60ED" w:rsidP="00BD41D9">
            <w:pPr>
              <w:rPr>
                <w:b/>
              </w:rPr>
            </w:pPr>
            <w:r w:rsidRPr="00A37170">
              <w:rPr>
                <w:b/>
              </w:rPr>
              <w:t xml:space="preserve">Saggi brevi </w:t>
            </w:r>
          </w:p>
          <w:p w:rsidR="008B60ED" w:rsidRPr="00A37170" w:rsidRDefault="008B60ED" w:rsidP="00BD41D9">
            <w:pPr>
              <w:rPr>
                <w:b/>
              </w:rPr>
            </w:pPr>
          </w:p>
        </w:tc>
        <w:tc>
          <w:tcPr>
            <w:tcW w:w="1320"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pStyle w:val="Titolo5"/>
            </w:pPr>
            <w:r w:rsidRPr="00A37170">
              <w:t>X</w:t>
            </w:r>
          </w:p>
        </w:tc>
        <w:tc>
          <w:tcPr>
            <w:tcW w:w="1320"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p>
        </w:tc>
        <w:tc>
          <w:tcPr>
            <w:tcW w:w="1320"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p>
        </w:tc>
      </w:tr>
      <w:tr w:rsidR="008B60ED" w:rsidTr="00BD41D9">
        <w:trPr>
          <w:jc w:val="center"/>
        </w:trPr>
        <w:tc>
          <w:tcPr>
            <w:tcW w:w="5662" w:type="dxa"/>
            <w:tcBorders>
              <w:top w:val="single" w:sz="4" w:space="0" w:color="000000"/>
              <w:left w:val="single" w:sz="4" w:space="0" w:color="000000"/>
              <w:bottom w:val="single" w:sz="4" w:space="0" w:color="000000"/>
              <w:right w:val="single" w:sz="4" w:space="0" w:color="000000"/>
            </w:tcBorders>
          </w:tcPr>
          <w:p w:rsidR="008B60ED" w:rsidRDefault="008B60ED" w:rsidP="00BD41D9">
            <w:pPr>
              <w:rPr>
                <w:b/>
              </w:rPr>
            </w:pPr>
          </w:p>
          <w:p w:rsidR="008B60ED" w:rsidRDefault="008B60ED" w:rsidP="00BD41D9">
            <w:pPr>
              <w:rPr>
                <w:b/>
              </w:rPr>
            </w:pPr>
            <w:r>
              <w:rPr>
                <w:b/>
              </w:rPr>
              <w:t>Relazioni individuali di laboratorio</w:t>
            </w:r>
          </w:p>
          <w:p w:rsidR="008B60ED" w:rsidRDefault="008B60ED" w:rsidP="00BD41D9">
            <w:pPr>
              <w:rPr>
                <w:b/>
              </w:rPr>
            </w:pPr>
          </w:p>
        </w:tc>
        <w:tc>
          <w:tcPr>
            <w:tcW w:w="1320"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p>
        </w:tc>
        <w:tc>
          <w:tcPr>
            <w:tcW w:w="1320"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r>
              <w:t>X</w:t>
            </w:r>
          </w:p>
        </w:tc>
        <w:tc>
          <w:tcPr>
            <w:tcW w:w="1320"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p>
        </w:tc>
      </w:tr>
      <w:tr w:rsidR="008B60ED" w:rsidTr="00BD41D9">
        <w:trPr>
          <w:jc w:val="center"/>
        </w:trPr>
        <w:tc>
          <w:tcPr>
            <w:tcW w:w="5662" w:type="dxa"/>
            <w:tcBorders>
              <w:top w:val="single" w:sz="4" w:space="0" w:color="000000"/>
              <w:left w:val="single" w:sz="4" w:space="0" w:color="000000"/>
              <w:bottom w:val="single" w:sz="4" w:space="0" w:color="000000"/>
              <w:right w:val="single" w:sz="4" w:space="0" w:color="000000"/>
            </w:tcBorders>
          </w:tcPr>
          <w:p w:rsidR="008B60ED" w:rsidRDefault="008B60ED" w:rsidP="00BD41D9">
            <w:pPr>
              <w:rPr>
                <w:b/>
              </w:rPr>
            </w:pPr>
          </w:p>
          <w:p w:rsidR="008B60ED" w:rsidRDefault="008B60ED" w:rsidP="00BD41D9">
            <w:pPr>
              <w:rPr>
                <w:b/>
              </w:rPr>
            </w:pPr>
            <w:r>
              <w:rPr>
                <w:b/>
              </w:rPr>
              <w:t>Griglie di osservazione o di correzione</w:t>
            </w:r>
          </w:p>
          <w:p w:rsidR="008B60ED" w:rsidRDefault="008B60ED" w:rsidP="00BD41D9">
            <w:pPr>
              <w:rPr>
                <w:b/>
              </w:rPr>
            </w:pPr>
          </w:p>
        </w:tc>
        <w:tc>
          <w:tcPr>
            <w:tcW w:w="1320"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r>
              <w:t>X</w:t>
            </w:r>
          </w:p>
        </w:tc>
        <w:tc>
          <w:tcPr>
            <w:tcW w:w="1320"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p>
        </w:tc>
        <w:tc>
          <w:tcPr>
            <w:tcW w:w="1320"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p>
        </w:tc>
      </w:tr>
    </w:tbl>
    <w:p w:rsidR="008B60ED" w:rsidRDefault="008B60ED" w:rsidP="008B60ED">
      <w:pPr>
        <w:rPr>
          <w:sz w:val="22"/>
          <w:szCs w:val="22"/>
        </w:rPr>
      </w:pPr>
    </w:p>
    <w:p w:rsidR="008B60ED" w:rsidRDefault="008B60ED" w:rsidP="008B60ED">
      <w:pPr>
        <w:rPr>
          <w:sz w:val="22"/>
          <w:szCs w:val="22"/>
        </w:rPr>
        <w:sectPr w:rsidR="008B60ED">
          <w:footerReference w:type="default" r:id="rId9"/>
          <w:pgSz w:w="11907" w:h="16840"/>
          <w:pgMar w:top="1134" w:right="1134" w:bottom="1134" w:left="1134" w:header="340" w:footer="340" w:gutter="0"/>
          <w:cols w:space="720"/>
        </w:sectPr>
      </w:pPr>
    </w:p>
    <w:p w:rsidR="008B60ED" w:rsidRDefault="008B60ED" w:rsidP="008B60ED">
      <w:pPr>
        <w:pStyle w:val="Titolo1"/>
      </w:pPr>
      <w:bookmarkStart w:id="36" w:name="_heading=h.3as4poj" w:colFirst="0" w:colLast="0"/>
      <w:bookmarkEnd w:id="36"/>
      <w:r>
        <w:lastRenderedPageBreak/>
        <w:t>Tipi di prove oggetto di valutazione</w:t>
      </w:r>
    </w:p>
    <w:p w:rsidR="008B60ED" w:rsidRDefault="008B60ED" w:rsidP="008B60ED"/>
    <w:p w:rsidR="008B60ED" w:rsidRDefault="008B60ED" w:rsidP="008B60ED"/>
    <w:tbl>
      <w:tblPr>
        <w:tblStyle w:val="13"/>
        <w:tblW w:w="146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2"/>
        <w:gridCol w:w="1089"/>
        <w:gridCol w:w="1089"/>
        <w:gridCol w:w="1089"/>
        <w:gridCol w:w="1089"/>
        <w:gridCol w:w="1089"/>
        <w:gridCol w:w="1089"/>
        <w:gridCol w:w="1089"/>
        <w:gridCol w:w="1089"/>
        <w:gridCol w:w="1089"/>
        <w:gridCol w:w="1089"/>
        <w:gridCol w:w="1089"/>
        <w:gridCol w:w="1089"/>
      </w:tblGrid>
      <w:tr w:rsidR="008B60ED" w:rsidTr="00BD41D9">
        <w:trPr>
          <w:trHeight w:val="889"/>
        </w:trPr>
        <w:tc>
          <w:tcPr>
            <w:tcW w:w="1532"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tc>
        <w:tc>
          <w:tcPr>
            <w:tcW w:w="6534" w:type="dxa"/>
            <w:gridSpan w:val="6"/>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rPr>
                <w:b/>
              </w:rPr>
            </w:pPr>
            <w:r>
              <w:rPr>
                <w:b/>
              </w:rPr>
              <w:t>SCRITTO</w:t>
            </w:r>
          </w:p>
        </w:tc>
        <w:tc>
          <w:tcPr>
            <w:tcW w:w="6534" w:type="dxa"/>
            <w:gridSpan w:val="6"/>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rPr>
                <w:b/>
              </w:rPr>
            </w:pPr>
            <w:r>
              <w:rPr>
                <w:b/>
              </w:rPr>
              <w:t>ORALE</w:t>
            </w:r>
          </w:p>
        </w:tc>
      </w:tr>
      <w:tr w:rsidR="008B60ED" w:rsidTr="00BD41D9">
        <w:tc>
          <w:tcPr>
            <w:tcW w:w="1532"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r>
              <w:t>Materia</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rPr>
                <w:b/>
                <w:sz w:val="18"/>
                <w:szCs w:val="18"/>
              </w:rPr>
            </w:pPr>
            <w:r>
              <w:rPr>
                <w:b/>
                <w:sz w:val="18"/>
                <w:szCs w:val="18"/>
              </w:rPr>
              <w:t>Elaborati argomenta-tivi</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rPr>
                <w:b/>
                <w:sz w:val="18"/>
                <w:szCs w:val="18"/>
              </w:rPr>
            </w:pPr>
            <w:r>
              <w:rPr>
                <w:b/>
                <w:sz w:val="18"/>
                <w:szCs w:val="18"/>
              </w:rPr>
              <w:t>Elaborati di compren-sionetestuale</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rPr>
                <w:b/>
                <w:sz w:val="18"/>
                <w:szCs w:val="18"/>
              </w:rPr>
            </w:pPr>
            <w:r>
              <w:rPr>
                <w:b/>
                <w:sz w:val="18"/>
                <w:szCs w:val="18"/>
              </w:rPr>
              <w:t>Problemi</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rPr>
                <w:b/>
                <w:sz w:val="18"/>
                <w:szCs w:val="18"/>
              </w:rPr>
            </w:pPr>
            <w:r>
              <w:rPr>
                <w:b/>
                <w:sz w:val="18"/>
                <w:szCs w:val="18"/>
              </w:rPr>
              <w:t>Traduzioni</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rPr>
                <w:b/>
                <w:sz w:val="18"/>
                <w:szCs w:val="18"/>
              </w:rPr>
            </w:pPr>
            <w:r>
              <w:rPr>
                <w:b/>
                <w:sz w:val="18"/>
                <w:szCs w:val="18"/>
              </w:rPr>
              <w:t>Quesiti a risposte aperte</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rPr>
                <w:b/>
                <w:sz w:val="18"/>
                <w:szCs w:val="18"/>
              </w:rPr>
            </w:pPr>
            <w:r>
              <w:rPr>
                <w:b/>
                <w:sz w:val="18"/>
                <w:szCs w:val="18"/>
              </w:rPr>
              <w:t>Quesiti a risposte chiuse</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rPr>
                <w:b/>
                <w:sz w:val="18"/>
                <w:szCs w:val="18"/>
              </w:rPr>
            </w:pPr>
            <w:r>
              <w:rPr>
                <w:b/>
                <w:sz w:val="18"/>
                <w:szCs w:val="18"/>
              </w:rPr>
              <w:t>Esposizione di argomenti</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rPr>
                <w:b/>
                <w:sz w:val="18"/>
                <w:szCs w:val="18"/>
              </w:rPr>
            </w:pPr>
            <w:r>
              <w:rPr>
                <w:b/>
                <w:sz w:val="18"/>
                <w:szCs w:val="18"/>
              </w:rPr>
              <w:t>Discussioni</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rPr>
                <w:b/>
                <w:sz w:val="18"/>
                <w:szCs w:val="18"/>
              </w:rPr>
            </w:pPr>
            <w:r>
              <w:rPr>
                <w:b/>
                <w:sz w:val="18"/>
                <w:szCs w:val="18"/>
              </w:rPr>
              <w:t>Approfon-dimenti</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rPr>
                <w:b/>
                <w:sz w:val="18"/>
                <w:szCs w:val="18"/>
              </w:rPr>
            </w:pPr>
            <w:r>
              <w:rPr>
                <w:b/>
                <w:sz w:val="18"/>
                <w:szCs w:val="18"/>
              </w:rPr>
              <w:t>Analisi</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rPr>
                <w:b/>
                <w:sz w:val="18"/>
                <w:szCs w:val="18"/>
              </w:rPr>
            </w:pPr>
          </w:p>
          <w:p w:rsidR="008B60ED" w:rsidRDefault="008B60ED" w:rsidP="00BD41D9">
            <w:pPr>
              <w:jc w:val="center"/>
              <w:rPr>
                <w:b/>
                <w:sz w:val="18"/>
                <w:szCs w:val="18"/>
              </w:rPr>
            </w:pPr>
            <w:r>
              <w:rPr>
                <w:b/>
                <w:sz w:val="18"/>
                <w:szCs w:val="18"/>
              </w:rPr>
              <w:t>Esercizi alla lavagna</w:t>
            </w:r>
          </w:p>
          <w:p w:rsidR="008B60ED" w:rsidRDefault="008B60ED" w:rsidP="00BD41D9">
            <w:pPr>
              <w:jc w:val="center"/>
              <w:rPr>
                <w:b/>
                <w:sz w:val="18"/>
                <w:szCs w:val="18"/>
              </w:rP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rPr>
                <w:b/>
                <w:sz w:val="18"/>
                <w:szCs w:val="18"/>
              </w:rPr>
            </w:pPr>
            <w:r>
              <w:rPr>
                <w:b/>
                <w:sz w:val="18"/>
                <w:szCs w:val="18"/>
              </w:rPr>
              <w:t>Prove pratiche</w:t>
            </w:r>
          </w:p>
        </w:tc>
      </w:tr>
      <w:tr w:rsidR="008B60ED" w:rsidTr="00BD41D9">
        <w:trPr>
          <w:trHeight w:val="440"/>
        </w:trPr>
        <w:tc>
          <w:tcPr>
            <w:tcW w:w="1532"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rPr>
                <w:b/>
              </w:rPr>
            </w:pPr>
            <w:r>
              <w:rPr>
                <w:b/>
              </w:rPr>
              <w:t>Italiano</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p>
        </w:tc>
      </w:tr>
      <w:tr w:rsidR="008B60ED" w:rsidTr="00BD41D9">
        <w:trPr>
          <w:trHeight w:val="440"/>
        </w:trPr>
        <w:tc>
          <w:tcPr>
            <w:tcW w:w="1532"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rPr>
                <w:b/>
              </w:rPr>
            </w:pPr>
            <w:r>
              <w:rPr>
                <w:b/>
              </w:rPr>
              <w:t>Latino</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p>
        </w:tc>
      </w:tr>
      <w:tr w:rsidR="008B60ED" w:rsidTr="00BD41D9">
        <w:trPr>
          <w:trHeight w:val="440"/>
        </w:trPr>
        <w:tc>
          <w:tcPr>
            <w:tcW w:w="1532"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rPr>
                <w:b/>
              </w:rPr>
            </w:pPr>
            <w:r>
              <w:rPr>
                <w:b/>
              </w:rPr>
              <w:t>Greco</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p>
        </w:tc>
      </w:tr>
      <w:tr w:rsidR="008B60ED" w:rsidTr="00BD41D9">
        <w:trPr>
          <w:trHeight w:val="440"/>
        </w:trPr>
        <w:tc>
          <w:tcPr>
            <w:tcW w:w="1532"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rPr>
                <w:b/>
              </w:rPr>
            </w:pPr>
            <w:r>
              <w:rPr>
                <w:b/>
              </w:rPr>
              <w:t>Inglese</w:t>
            </w: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r w:rsidRPr="00A37170">
              <w:rPr>
                <w:szCs w:val="24"/>
              </w:rPr>
              <w:t>X</w:t>
            </w: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r w:rsidRPr="00A37170">
              <w:rPr>
                <w:szCs w:val="24"/>
              </w:rPr>
              <w:t>X</w:t>
            </w: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r w:rsidRPr="00A37170">
              <w:rPr>
                <w:szCs w:val="24"/>
              </w:rPr>
              <w:t>X</w:t>
            </w: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r w:rsidRPr="00A37170">
              <w:rPr>
                <w:szCs w:val="24"/>
              </w:rPr>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pBdr>
                <w:top w:val="nil"/>
                <w:left w:val="nil"/>
                <w:bottom w:val="nil"/>
                <w:right w:val="nil"/>
                <w:between w:val="nil"/>
              </w:pBdr>
              <w:jc w:val="center"/>
              <w:rPr>
                <w:szCs w:val="24"/>
              </w:rPr>
            </w:pPr>
            <w:r w:rsidRPr="00A37170">
              <w:rPr>
                <w:szCs w:val="24"/>
              </w:rPr>
              <w:t>X</w:t>
            </w: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r w:rsidRPr="00A37170">
              <w:rPr>
                <w:szCs w:val="24"/>
              </w:rPr>
              <w:t>X</w:t>
            </w:r>
          </w:p>
        </w:tc>
        <w:tc>
          <w:tcPr>
            <w:tcW w:w="1089" w:type="dxa"/>
            <w:tcBorders>
              <w:top w:val="single" w:sz="4" w:space="0" w:color="000000"/>
              <w:left w:val="single" w:sz="4" w:space="0" w:color="000000"/>
              <w:bottom w:val="single" w:sz="4" w:space="0" w:color="000000"/>
              <w:right w:val="single" w:sz="4" w:space="0" w:color="000000"/>
            </w:tcBorders>
          </w:tcPr>
          <w:p w:rsidR="008B60ED" w:rsidRDefault="008B60ED" w:rsidP="00BD41D9">
            <w:pPr>
              <w:pBdr>
                <w:top w:val="nil"/>
                <w:left w:val="nil"/>
                <w:bottom w:val="nil"/>
                <w:right w:val="nil"/>
                <w:between w:val="nil"/>
              </w:pBdr>
              <w:jc w:val="center"/>
              <w:rPr>
                <w:color w:val="FF0000"/>
                <w:szCs w:val="24"/>
              </w:rPr>
            </w:pPr>
          </w:p>
        </w:tc>
        <w:tc>
          <w:tcPr>
            <w:tcW w:w="1089" w:type="dxa"/>
            <w:tcBorders>
              <w:top w:val="single" w:sz="4" w:space="0" w:color="000000"/>
              <w:left w:val="single" w:sz="4" w:space="0" w:color="000000"/>
              <w:bottom w:val="single" w:sz="4" w:space="0" w:color="000000"/>
              <w:right w:val="single" w:sz="4" w:space="0" w:color="000000"/>
            </w:tcBorders>
          </w:tcPr>
          <w:p w:rsidR="008B60ED" w:rsidRDefault="008B60ED" w:rsidP="00BD41D9">
            <w:pPr>
              <w:pBdr>
                <w:top w:val="nil"/>
                <w:left w:val="nil"/>
                <w:bottom w:val="nil"/>
                <w:right w:val="nil"/>
                <w:between w:val="nil"/>
              </w:pBdr>
              <w:jc w:val="center"/>
              <w:rPr>
                <w:color w:val="FF0000"/>
                <w:szCs w:val="24"/>
              </w:rPr>
            </w:pPr>
          </w:p>
        </w:tc>
      </w:tr>
      <w:tr w:rsidR="008B60ED" w:rsidTr="00BD41D9">
        <w:trPr>
          <w:trHeight w:val="440"/>
        </w:trPr>
        <w:tc>
          <w:tcPr>
            <w:tcW w:w="1532"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rPr>
                <w:b/>
              </w:rPr>
            </w:pPr>
            <w:r>
              <w:rPr>
                <w:b/>
              </w:rPr>
              <w:t>Storia</w:t>
            </w: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r w:rsidRPr="00A37170">
              <w:rPr>
                <w:szCs w:val="24"/>
              </w:rPr>
              <w:t>X</w:t>
            </w: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r w:rsidRPr="00A37170">
              <w:rPr>
                <w:szCs w:val="24"/>
              </w:rPr>
              <w:t>X</w:t>
            </w: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r w:rsidRPr="00A37170">
              <w:rPr>
                <w:szCs w:val="24"/>
              </w:rPr>
              <w:t>X</w:t>
            </w: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r w:rsidRPr="00A37170">
              <w:rPr>
                <w:szCs w:val="24"/>
              </w:rPr>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pBdr>
                <w:top w:val="nil"/>
                <w:left w:val="nil"/>
                <w:bottom w:val="nil"/>
                <w:right w:val="nil"/>
                <w:between w:val="nil"/>
              </w:pBdr>
              <w:jc w:val="center"/>
              <w:rPr>
                <w:szCs w:val="24"/>
              </w:rPr>
            </w:pP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p>
        </w:tc>
        <w:tc>
          <w:tcPr>
            <w:tcW w:w="1089" w:type="dxa"/>
            <w:tcBorders>
              <w:top w:val="single" w:sz="4" w:space="0" w:color="000000"/>
              <w:left w:val="single" w:sz="4" w:space="0" w:color="000000"/>
              <w:bottom w:val="single" w:sz="4" w:space="0" w:color="000000"/>
              <w:right w:val="single" w:sz="4" w:space="0" w:color="000000"/>
            </w:tcBorders>
          </w:tcPr>
          <w:p w:rsidR="008B60ED" w:rsidRDefault="008B60ED" w:rsidP="00BD41D9">
            <w:pPr>
              <w:pBdr>
                <w:top w:val="nil"/>
                <w:left w:val="nil"/>
                <w:bottom w:val="nil"/>
                <w:right w:val="nil"/>
                <w:between w:val="nil"/>
              </w:pBdr>
              <w:ind w:left="800" w:hanging="200"/>
              <w:jc w:val="center"/>
              <w:rPr>
                <w:color w:val="000000"/>
                <w:szCs w:val="24"/>
              </w:rPr>
            </w:pPr>
          </w:p>
        </w:tc>
        <w:tc>
          <w:tcPr>
            <w:tcW w:w="1089" w:type="dxa"/>
            <w:tcBorders>
              <w:top w:val="single" w:sz="4" w:space="0" w:color="000000"/>
              <w:left w:val="single" w:sz="4" w:space="0" w:color="000000"/>
              <w:bottom w:val="single" w:sz="4" w:space="0" w:color="000000"/>
              <w:right w:val="single" w:sz="4" w:space="0" w:color="000000"/>
            </w:tcBorders>
          </w:tcPr>
          <w:p w:rsidR="008B60ED" w:rsidRDefault="008B60ED" w:rsidP="00BD41D9">
            <w:pPr>
              <w:pBdr>
                <w:top w:val="nil"/>
                <w:left w:val="nil"/>
                <w:bottom w:val="nil"/>
                <w:right w:val="nil"/>
                <w:between w:val="nil"/>
              </w:pBdr>
              <w:jc w:val="center"/>
              <w:rPr>
                <w:color w:val="000000"/>
                <w:szCs w:val="24"/>
              </w:rPr>
            </w:pPr>
            <w:r>
              <w:rPr>
                <w:color w:val="000000"/>
                <w:szCs w:val="24"/>
              </w:rPr>
              <w:t>X</w:t>
            </w:r>
          </w:p>
        </w:tc>
      </w:tr>
      <w:tr w:rsidR="008B60ED" w:rsidTr="00BD41D9">
        <w:trPr>
          <w:trHeight w:val="440"/>
        </w:trPr>
        <w:tc>
          <w:tcPr>
            <w:tcW w:w="1532"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rPr>
                <w:b/>
              </w:rPr>
            </w:pPr>
            <w:r>
              <w:rPr>
                <w:b/>
              </w:rPr>
              <w:t>Filosofia</w:t>
            </w: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r w:rsidRPr="00A37170">
              <w:rPr>
                <w:szCs w:val="24"/>
              </w:rPr>
              <w:t>X</w:t>
            </w: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r w:rsidRPr="00A37170">
              <w:rPr>
                <w:szCs w:val="24"/>
              </w:rPr>
              <w:t>X</w:t>
            </w: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r w:rsidRPr="00A37170">
              <w:rPr>
                <w:szCs w:val="24"/>
              </w:rPr>
              <w:t>X</w:t>
            </w: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r w:rsidRPr="00A37170">
              <w:rPr>
                <w:szCs w:val="24"/>
              </w:rPr>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pBdr>
                <w:top w:val="nil"/>
                <w:left w:val="nil"/>
                <w:bottom w:val="nil"/>
                <w:right w:val="nil"/>
                <w:between w:val="nil"/>
              </w:pBdr>
              <w:jc w:val="center"/>
              <w:rPr>
                <w:szCs w:val="24"/>
              </w:rPr>
            </w:pP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ind w:left="800" w:hanging="200"/>
              <w:jc w:val="center"/>
              <w:rPr>
                <w:szCs w:val="24"/>
              </w:rPr>
            </w:pPr>
          </w:p>
        </w:tc>
        <w:tc>
          <w:tcPr>
            <w:tcW w:w="1089" w:type="dxa"/>
            <w:tcBorders>
              <w:top w:val="single" w:sz="4" w:space="0" w:color="000000"/>
              <w:left w:val="single" w:sz="4" w:space="0" w:color="000000"/>
              <w:bottom w:val="single" w:sz="4" w:space="0" w:color="000000"/>
              <w:right w:val="single" w:sz="4" w:space="0" w:color="000000"/>
            </w:tcBorders>
          </w:tcPr>
          <w:p w:rsidR="008B60ED" w:rsidRDefault="008B60ED" w:rsidP="00BD41D9">
            <w:pPr>
              <w:pBdr>
                <w:top w:val="nil"/>
                <w:left w:val="nil"/>
                <w:bottom w:val="nil"/>
                <w:right w:val="nil"/>
                <w:between w:val="nil"/>
              </w:pBdr>
              <w:ind w:left="800" w:hanging="200"/>
              <w:jc w:val="center"/>
              <w:rPr>
                <w:color w:val="000000"/>
                <w:szCs w:val="24"/>
              </w:rPr>
            </w:pPr>
          </w:p>
        </w:tc>
        <w:tc>
          <w:tcPr>
            <w:tcW w:w="1089" w:type="dxa"/>
            <w:tcBorders>
              <w:top w:val="single" w:sz="4" w:space="0" w:color="000000"/>
              <w:left w:val="single" w:sz="4" w:space="0" w:color="000000"/>
              <w:bottom w:val="single" w:sz="4" w:space="0" w:color="000000"/>
              <w:right w:val="single" w:sz="4" w:space="0" w:color="000000"/>
            </w:tcBorders>
          </w:tcPr>
          <w:p w:rsidR="008B60ED" w:rsidRDefault="008B60ED" w:rsidP="00BD41D9">
            <w:pPr>
              <w:pBdr>
                <w:top w:val="nil"/>
                <w:left w:val="nil"/>
                <w:bottom w:val="nil"/>
                <w:right w:val="nil"/>
                <w:between w:val="nil"/>
              </w:pBdr>
              <w:jc w:val="center"/>
              <w:rPr>
                <w:color w:val="000000"/>
                <w:szCs w:val="24"/>
              </w:rPr>
            </w:pPr>
            <w:r>
              <w:rPr>
                <w:color w:val="000000"/>
                <w:szCs w:val="24"/>
              </w:rPr>
              <w:t>X</w:t>
            </w:r>
          </w:p>
        </w:tc>
      </w:tr>
      <w:tr w:rsidR="008B60ED" w:rsidTr="00BD41D9">
        <w:trPr>
          <w:trHeight w:val="440"/>
        </w:trPr>
        <w:tc>
          <w:tcPr>
            <w:tcW w:w="1532"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rPr>
                <w:b/>
              </w:rPr>
            </w:pPr>
            <w:r>
              <w:rPr>
                <w:b/>
              </w:rPr>
              <w:t>Matematica</w:t>
            </w: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r w:rsidRPr="00A37170">
              <w:rPr>
                <w:szCs w:val="24"/>
              </w:rPr>
              <w:t>X</w:t>
            </w: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r w:rsidRPr="00A37170">
              <w:rPr>
                <w:szCs w:val="24"/>
              </w:rPr>
              <w:t>X</w:t>
            </w: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pBdr>
                <w:top w:val="nil"/>
                <w:left w:val="nil"/>
                <w:bottom w:val="nil"/>
                <w:right w:val="nil"/>
                <w:between w:val="nil"/>
              </w:pBdr>
              <w:jc w:val="center"/>
              <w:rPr>
                <w:szCs w:val="24"/>
              </w:rPr>
            </w:pP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ind w:left="800" w:hanging="200"/>
              <w:jc w:val="center"/>
              <w:rPr>
                <w:szCs w:val="24"/>
              </w:rPr>
            </w:pPr>
          </w:p>
        </w:tc>
        <w:tc>
          <w:tcPr>
            <w:tcW w:w="1089" w:type="dxa"/>
            <w:tcBorders>
              <w:top w:val="single" w:sz="4" w:space="0" w:color="000000"/>
              <w:left w:val="single" w:sz="4" w:space="0" w:color="000000"/>
              <w:bottom w:val="single" w:sz="4" w:space="0" w:color="000000"/>
              <w:right w:val="single" w:sz="4" w:space="0" w:color="000000"/>
            </w:tcBorders>
          </w:tcPr>
          <w:p w:rsidR="008B60ED" w:rsidRPr="00A37170" w:rsidRDefault="008B60ED" w:rsidP="00BD41D9">
            <w:pPr>
              <w:pBdr>
                <w:top w:val="nil"/>
                <w:left w:val="nil"/>
                <w:bottom w:val="nil"/>
                <w:right w:val="nil"/>
                <w:between w:val="nil"/>
              </w:pBdr>
              <w:jc w:val="center"/>
              <w:rPr>
                <w:szCs w:val="24"/>
              </w:rPr>
            </w:pPr>
            <w:r w:rsidRPr="00A37170">
              <w:rPr>
                <w:szCs w:val="24"/>
              </w:rPr>
              <w:t>X</w:t>
            </w:r>
          </w:p>
        </w:tc>
        <w:tc>
          <w:tcPr>
            <w:tcW w:w="1089" w:type="dxa"/>
            <w:tcBorders>
              <w:top w:val="single" w:sz="4" w:space="0" w:color="000000"/>
              <w:left w:val="single" w:sz="4" w:space="0" w:color="000000"/>
              <w:bottom w:val="single" w:sz="4" w:space="0" w:color="000000"/>
              <w:right w:val="single" w:sz="4" w:space="0" w:color="000000"/>
            </w:tcBorders>
          </w:tcPr>
          <w:p w:rsidR="008B60ED" w:rsidRDefault="008B60ED" w:rsidP="00BD41D9">
            <w:pPr>
              <w:pBdr>
                <w:top w:val="nil"/>
                <w:left w:val="nil"/>
                <w:bottom w:val="nil"/>
                <w:right w:val="nil"/>
                <w:between w:val="nil"/>
              </w:pBdr>
              <w:jc w:val="center"/>
              <w:rPr>
                <w:color w:val="000000"/>
                <w:szCs w:val="24"/>
              </w:rPr>
            </w:pPr>
          </w:p>
        </w:tc>
      </w:tr>
      <w:tr w:rsidR="008B60ED" w:rsidTr="00BD41D9">
        <w:trPr>
          <w:trHeight w:val="440"/>
        </w:trPr>
        <w:tc>
          <w:tcPr>
            <w:tcW w:w="1532"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rPr>
                <w:b/>
              </w:rPr>
            </w:pPr>
            <w:r>
              <w:rPr>
                <w:b/>
              </w:rPr>
              <w:t>Fisica</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p>
        </w:tc>
      </w:tr>
      <w:tr w:rsidR="008B60ED" w:rsidTr="00BD41D9">
        <w:trPr>
          <w:trHeight w:val="440"/>
        </w:trPr>
        <w:tc>
          <w:tcPr>
            <w:tcW w:w="1532"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rPr>
                <w:b/>
              </w:rPr>
            </w:pPr>
            <w:r>
              <w:rPr>
                <w:b/>
              </w:rPr>
              <w:t>Scienze</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p>
        </w:tc>
      </w:tr>
      <w:tr w:rsidR="008B60ED" w:rsidTr="00BD41D9">
        <w:trPr>
          <w:trHeight w:val="440"/>
        </w:trPr>
        <w:tc>
          <w:tcPr>
            <w:tcW w:w="1532"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rPr>
                <w:b/>
              </w:rPr>
            </w:pPr>
            <w:r>
              <w:rPr>
                <w:b/>
              </w:rPr>
              <w:t>St.Arte</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p>
        </w:tc>
      </w:tr>
      <w:tr w:rsidR="008B60ED" w:rsidTr="00BD41D9">
        <w:trPr>
          <w:trHeight w:val="440"/>
        </w:trPr>
        <w:tc>
          <w:tcPr>
            <w:tcW w:w="1532"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rPr>
                <w:b/>
              </w:rPr>
            </w:pPr>
            <w:r>
              <w:rPr>
                <w:b/>
              </w:rPr>
              <w:t>Scienze Motorie</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BB1365"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r>
              <w:t>X</w:t>
            </w:r>
          </w:p>
        </w:tc>
      </w:tr>
      <w:tr w:rsidR="008B60ED" w:rsidTr="00BD41D9">
        <w:trPr>
          <w:trHeight w:val="440"/>
        </w:trPr>
        <w:tc>
          <w:tcPr>
            <w:tcW w:w="1532"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rPr>
                <w:b/>
              </w:rPr>
            </w:pPr>
            <w:r>
              <w:rPr>
                <w:b/>
              </w:rPr>
              <w:t>Religione</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r w:rsidRPr="00A37170">
              <w:t>X</w:t>
            </w: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Pr="00A37170"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p>
        </w:tc>
        <w:tc>
          <w:tcPr>
            <w:tcW w:w="1089" w:type="dxa"/>
            <w:tcBorders>
              <w:top w:val="single" w:sz="4" w:space="0" w:color="000000"/>
              <w:left w:val="single" w:sz="4" w:space="0" w:color="000000"/>
              <w:bottom w:val="single" w:sz="4" w:space="0" w:color="000000"/>
              <w:right w:val="single" w:sz="4" w:space="0" w:color="000000"/>
            </w:tcBorders>
            <w:vAlign w:val="center"/>
          </w:tcPr>
          <w:p w:rsidR="008B60ED" w:rsidRDefault="008B60ED" w:rsidP="00BD41D9">
            <w:pPr>
              <w:jc w:val="center"/>
            </w:pPr>
          </w:p>
        </w:tc>
      </w:tr>
    </w:tbl>
    <w:p w:rsidR="008B60ED" w:rsidRDefault="008B60ED" w:rsidP="008B60ED">
      <w:pPr>
        <w:rPr>
          <w:sz w:val="22"/>
          <w:szCs w:val="22"/>
        </w:rPr>
        <w:sectPr w:rsidR="008B60ED">
          <w:pgSz w:w="16840" w:h="11907" w:orient="landscape"/>
          <w:pgMar w:top="1134" w:right="1134" w:bottom="1134" w:left="1134" w:header="340" w:footer="340" w:gutter="0"/>
          <w:cols w:space="720"/>
        </w:sectPr>
      </w:pPr>
    </w:p>
    <w:p w:rsidR="008B60ED" w:rsidRDefault="008B60ED" w:rsidP="008B60ED">
      <w:pPr>
        <w:pStyle w:val="Titolo1"/>
      </w:pPr>
      <w:bookmarkStart w:id="37" w:name="_heading=h.1pxezwc" w:colFirst="0" w:colLast="0"/>
      <w:bookmarkEnd w:id="37"/>
      <w:r>
        <w:lastRenderedPageBreak/>
        <w:t>Docimologia</w:t>
      </w:r>
    </w:p>
    <w:p w:rsidR="008B60ED" w:rsidRDefault="008B60ED" w:rsidP="008B60ED">
      <w:pPr>
        <w:jc w:val="both"/>
      </w:pPr>
      <w:r>
        <w:t>Gli alunni sono stati sottoposti a periodiche prove di verifica dell’apprendimento, funzionali all’accertamento del raggiungimento degli obiettivi prefissati dalla programmazione disciplinare e  interdisciplinare, secondo le indicazioni del Consiglio di classe.</w:t>
      </w:r>
    </w:p>
    <w:p w:rsidR="008B60ED" w:rsidRDefault="008B60ED" w:rsidP="008B60ED"/>
    <w:p w:rsidR="008B60ED" w:rsidRDefault="008B60ED" w:rsidP="008B60ED">
      <w:pPr>
        <w:rPr>
          <w:b/>
        </w:rPr>
      </w:pPr>
      <w:bookmarkStart w:id="38" w:name="_heading=h.49x2ik5" w:colFirst="0" w:colLast="0"/>
      <w:bookmarkEnd w:id="38"/>
      <w:r>
        <w:t>INDICATORI  DEI  CRITERI  DI  VALUTAZIONE</w:t>
      </w:r>
    </w:p>
    <w:p w:rsidR="008B60ED" w:rsidRDefault="008B60ED" w:rsidP="008B60ED"/>
    <w:p w:rsidR="008B60ED" w:rsidRDefault="008B60ED" w:rsidP="008B60ED">
      <w:pPr>
        <w:jc w:val="both"/>
      </w:pPr>
      <w:r>
        <w:rPr>
          <w:u w:val="single"/>
        </w:rPr>
        <w:t>Conoscenza</w:t>
      </w:r>
      <w:r>
        <w:t>: saper riferire fatti, regole, principi, leggi in modo completo e approfondito.</w:t>
      </w:r>
    </w:p>
    <w:p w:rsidR="008B60ED" w:rsidRDefault="008B60ED" w:rsidP="008B60ED">
      <w:pPr>
        <w:jc w:val="both"/>
      </w:pPr>
    </w:p>
    <w:p w:rsidR="008B60ED" w:rsidRDefault="008B60ED" w:rsidP="008B60ED">
      <w:pPr>
        <w:jc w:val="both"/>
      </w:pPr>
      <w:r>
        <w:rPr>
          <w:u w:val="single"/>
        </w:rPr>
        <w:t>Comprensione</w:t>
      </w:r>
      <w:r>
        <w:t>: saper individuare le informazioni essenziali, i concetti-chiave e i termini specifici della disciplina e saper leggere un testo ed estrapolarne gli elementi essenziali.</w:t>
      </w:r>
    </w:p>
    <w:p w:rsidR="008B60ED" w:rsidRDefault="008B60ED" w:rsidP="008B60ED">
      <w:pPr>
        <w:jc w:val="both"/>
      </w:pPr>
    </w:p>
    <w:p w:rsidR="008B60ED" w:rsidRDefault="008B60ED" w:rsidP="008B60ED">
      <w:pPr>
        <w:jc w:val="both"/>
      </w:pPr>
      <w:r>
        <w:rPr>
          <w:u w:val="single"/>
        </w:rPr>
        <w:t>Comunicazione</w:t>
      </w:r>
      <w:r>
        <w:t>: sapere esporre conoscenze, problemi e opinioni per mezzo di un linguaggio appropriato, ricco e articolato.</w:t>
      </w:r>
    </w:p>
    <w:p w:rsidR="008B60ED" w:rsidRDefault="008B60ED" w:rsidP="008B60ED">
      <w:pPr>
        <w:jc w:val="both"/>
      </w:pPr>
    </w:p>
    <w:p w:rsidR="008B60ED" w:rsidRDefault="008B60ED" w:rsidP="008B60ED">
      <w:pPr>
        <w:jc w:val="both"/>
      </w:pPr>
      <w:r>
        <w:rPr>
          <w:u w:val="single"/>
        </w:rPr>
        <w:t>Applicazione in sintesi nuove</w:t>
      </w:r>
      <w:r>
        <w:t>: saper applicare conoscenze e metodi acquisiti in situazioni nuove.</w:t>
      </w:r>
    </w:p>
    <w:p w:rsidR="008B60ED" w:rsidRDefault="008B60ED" w:rsidP="008B60ED">
      <w:pPr>
        <w:jc w:val="both"/>
      </w:pPr>
    </w:p>
    <w:p w:rsidR="008B60ED" w:rsidRDefault="008B60ED" w:rsidP="008B60ED">
      <w:pPr>
        <w:jc w:val="both"/>
      </w:pPr>
      <w:r>
        <w:rPr>
          <w:u w:val="single"/>
        </w:rPr>
        <w:t>Analisi</w:t>
      </w:r>
      <w:r>
        <w:t>: saper affrontare un problema mediante la scomposizione delle parti che lo compongono, come dati e informazioni varie, concetti-chiave, ecc…</w:t>
      </w:r>
    </w:p>
    <w:p w:rsidR="008B60ED" w:rsidRDefault="008B60ED" w:rsidP="008B60ED">
      <w:pPr>
        <w:jc w:val="both"/>
      </w:pPr>
    </w:p>
    <w:p w:rsidR="008B60ED" w:rsidRDefault="008B60ED" w:rsidP="008B60ED">
      <w:pPr>
        <w:jc w:val="both"/>
      </w:pPr>
      <w:r>
        <w:rPr>
          <w:u w:val="single"/>
        </w:rPr>
        <w:t>Sintesi</w:t>
      </w:r>
      <w:r>
        <w:t>: saper risolvere un problema mediante la riunificazione delle parti che lo compongono, rilevando analogie e differenze, dati mancanti, individuando le informazioni e i dati essenziali, i concetti-chiave utili alla soluzione e evidenziando tutte le loro conseguenze.</w:t>
      </w:r>
    </w:p>
    <w:p w:rsidR="008B60ED" w:rsidRDefault="008B60ED" w:rsidP="008B60ED">
      <w:pPr>
        <w:jc w:val="both"/>
      </w:pPr>
    </w:p>
    <w:p w:rsidR="008B60ED" w:rsidRDefault="008B60ED" w:rsidP="008B60ED">
      <w:pPr>
        <w:jc w:val="both"/>
      </w:pPr>
      <w:r>
        <w:rPr>
          <w:u w:val="single"/>
        </w:rPr>
        <w:t>Autonomia di giudizio e creatività</w:t>
      </w:r>
      <w:r>
        <w:t xml:space="preserve">: saper valutare criticamente situazioni problematiche, ipotesi e opinioni e apportare contributi personali. </w:t>
      </w:r>
    </w:p>
    <w:p w:rsidR="008B60ED" w:rsidRDefault="008B60ED" w:rsidP="008B60ED">
      <w:pPr>
        <w:jc w:val="both"/>
      </w:pPr>
    </w:p>
    <w:p w:rsidR="008B60ED" w:rsidRDefault="008B60ED" w:rsidP="008B60ED">
      <w:pPr>
        <w:jc w:val="both"/>
      </w:pPr>
      <w:r>
        <w:t>Il consiglio di classe ha stabilito la seguente griglia di valutazione:</w:t>
      </w:r>
    </w:p>
    <w:p w:rsidR="008B60ED" w:rsidRDefault="008B60ED" w:rsidP="008B60ED">
      <w:pPr>
        <w:jc w:val="both"/>
      </w:pPr>
    </w:p>
    <w:p w:rsidR="008B60ED" w:rsidRDefault="008B60ED" w:rsidP="008B60ED">
      <w:pPr>
        <w:jc w:val="both"/>
      </w:pPr>
      <w:r>
        <w:t>Indicatori di conoscenza, comprensione, comunicazione, applicazione, analisi, sintesi, autonomia di giudizio e creatività, e livelli di profitto relativi:</w:t>
      </w:r>
    </w:p>
    <w:p w:rsidR="008B60ED" w:rsidRDefault="008B60ED" w:rsidP="008B60ED">
      <w:pPr>
        <w:jc w:val="both"/>
      </w:pPr>
    </w:p>
    <w:p w:rsidR="008B60ED" w:rsidRDefault="008B60ED" w:rsidP="008B60ED">
      <w:pPr>
        <w:numPr>
          <w:ilvl w:val="0"/>
          <w:numId w:val="6"/>
        </w:numPr>
        <w:pBdr>
          <w:top w:val="nil"/>
          <w:left w:val="nil"/>
          <w:bottom w:val="nil"/>
          <w:right w:val="nil"/>
          <w:between w:val="nil"/>
        </w:pBdr>
        <w:ind w:left="426"/>
        <w:jc w:val="both"/>
      </w:pPr>
      <w:r>
        <w:rPr>
          <w:color w:val="000000"/>
          <w:szCs w:val="24"/>
        </w:rPr>
        <w:t>L’alunno raggiunge gli obiettivi prefissati in modo eccellente: ovvero ha una visione globale dei problemi e li affronta con un atteggiamento autonomo e una mentalità interdisciplinare; sa valutare criticamente e apportare contributi personali. Profitto con valutazione numerica compresa tra 9/10 e 10/10.</w:t>
      </w:r>
    </w:p>
    <w:p w:rsidR="008B60ED" w:rsidRDefault="008B60ED" w:rsidP="008B60ED">
      <w:pPr>
        <w:pBdr>
          <w:top w:val="nil"/>
          <w:left w:val="nil"/>
          <w:bottom w:val="nil"/>
          <w:right w:val="nil"/>
          <w:between w:val="nil"/>
        </w:pBdr>
        <w:ind w:left="426"/>
        <w:jc w:val="both"/>
        <w:rPr>
          <w:color w:val="000000"/>
          <w:szCs w:val="24"/>
        </w:rPr>
      </w:pPr>
    </w:p>
    <w:p w:rsidR="008B60ED" w:rsidRDefault="008B60ED" w:rsidP="008B60ED">
      <w:pPr>
        <w:numPr>
          <w:ilvl w:val="0"/>
          <w:numId w:val="6"/>
        </w:numPr>
        <w:pBdr>
          <w:top w:val="nil"/>
          <w:left w:val="nil"/>
          <w:bottom w:val="nil"/>
          <w:right w:val="nil"/>
          <w:between w:val="nil"/>
        </w:pBdr>
        <w:ind w:left="426"/>
        <w:jc w:val="both"/>
      </w:pPr>
      <w:r>
        <w:rPr>
          <w:color w:val="000000"/>
          <w:szCs w:val="24"/>
        </w:rPr>
        <w:t>L’alunno raggiunge gli obiettivi in modo ottimale: ovvero ha una visione globale dei problemi, sa risolverli in modo autonomo sulla base di conoscenze sicure e complete. Profitto con valutazione numerica compresa tra 8/10 e 9/10.</w:t>
      </w:r>
    </w:p>
    <w:p w:rsidR="008B60ED" w:rsidRDefault="008B60ED" w:rsidP="008B60ED">
      <w:pPr>
        <w:pBdr>
          <w:top w:val="nil"/>
          <w:left w:val="nil"/>
          <w:bottom w:val="nil"/>
          <w:right w:val="nil"/>
          <w:between w:val="nil"/>
        </w:pBdr>
        <w:ind w:left="426"/>
        <w:jc w:val="both"/>
        <w:rPr>
          <w:color w:val="000000"/>
          <w:szCs w:val="24"/>
        </w:rPr>
      </w:pPr>
    </w:p>
    <w:p w:rsidR="008B60ED" w:rsidRDefault="008B60ED" w:rsidP="008B60ED">
      <w:pPr>
        <w:numPr>
          <w:ilvl w:val="0"/>
          <w:numId w:val="6"/>
        </w:numPr>
        <w:pBdr>
          <w:top w:val="nil"/>
          <w:left w:val="nil"/>
          <w:bottom w:val="nil"/>
          <w:right w:val="nil"/>
          <w:between w:val="nil"/>
        </w:pBdr>
        <w:ind w:left="426"/>
        <w:jc w:val="both"/>
      </w:pPr>
      <w:r>
        <w:rPr>
          <w:color w:val="000000"/>
          <w:szCs w:val="24"/>
        </w:rPr>
        <w:t>L’alunno raggiunge tutti gli obiettivi essenziali: ovvero sa collegare tra loro gli argomenti, li rielabora e li applica anche in situazioni nuove; non mostra lacune rilevanti nella conoscenza. Profitto con valutazione numerica compresa tra 7/10 e 8/10.</w:t>
      </w:r>
    </w:p>
    <w:p w:rsidR="008B60ED" w:rsidRDefault="008B60ED" w:rsidP="008B60ED">
      <w:pPr>
        <w:pBdr>
          <w:top w:val="nil"/>
          <w:left w:val="nil"/>
          <w:bottom w:val="nil"/>
          <w:right w:val="nil"/>
          <w:between w:val="nil"/>
        </w:pBdr>
        <w:ind w:left="426"/>
        <w:rPr>
          <w:color w:val="000000"/>
          <w:szCs w:val="24"/>
        </w:rPr>
      </w:pPr>
    </w:p>
    <w:p w:rsidR="008B60ED" w:rsidRDefault="008B60ED" w:rsidP="008B60ED">
      <w:pPr>
        <w:numPr>
          <w:ilvl w:val="0"/>
          <w:numId w:val="6"/>
        </w:numPr>
        <w:pBdr>
          <w:top w:val="nil"/>
          <w:left w:val="nil"/>
          <w:bottom w:val="nil"/>
          <w:right w:val="nil"/>
          <w:between w:val="nil"/>
        </w:pBdr>
        <w:ind w:left="426"/>
        <w:jc w:val="both"/>
      </w:pPr>
      <w:r>
        <w:rPr>
          <w:color w:val="000000"/>
          <w:szCs w:val="24"/>
        </w:rPr>
        <w:lastRenderedPageBreak/>
        <w:t>L’alunno raggiunge gli obiettivi essenziali in modo discreto: ovvero conosce e comprende gli argomenti, li mette in relazione, ma li rielabora con un certa difficoltà e la loro applicazione in sintesi nuove non risulta sempre efficace e sicura. Profitto con valutazione numerica compresa tra 6/10 e 7/10.</w:t>
      </w:r>
    </w:p>
    <w:p w:rsidR="008B60ED" w:rsidRDefault="008B60ED" w:rsidP="008B60ED">
      <w:pPr>
        <w:pBdr>
          <w:top w:val="nil"/>
          <w:left w:val="nil"/>
          <w:bottom w:val="nil"/>
          <w:right w:val="nil"/>
          <w:between w:val="nil"/>
        </w:pBdr>
        <w:ind w:left="426"/>
        <w:jc w:val="both"/>
        <w:rPr>
          <w:color w:val="000000"/>
          <w:szCs w:val="24"/>
        </w:rPr>
      </w:pPr>
    </w:p>
    <w:p w:rsidR="008B60ED" w:rsidRDefault="008B60ED" w:rsidP="008B60ED">
      <w:pPr>
        <w:numPr>
          <w:ilvl w:val="0"/>
          <w:numId w:val="6"/>
        </w:numPr>
        <w:pBdr>
          <w:top w:val="nil"/>
          <w:left w:val="nil"/>
          <w:bottom w:val="nil"/>
          <w:right w:val="nil"/>
          <w:between w:val="nil"/>
        </w:pBdr>
        <w:ind w:left="426"/>
        <w:jc w:val="both"/>
        <w:rPr>
          <w:color w:val="000000"/>
          <w:sz w:val="26"/>
          <w:szCs w:val="26"/>
        </w:rPr>
      </w:pPr>
      <w:r>
        <w:rPr>
          <w:color w:val="000000"/>
          <w:szCs w:val="24"/>
        </w:rPr>
        <w:t>L’alunno raggiunge solo gli obiettivi minimi: ovvero conosce e comprende i contenuti essenziali delle discipline, ma è in difficoltà nell'analisi e nella sintesi, nell’applicazione in sintesi nuove, difetta nella comunicazione. Profitto con valutazione numerica compresa tra 5/10 e il valore più prossimo a 6/10.</w:t>
      </w:r>
    </w:p>
    <w:p w:rsidR="008B60ED" w:rsidRDefault="008B60ED" w:rsidP="008B60ED">
      <w:pPr>
        <w:pBdr>
          <w:top w:val="nil"/>
          <w:left w:val="nil"/>
          <w:bottom w:val="nil"/>
          <w:right w:val="nil"/>
          <w:between w:val="nil"/>
        </w:pBdr>
        <w:ind w:left="426"/>
        <w:jc w:val="both"/>
        <w:rPr>
          <w:color w:val="000000"/>
          <w:sz w:val="26"/>
          <w:szCs w:val="26"/>
        </w:rPr>
      </w:pPr>
    </w:p>
    <w:p w:rsidR="008B60ED" w:rsidRDefault="008B60ED" w:rsidP="008B60ED">
      <w:pPr>
        <w:numPr>
          <w:ilvl w:val="0"/>
          <w:numId w:val="6"/>
        </w:numPr>
        <w:pBdr>
          <w:top w:val="nil"/>
          <w:left w:val="nil"/>
          <w:bottom w:val="nil"/>
          <w:right w:val="nil"/>
          <w:between w:val="nil"/>
        </w:pBdr>
        <w:ind w:left="426"/>
        <w:jc w:val="both"/>
        <w:rPr>
          <w:color w:val="000000"/>
          <w:sz w:val="26"/>
          <w:szCs w:val="26"/>
        </w:rPr>
      </w:pPr>
      <w:r>
        <w:rPr>
          <w:color w:val="000000"/>
          <w:szCs w:val="24"/>
        </w:rPr>
        <w:t>L’alunno non raggiunge gli obiettivi minimi: le sue conoscenze sono lacunose o inesistenti, la sua comprensione è mediocre o insufficiente, commette frequenti errori nella soluzione dei problemi, presenta forme di comunicazione inadeguata. Profitto con valutazione inferiore a 5/10.</w:t>
      </w:r>
    </w:p>
    <w:p w:rsidR="008B60ED" w:rsidRDefault="008B60ED" w:rsidP="008B60ED"/>
    <w:p w:rsidR="008B60ED" w:rsidRDefault="008B60ED" w:rsidP="008B60ED"/>
    <w:p w:rsidR="008B60ED" w:rsidRDefault="008B60ED" w:rsidP="008B60ED">
      <w:pPr>
        <w:spacing w:after="200"/>
      </w:pPr>
      <w:r>
        <w:br w:type="page"/>
      </w:r>
    </w:p>
    <w:p w:rsidR="008B60ED" w:rsidRDefault="008B60ED" w:rsidP="008B60ED">
      <w:pPr>
        <w:pStyle w:val="Titolo1"/>
      </w:pPr>
      <w:bookmarkStart w:id="39" w:name="_heading=h.2p2csry" w:colFirst="0" w:colLast="0"/>
      <w:bookmarkEnd w:id="39"/>
      <w:r>
        <w:lastRenderedPageBreak/>
        <w:t>Attività integrative del percorso formativo</w:t>
      </w:r>
    </w:p>
    <w:p w:rsidR="008B60ED" w:rsidRDefault="008B60ED" w:rsidP="008B60ED">
      <w:pPr>
        <w:rPr>
          <w:b/>
          <w:sz w:val="12"/>
          <w:szCs w:val="12"/>
        </w:rPr>
      </w:pPr>
      <w:bookmarkStart w:id="40" w:name="_heading=h.147n2zr" w:colFirst="0" w:colLast="0"/>
      <w:bookmarkEnd w:id="40"/>
    </w:p>
    <w:p w:rsidR="008B60ED" w:rsidRDefault="008B60ED" w:rsidP="008B60ED">
      <w:pPr>
        <w:widowControl w:val="0"/>
      </w:pPr>
      <w:r>
        <w:t>Accanto alle attività curricolari, comprensive dell'orientamento universitario, la classe (o alcuni studenti della classe),  ha inoltre partecipato alle attività facoltative integrative del percorso formativo organizzate dalla scuola in orario pomeridiano e per gruppi interclasse:</w:t>
      </w:r>
    </w:p>
    <w:p w:rsidR="008B60ED" w:rsidRDefault="008B60ED" w:rsidP="008B60ED">
      <w:pPr>
        <w:widowControl w:val="0"/>
        <w:rPr>
          <w:b/>
          <w:sz w:val="12"/>
          <w:szCs w:val="12"/>
        </w:rPr>
      </w:pPr>
    </w:p>
    <w:p w:rsidR="008B60ED" w:rsidRDefault="008B60ED" w:rsidP="008B60ED">
      <w:pPr>
        <w:widowControl w:val="0"/>
        <w:shd w:val="clear" w:color="auto" w:fill="FFFFFF"/>
        <w:rPr>
          <w:rFonts w:ascii="Arial" w:eastAsia="Arial" w:hAnsi="Arial" w:cs="Arial"/>
          <w:color w:val="222222"/>
        </w:rPr>
      </w:pPr>
      <w:r>
        <w:rPr>
          <w:b/>
          <w:color w:val="222222"/>
        </w:rPr>
        <w:t>Attività in Lingua Inglese</w:t>
      </w:r>
    </w:p>
    <w:p w:rsidR="008B60ED" w:rsidRPr="000A59C6" w:rsidRDefault="008B60ED" w:rsidP="008B60ED">
      <w:pPr>
        <w:widowControl w:val="0"/>
        <w:numPr>
          <w:ilvl w:val="0"/>
          <w:numId w:val="26"/>
        </w:numPr>
        <w:pBdr>
          <w:top w:val="nil"/>
          <w:left w:val="nil"/>
          <w:bottom w:val="nil"/>
          <w:right w:val="nil"/>
          <w:between w:val="nil"/>
        </w:pBdr>
        <w:shd w:val="clear" w:color="auto" w:fill="FFFFFF"/>
        <w:rPr>
          <w:rFonts w:ascii="Chicago" w:eastAsia="Chicago" w:hAnsi="Chicago" w:cs="Chicago"/>
          <w:szCs w:val="24"/>
        </w:rPr>
      </w:pPr>
      <w:r w:rsidRPr="000A59C6">
        <w:rPr>
          <w:szCs w:val="24"/>
        </w:rPr>
        <w:t>Progetto Three Days in English</w:t>
      </w:r>
    </w:p>
    <w:p w:rsidR="008B60ED" w:rsidRPr="000A59C6" w:rsidRDefault="008B60ED" w:rsidP="008B60ED">
      <w:pPr>
        <w:widowControl w:val="0"/>
        <w:numPr>
          <w:ilvl w:val="0"/>
          <w:numId w:val="26"/>
        </w:numPr>
        <w:pBdr>
          <w:top w:val="nil"/>
          <w:left w:val="nil"/>
          <w:bottom w:val="nil"/>
          <w:right w:val="nil"/>
          <w:between w:val="nil"/>
        </w:pBdr>
        <w:shd w:val="clear" w:color="auto" w:fill="FFFFFF"/>
        <w:rPr>
          <w:rFonts w:ascii="Chicago" w:eastAsia="Chicago" w:hAnsi="Chicago" w:cs="Chicago"/>
          <w:szCs w:val="24"/>
        </w:rPr>
      </w:pPr>
      <w:r w:rsidRPr="000A59C6">
        <w:rPr>
          <w:szCs w:val="24"/>
        </w:rPr>
        <w:t>Progetto Certificazioni europee PET – FCE - CAE</w:t>
      </w:r>
    </w:p>
    <w:p w:rsidR="008B60ED" w:rsidRPr="000A59C6" w:rsidRDefault="008B60ED" w:rsidP="008B60ED">
      <w:pPr>
        <w:widowControl w:val="0"/>
        <w:numPr>
          <w:ilvl w:val="0"/>
          <w:numId w:val="26"/>
        </w:numPr>
        <w:pBdr>
          <w:top w:val="nil"/>
          <w:left w:val="nil"/>
          <w:bottom w:val="nil"/>
          <w:right w:val="nil"/>
          <w:between w:val="nil"/>
        </w:pBdr>
        <w:shd w:val="clear" w:color="auto" w:fill="FFFFFF"/>
        <w:rPr>
          <w:szCs w:val="24"/>
        </w:rPr>
      </w:pPr>
      <w:r w:rsidRPr="000A59C6">
        <w:rPr>
          <w:szCs w:val="24"/>
        </w:rPr>
        <w:t>Erasmus Plus</w:t>
      </w:r>
      <w:r w:rsidRPr="000A59C6">
        <w:t xml:space="preserve"> “</w:t>
      </w:r>
      <w:r w:rsidRPr="000A59C6">
        <w:rPr>
          <w:szCs w:val="24"/>
        </w:rPr>
        <w:t>Shap</w:t>
      </w:r>
      <w:r w:rsidRPr="000A59C6">
        <w:t>EU”</w:t>
      </w:r>
    </w:p>
    <w:p w:rsidR="008B60ED" w:rsidRPr="000A59C6" w:rsidRDefault="008B60ED" w:rsidP="008B60ED">
      <w:pPr>
        <w:widowControl w:val="0"/>
        <w:numPr>
          <w:ilvl w:val="0"/>
          <w:numId w:val="26"/>
        </w:numPr>
        <w:pBdr>
          <w:top w:val="nil"/>
          <w:left w:val="nil"/>
          <w:bottom w:val="nil"/>
          <w:right w:val="nil"/>
          <w:between w:val="nil"/>
        </w:pBdr>
        <w:shd w:val="clear" w:color="auto" w:fill="FFFFFF"/>
        <w:rPr>
          <w:rFonts w:ascii="Chicago" w:eastAsia="Chicago" w:hAnsi="Chicago" w:cs="Chicago"/>
          <w:szCs w:val="24"/>
        </w:rPr>
      </w:pPr>
      <w:r w:rsidRPr="000A59C6">
        <w:rPr>
          <w:szCs w:val="24"/>
        </w:rPr>
        <w:t>Progetto Lettore di madrelingua</w:t>
      </w:r>
    </w:p>
    <w:p w:rsidR="008B60ED" w:rsidRPr="000A59C6" w:rsidRDefault="008B60ED" w:rsidP="008B60ED">
      <w:pPr>
        <w:widowControl w:val="0"/>
        <w:numPr>
          <w:ilvl w:val="0"/>
          <w:numId w:val="26"/>
        </w:numPr>
        <w:pBdr>
          <w:top w:val="nil"/>
          <w:left w:val="nil"/>
          <w:bottom w:val="nil"/>
          <w:right w:val="nil"/>
          <w:between w:val="nil"/>
        </w:pBdr>
        <w:shd w:val="clear" w:color="auto" w:fill="FFFFFF"/>
        <w:rPr>
          <w:rFonts w:ascii="Chicago" w:eastAsia="Chicago" w:hAnsi="Chicago" w:cs="Chicago"/>
          <w:szCs w:val="24"/>
        </w:rPr>
      </w:pPr>
      <w:r w:rsidRPr="000A59C6">
        <w:rPr>
          <w:szCs w:val="24"/>
        </w:rPr>
        <w:t>Juvenes Translatores</w:t>
      </w:r>
    </w:p>
    <w:p w:rsidR="008B60ED" w:rsidRPr="000A59C6" w:rsidRDefault="008B60ED" w:rsidP="008B60ED">
      <w:pPr>
        <w:widowControl w:val="0"/>
        <w:numPr>
          <w:ilvl w:val="0"/>
          <w:numId w:val="26"/>
        </w:numPr>
        <w:pBdr>
          <w:top w:val="nil"/>
          <w:left w:val="nil"/>
          <w:bottom w:val="nil"/>
          <w:right w:val="nil"/>
          <w:between w:val="nil"/>
        </w:pBdr>
        <w:shd w:val="clear" w:color="auto" w:fill="FFFFFF"/>
        <w:rPr>
          <w:szCs w:val="24"/>
        </w:rPr>
      </w:pPr>
      <w:r w:rsidRPr="000A59C6">
        <w:rPr>
          <w:szCs w:val="24"/>
        </w:rPr>
        <w:t>Teatro in Lingua inglese</w:t>
      </w:r>
    </w:p>
    <w:p w:rsidR="008B60ED" w:rsidRDefault="008B60ED" w:rsidP="008B60ED">
      <w:pPr>
        <w:widowControl w:val="0"/>
        <w:numPr>
          <w:ilvl w:val="0"/>
          <w:numId w:val="26"/>
        </w:numPr>
        <w:pBdr>
          <w:top w:val="nil"/>
          <w:left w:val="nil"/>
          <w:bottom w:val="nil"/>
          <w:right w:val="nil"/>
          <w:between w:val="nil"/>
        </w:pBdr>
        <w:shd w:val="clear" w:color="auto" w:fill="FFFFFF"/>
        <w:rPr>
          <w:color w:val="222222"/>
          <w:szCs w:val="24"/>
        </w:rPr>
      </w:pPr>
      <w:r w:rsidRPr="000A59C6">
        <w:rPr>
          <w:szCs w:val="24"/>
        </w:rPr>
        <w:t>Clil in Fisica</w:t>
      </w:r>
    </w:p>
    <w:p w:rsidR="008B60ED" w:rsidRPr="00492C38" w:rsidRDefault="008B60ED" w:rsidP="008B60ED">
      <w:pPr>
        <w:widowControl w:val="0"/>
        <w:numPr>
          <w:ilvl w:val="0"/>
          <w:numId w:val="27"/>
        </w:numPr>
        <w:pBdr>
          <w:top w:val="nil"/>
          <w:left w:val="nil"/>
          <w:bottom w:val="nil"/>
          <w:right w:val="nil"/>
          <w:between w:val="nil"/>
        </w:pBdr>
        <w:shd w:val="clear" w:color="auto" w:fill="FFFFFF"/>
        <w:rPr>
          <w:color w:val="000000"/>
          <w:szCs w:val="24"/>
          <w:lang w:val="en-US"/>
        </w:rPr>
      </w:pPr>
      <w:r w:rsidRPr="00492C38">
        <w:rPr>
          <w:color w:val="000000"/>
          <w:szCs w:val="24"/>
          <w:lang w:val="en-US"/>
        </w:rPr>
        <w:t>CWM UN New York (Diplomatici a New York)</w:t>
      </w:r>
    </w:p>
    <w:p w:rsidR="008B60ED" w:rsidRPr="009E5DAC" w:rsidRDefault="008B60ED" w:rsidP="008B60ED">
      <w:pPr>
        <w:widowControl w:val="0"/>
        <w:numPr>
          <w:ilvl w:val="0"/>
          <w:numId w:val="27"/>
        </w:numPr>
        <w:pBdr>
          <w:top w:val="nil"/>
          <w:left w:val="nil"/>
          <w:bottom w:val="nil"/>
          <w:right w:val="nil"/>
          <w:between w:val="nil"/>
        </w:pBdr>
        <w:shd w:val="clear" w:color="auto" w:fill="FFFFFF"/>
        <w:rPr>
          <w:szCs w:val="24"/>
        </w:rPr>
      </w:pPr>
      <w:r w:rsidRPr="009E5DAC">
        <w:rPr>
          <w:szCs w:val="24"/>
        </w:rPr>
        <w:t xml:space="preserve">TedTalks </w:t>
      </w:r>
    </w:p>
    <w:p w:rsidR="008B60ED" w:rsidRDefault="008B60ED" w:rsidP="008B60ED">
      <w:pPr>
        <w:widowControl w:val="0"/>
        <w:pBdr>
          <w:top w:val="nil"/>
          <w:left w:val="nil"/>
          <w:bottom w:val="nil"/>
          <w:right w:val="nil"/>
          <w:between w:val="nil"/>
        </w:pBdr>
        <w:shd w:val="clear" w:color="auto" w:fill="FFFFFF"/>
        <w:ind w:left="426" w:hanging="426"/>
        <w:rPr>
          <w:color w:val="222222"/>
          <w:szCs w:val="24"/>
        </w:rPr>
      </w:pPr>
    </w:p>
    <w:p w:rsidR="008B60ED" w:rsidRDefault="008B60ED" w:rsidP="008B60ED">
      <w:pPr>
        <w:widowControl w:val="0"/>
        <w:pBdr>
          <w:top w:val="nil"/>
          <w:left w:val="nil"/>
          <w:bottom w:val="nil"/>
          <w:right w:val="nil"/>
          <w:between w:val="nil"/>
        </w:pBdr>
        <w:tabs>
          <w:tab w:val="left" w:pos="720"/>
        </w:tabs>
        <w:ind w:left="426" w:hanging="426"/>
        <w:rPr>
          <w:b/>
          <w:color w:val="000000"/>
          <w:szCs w:val="24"/>
        </w:rPr>
      </w:pPr>
      <w:r>
        <w:rPr>
          <w:b/>
          <w:color w:val="000000"/>
          <w:szCs w:val="24"/>
        </w:rPr>
        <w:t>Gare e Concorsi</w:t>
      </w:r>
    </w:p>
    <w:p w:rsidR="008B60ED" w:rsidRPr="000A59C6" w:rsidRDefault="008B60ED" w:rsidP="008B60ED">
      <w:pPr>
        <w:widowControl w:val="0"/>
        <w:numPr>
          <w:ilvl w:val="0"/>
          <w:numId w:val="28"/>
        </w:numPr>
        <w:pBdr>
          <w:top w:val="nil"/>
          <w:left w:val="nil"/>
          <w:bottom w:val="nil"/>
          <w:right w:val="nil"/>
          <w:between w:val="nil"/>
        </w:pBdr>
        <w:rPr>
          <w:szCs w:val="24"/>
        </w:rPr>
      </w:pPr>
      <w:r w:rsidRPr="000A59C6">
        <w:rPr>
          <w:szCs w:val="24"/>
        </w:rPr>
        <w:t>Partecipazione a Certamina</w:t>
      </w:r>
      <w:r w:rsidRPr="000A59C6">
        <w:t>.</w:t>
      </w:r>
    </w:p>
    <w:p w:rsidR="008B60ED" w:rsidRPr="000A59C6" w:rsidRDefault="008B60ED" w:rsidP="008B60ED">
      <w:pPr>
        <w:widowControl w:val="0"/>
        <w:numPr>
          <w:ilvl w:val="0"/>
          <w:numId w:val="28"/>
        </w:numPr>
        <w:pBdr>
          <w:top w:val="nil"/>
          <w:left w:val="nil"/>
          <w:bottom w:val="nil"/>
          <w:right w:val="nil"/>
          <w:between w:val="nil"/>
        </w:pBdr>
      </w:pPr>
      <w:r w:rsidRPr="000A59C6">
        <w:t>Certificazioni di lingua latina.</w:t>
      </w:r>
    </w:p>
    <w:p w:rsidR="008B60ED" w:rsidRPr="000A59C6" w:rsidRDefault="008B60ED" w:rsidP="008B60ED">
      <w:pPr>
        <w:widowControl w:val="0"/>
        <w:numPr>
          <w:ilvl w:val="0"/>
          <w:numId w:val="28"/>
        </w:numPr>
        <w:pBdr>
          <w:top w:val="nil"/>
          <w:left w:val="nil"/>
          <w:bottom w:val="nil"/>
          <w:right w:val="nil"/>
          <w:between w:val="nil"/>
        </w:pBdr>
      </w:pPr>
      <w:r w:rsidRPr="000A59C6">
        <w:rPr>
          <w:szCs w:val="24"/>
        </w:rPr>
        <w:t>Olimpiadi di Italiano - Olimpiadi delle Neuroscienze</w:t>
      </w:r>
      <w:r w:rsidRPr="000A59C6">
        <w:t>.</w:t>
      </w:r>
    </w:p>
    <w:p w:rsidR="008B60ED" w:rsidRPr="000A59C6" w:rsidRDefault="008B60ED" w:rsidP="008B60ED">
      <w:pPr>
        <w:widowControl w:val="0"/>
        <w:numPr>
          <w:ilvl w:val="0"/>
          <w:numId w:val="28"/>
        </w:numPr>
        <w:pBdr>
          <w:top w:val="nil"/>
          <w:left w:val="nil"/>
          <w:bottom w:val="nil"/>
          <w:right w:val="nil"/>
          <w:between w:val="nil"/>
        </w:pBdr>
        <w:rPr>
          <w:szCs w:val="24"/>
        </w:rPr>
      </w:pPr>
      <w:r w:rsidRPr="000A59C6">
        <w:rPr>
          <w:szCs w:val="24"/>
        </w:rPr>
        <w:t>Giochi sportivi e Campionati studenteschi.</w:t>
      </w:r>
    </w:p>
    <w:p w:rsidR="008B60ED" w:rsidRPr="000A59C6" w:rsidRDefault="008B60ED" w:rsidP="008B60ED">
      <w:pPr>
        <w:widowControl w:val="0"/>
        <w:numPr>
          <w:ilvl w:val="0"/>
          <w:numId w:val="28"/>
        </w:numPr>
        <w:pBdr>
          <w:top w:val="nil"/>
          <w:left w:val="nil"/>
          <w:bottom w:val="nil"/>
          <w:right w:val="nil"/>
          <w:between w:val="nil"/>
        </w:pBdr>
      </w:pPr>
      <w:r w:rsidRPr="000A59C6">
        <w:t>Olimpiadi regionali del debate.</w:t>
      </w:r>
    </w:p>
    <w:p w:rsidR="008B60ED" w:rsidRPr="000A59C6" w:rsidRDefault="008B60ED" w:rsidP="008B60ED">
      <w:pPr>
        <w:widowControl w:val="0"/>
        <w:numPr>
          <w:ilvl w:val="0"/>
          <w:numId w:val="28"/>
        </w:numPr>
        <w:pBdr>
          <w:top w:val="nil"/>
          <w:left w:val="nil"/>
          <w:bottom w:val="nil"/>
          <w:right w:val="nil"/>
          <w:between w:val="nil"/>
        </w:pBdr>
      </w:pPr>
      <w:r w:rsidRPr="000A59C6">
        <w:t>Selezione nazionale European Youth Parliament.</w:t>
      </w:r>
    </w:p>
    <w:p w:rsidR="008B60ED" w:rsidRDefault="008B60ED" w:rsidP="008B60ED">
      <w:pPr>
        <w:widowControl w:val="0"/>
        <w:ind w:left="426" w:hanging="426"/>
        <w:rPr>
          <w:color w:val="FF0000"/>
        </w:rPr>
      </w:pPr>
    </w:p>
    <w:p w:rsidR="008B60ED" w:rsidRDefault="008B60ED" w:rsidP="008B60ED">
      <w:pPr>
        <w:widowControl w:val="0"/>
        <w:pBdr>
          <w:top w:val="nil"/>
          <w:left w:val="nil"/>
          <w:bottom w:val="nil"/>
          <w:right w:val="nil"/>
          <w:between w:val="nil"/>
        </w:pBdr>
        <w:ind w:left="426" w:hanging="426"/>
        <w:rPr>
          <w:b/>
          <w:color w:val="000000"/>
          <w:szCs w:val="24"/>
        </w:rPr>
      </w:pPr>
      <w:r>
        <w:rPr>
          <w:b/>
          <w:color w:val="000000"/>
          <w:szCs w:val="24"/>
        </w:rPr>
        <w:t>Orientamento</w:t>
      </w:r>
    </w:p>
    <w:p w:rsidR="008B60ED" w:rsidRPr="009E5DAC" w:rsidRDefault="008B60ED" w:rsidP="008B60ED">
      <w:pPr>
        <w:widowControl w:val="0"/>
        <w:numPr>
          <w:ilvl w:val="0"/>
          <w:numId w:val="29"/>
        </w:numPr>
        <w:pBdr>
          <w:top w:val="nil"/>
          <w:left w:val="nil"/>
          <w:bottom w:val="nil"/>
          <w:right w:val="nil"/>
          <w:between w:val="nil"/>
        </w:pBdr>
        <w:tabs>
          <w:tab w:val="left" w:pos="720"/>
        </w:tabs>
        <w:rPr>
          <w:szCs w:val="24"/>
        </w:rPr>
      </w:pPr>
      <w:r w:rsidRPr="009E5DAC">
        <w:rPr>
          <w:szCs w:val="24"/>
        </w:rPr>
        <w:t>Impara ad intraprendere</w:t>
      </w:r>
    </w:p>
    <w:p w:rsidR="008B60ED" w:rsidRDefault="008B60ED" w:rsidP="008B60ED">
      <w:pPr>
        <w:widowControl w:val="0"/>
        <w:numPr>
          <w:ilvl w:val="0"/>
          <w:numId w:val="29"/>
        </w:numPr>
        <w:pBdr>
          <w:top w:val="nil"/>
          <w:left w:val="nil"/>
          <w:bottom w:val="nil"/>
          <w:right w:val="nil"/>
          <w:between w:val="nil"/>
        </w:pBdr>
        <w:rPr>
          <w:color w:val="000000"/>
          <w:szCs w:val="24"/>
        </w:rPr>
      </w:pPr>
      <w:r>
        <w:rPr>
          <w:color w:val="000000"/>
          <w:szCs w:val="24"/>
        </w:rPr>
        <w:t>Attività di Orientamento in entrata</w:t>
      </w:r>
    </w:p>
    <w:p w:rsidR="008B60ED" w:rsidRDefault="008B60ED" w:rsidP="008B60ED">
      <w:pPr>
        <w:widowControl w:val="0"/>
        <w:numPr>
          <w:ilvl w:val="0"/>
          <w:numId w:val="29"/>
        </w:numPr>
        <w:pBdr>
          <w:top w:val="nil"/>
          <w:left w:val="nil"/>
          <w:bottom w:val="nil"/>
          <w:right w:val="nil"/>
          <w:between w:val="nil"/>
        </w:pBdr>
        <w:rPr>
          <w:color w:val="000000"/>
          <w:szCs w:val="24"/>
        </w:rPr>
      </w:pPr>
      <w:r>
        <w:rPr>
          <w:color w:val="000000"/>
          <w:szCs w:val="24"/>
        </w:rPr>
        <w:t>ALMADIPLOMA: questionario di orientamento alla scelta universitaria</w:t>
      </w:r>
    </w:p>
    <w:p w:rsidR="008B60ED" w:rsidRDefault="008B60ED" w:rsidP="008B60ED">
      <w:pPr>
        <w:widowControl w:val="0"/>
        <w:numPr>
          <w:ilvl w:val="0"/>
          <w:numId w:val="29"/>
        </w:numPr>
        <w:pBdr>
          <w:top w:val="nil"/>
          <w:left w:val="nil"/>
          <w:bottom w:val="nil"/>
          <w:right w:val="nil"/>
          <w:between w:val="nil"/>
        </w:pBdr>
        <w:rPr>
          <w:color w:val="000000"/>
          <w:szCs w:val="24"/>
        </w:rPr>
      </w:pPr>
      <w:r>
        <w:rPr>
          <w:color w:val="000000"/>
          <w:szCs w:val="24"/>
        </w:rPr>
        <w:t>Partecipazione alle giornate di orientamento organizzate dagli Atenei,</w:t>
      </w:r>
    </w:p>
    <w:p w:rsidR="008B60ED" w:rsidRPr="009E5DAC" w:rsidRDefault="008B60ED" w:rsidP="008B60ED">
      <w:pPr>
        <w:widowControl w:val="0"/>
        <w:numPr>
          <w:ilvl w:val="0"/>
          <w:numId w:val="29"/>
        </w:numPr>
        <w:pBdr>
          <w:top w:val="nil"/>
          <w:left w:val="nil"/>
          <w:bottom w:val="nil"/>
          <w:right w:val="nil"/>
          <w:between w:val="nil"/>
        </w:pBdr>
        <w:rPr>
          <w:szCs w:val="24"/>
        </w:rPr>
      </w:pPr>
      <w:r w:rsidRPr="009E5DAC">
        <w:rPr>
          <w:szCs w:val="24"/>
        </w:rPr>
        <w:t>Orientamento all’archeologia.</w:t>
      </w:r>
    </w:p>
    <w:p w:rsidR="008B60ED" w:rsidRDefault="008B60ED" w:rsidP="008B60ED">
      <w:pPr>
        <w:widowControl w:val="0"/>
        <w:pBdr>
          <w:top w:val="nil"/>
          <w:left w:val="nil"/>
          <w:bottom w:val="nil"/>
          <w:right w:val="nil"/>
          <w:between w:val="nil"/>
        </w:pBdr>
        <w:ind w:left="426" w:hanging="426"/>
        <w:rPr>
          <w:color w:val="FF0000"/>
          <w:szCs w:val="24"/>
        </w:rPr>
      </w:pPr>
    </w:p>
    <w:p w:rsidR="008B60ED" w:rsidRDefault="008B60ED" w:rsidP="008B60ED">
      <w:pPr>
        <w:widowControl w:val="0"/>
        <w:pBdr>
          <w:top w:val="nil"/>
          <w:left w:val="nil"/>
          <w:bottom w:val="nil"/>
          <w:right w:val="nil"/>
          <w:between w:val="nil"/>
        </w:pBdr>
        <w:ind w:left="426" w:hanging="426"/>
        <w:rPr>
          <w:color w:val="000000"/>
          <w:szCs w:val="24"/>
        </w:rPr>
      </w:pPr>
      <w:r>
        <w:rPr>
          <w:b/>
          <w:color w:val="000000"/>
          <w:szCs w:val="24"/>
        </w:rPr>
        <w:t>Approfondimento</w:t>
      </w:r>
    </w:p>
    <w:p w:rsidR="008B60ED" w:rsidRPr="009E5DAC" w:rsidRDefault="008B60ED" w:rsidP="008B60ED">
      <w:pPr>
        <w:widowControl w:val="0"/>
        <w:numPr>
          <w:ilvl w:val="0"/>
          <w:numId w:val="30"/>
        </w:numPr>
        <w:pBdr>
          <w:top w:val="nil"/>
          <w:left w:val="nil"/>
          <w:bottom w:val="nil"/>
          <w:right w:val="nil"/>
          <w:between w:val="nil"/>
        </w:pBdr>
        <w:rPr>
          <w:szCs w:val="24"/>
        </w:rPr>
      </w:pPr>
      <w:r w:rsidRPr="009E5DAC">
        <w:rPr>
          <w:szCs w:val="24"/>
        </w:rPr>
        <w:t>Conferenze di cultura classica.</w:t>
      </w:r>
    </w:p>
    <w:p w:rsidR="008B60ED" w:rsidRPr="009E5DAC" w:rsidRDefault="008B60ED" w:rsidP="008B60ED">
      <w:pPr>
        <w:widowControl w:val="0"/>
        <w:numPr>
          <w:ilvl w:val="0"/>
          <w:numId w:val="30"/>
        </w:numPr>
        <w:pBdr>
          <w:top w:val="nil"/>
          <w:left w:val="nil"/>
          <w:bottom w:val="nil"/>
          <w:right w:val="nil"/>
          <w:between w:val="nil"/>
        </w:pBdr>
        <w:rPr>
          <w:szCs w:val="24"/>
        </w:rPr>
      </w:pPr>
      <w:r w:rsidRPr="009E5DAC">
        <w:rPr>
          <w:szCs w:val="24"/>
        </w:rPr>
        <w:t>Partecipazione alla stagione Lirica e al Teatro Giovani, stagione di prosa.</w:t>
      </w:r>
    </w:p>
    <w:p w:rsidR="008B60ED" w:rsidRPr="009E5DAC" w:rsidRDefault="008B60ED" w:rsidP="008B60ED">
      <w:pPr>
        <w:widowControl w:val="0"/>
        <w:numPr>
          <w:ilvl w:val="0"/>
          <w:numId w:val="30"/>
        </w:numPr>
        <w:pBdr>
          <w:top w:val="nil"/>
          <w:left w:val="nil"/>
          <w:bottom w:val="nil"/>
          <w:right w:val="nil"/>
          <w:between w:val="nil"/>
        </w:pBdr>
        <w:rPr>
          <w:szCs w:val="24"/>
        </w:rPr>
      </w:pPr>
      <w:r w:rsidRPr="009E5DAC">
        <w:rPr>
          <w:szCs w:val="24"/>
        </w:rPr>
        <w:t>Trittico per il nuovo millennio</w:t>
      </w:r>
      <w:r w:rsidR="00694280">
        <w:rPr>
          <w:szCs w:val="24"/>
        </w:rPr>
        <w:t>.</w:t>
      </w:r>
    </w:p>
    <w:p w:rsidR="008B60ED" w:rsidRPr="009E5DAC" w:rsidRDefault="008B60ED" w:rsidP="008B60ED">
      <w:pPr>
        <w:widowControl w:val="0"/>
        <w:numPr>
          <w:ilvl w:val="0"/>
          <w:numId w:val="30"/>
        </w:numPr>
        <w:pBdr>
          <w:top w:val="nil"/>
          <w:left w:val="nil"/>
          <w:bottom w:val="nil"/>
          <w:right w:val="nil"/>
          <w:between w:val="nil"/>
        </w:pBdr>
        <w:rPr>
          <w:szCs w:val="24"/>
        </w:rPr>
      </w:pPr>
      <w:r w:rsidRPr="009E5DAC">
        <w:rPr>
          <w:szCs w:val="24"/>
        </w:rPr>
        <w:t>Progetto “Il muro di Berlino”.</w:t>
      </w:r>
    </w:p>
    <w:p w:rsidR="008B60ED" w:rsidRDefault="008B60ED" w:rsidP="008B60ED">
      <w:pPr>
        <w:widowControl w:val="0"/>
        <w:numPr>
          <w:ilvl w:val="0"/>
          <w:numId w:val="31"/>
        </w:numPr>
        <w:pBdr>
          <w:top w:val="nil"/>
          <w:left w:val="nil"/>
          <w:bottom w:val="nil"/>
          <w:right w:val="nil"/>
          <w:between w:val="nil"/>
        </w:pBdr>
        <w:rPr>
          <w:color w:val="000000"/>
          <w:szCs w:val="24"/>
        </w:rPr>
      </w:pPr>
      <w:r>
        <w:rPr>
          <w:color w:val="000000"/>
          <w:szCs w:val="24"/>
        </w:rPr>
        <w:t>Ippogrifo.</w:t>
      </w:r>
    </w:p>
    <w:p w:rsidR="008B60ED" w:rsidRPr="000A59C6" w:rsidRDefault="008B60ED" w:rsidP="008B60ED">
      <w:pPr>
        <w:widowControl w:val="0"/>
        <w:numPr>
          <w:ilvl w:val="0"/>
          <w:numId w:val="31"/>
        </w:numPr>
        <w:pBdr>
          <w:top w:val="nil"/>
          <w:left w:val="nil"/>
          <w:bottom w:val="nil"/>
          <w:right w:val="nil"/>
          <w:between w:val="nil"/>
        </w:pBdr>
      </w:pPr>
      <w:r w:rsidRPr="000A59C6">
        <w:t xml:space="preserve">Visione spettacolo teatrale Pirandello, </w:t>
      </w:r>
      <w:r w:rsidRPr="000A59C6">
        <w:rPr>
          <w:i/>
        </w:rPr>
        <w:t>Il berretto a sonagli</w:t>
      </w:r>
      <w:r w:rsidRPr="000A59C6">
        <w:t>.</w:t>
      </w:r>
    </w:p>
    <w:p w:rsidR="008B60ED" w:rsidRDefault="008B60ED" w:rsidP="008B60ED">
      <w:pPr>
        <w:widowControl w:val="0"/>
        <w:pBdr>
          <w:top w:val="nil"/>
          <w:left w:val="nil"/>
          <w:bottom w:val="nil"/>
          <w:right w:val="nil"/>
          <w:between w:val="nil"/>
        </w:pBdr>
        <w:ind w:left="426" w:hanging="426"/>
        <w:rPr>
          <w:color w:val="FF0000"/>
          <w:szCs w:val="24"/>
        </w:rPr>
      </w:pPr>
    </w:p>
    <w:p w:rsidR="008B60ED" w:rsidRDefault="008B60ED" w:rsidP="008B60ED">
      <w:pPr>
        <w:widowControl w:val="0"/>
        <w:pBdr>
          <w:top w:val="nil"/>
          <w:left w:val="nil"/>
          <w:bottom w:val="nil"/>
          <w:right w:val="nil"/>
          <w:between w:val="nil"/>
        </w:pBdr>
        <w:ind w:left="426" w:hanging="426"/>
        <w:rPr>
          <w:b/>
          <w:color w:val="FF0000"/>
          <w:szCs w:val="24"/>
        </w:rPr>
      </w:pPr>
      <w:r>
        <w:rPr>
          <w:b/>
          <w:color w:val="000000"/>
          <w:szCs w:val="24"/>
        </w:rPr>
        <w:t>Eventi</w:t>
      </w:r>
    </w:p>
    <w:p w:rsidR="008B60ED" w:rsidRPr="000A59C6" w:rsidRDefault="008B60ED" w:rsidP="008B60ED">
      <w:pPr>
        <w:widowControl w:val="0"/>
        <w:numPr>
          <w:ilvl w:val="0"/>
          <w:numId w:val="32"/>
        </w:numPr>
        <w:pBdr>
          <w:top w:val="nil"/>
          <w:left w:val="nil"/>
          <w:bottom w:val="nil"/>
          <w:right w:val="nil"/>
          <w:between w:val="nil"/>
        </w:pBdr>
        <w:rPr>
          <w:szCs w:val="24"/>
        </w:rPr>
      </w:pPr>
      <w:r w:rsidRPr="000A59C6">
        <w:rPr>
          <w:szCs w:val="24"/>
        </w:rPr>
        <w:t>Notte dei musei - Notte Nazionale del Liceo Classico</w:t>
      </w:r>
    </w:p>
    <w:p w:rsidR="008B60ED" w:rsidRDefault="008B60ED" w:rsidP="008B60ED">
      <w:pPr>
        <w:widowControl w:val="0"/>
        <w:numPr>
          <w:ilvl w:val="0"/>
          <w:numId w:val="32"/>
        </w:numPr>
        <w:pBdr>
          <w:top w:val="nil"/>
          <w:left w:val="nil"/>
          <w:bottom w:val="nil"/>
          <w:right w:val="nil"/>
          <w:between w:val="nil"/>
        </w:pBdr>
      </w:pPr>
      <w:r w:rsidRPr="000A59C6">
        <w:t>GIORNATE FAI</w:t>
      </w:r>
    </w:p>
    <w:p w:rsidR="00076264" w:rsidRPr="000A59C6" w:rsidRDefault="00076264" w:rsidP="008B60ED">
      <w:pPr>
        <w:widowControl w:val="0"/>
        <w:numPr>
          <w:ilvl w:val="0"/>
          <w:numId w:val="32"/>
        </w:numPr>
        <w:pBdr>
          <w:top w:val="nil"/>
          <w:left w:val="nil"/>
          <w:bottom w:val="nil"/>
          <w:right w:val="nil"/>
          <w:between w:val="nil"/>
        </w:pBdr>
      </w:pPr>
      <w:r>
        <w:t>FAI: Corso on line “Apprendisti ciceroni”.</w:t>
      </w:r>
    </w:p>
    <w:p w:rsidR="008B60ED" w:rsidRPr="000A59C6" w:rsidRDefault="008B60ED" w:rsidP="008B60ED">
      <w:pPr>
        <w:widowControl w:val="0"/>
        <w:numPr>
          <w:ilvl w:val="0"/>
          <w:numId w:val="32"/>
        </w:numPr>
        <w:pBdr>
          <w:top w:val="nil"/>
          <w:left w:val="nil"/>
          <w:bottom w:val="nil"/>
          <w:right w:val="nil"/>
          <w:between w:val="nil"/>
        </w:pBdr>
      </w:pPr>
      <w:r w:rsidRPr="000A59C6">
        <w:lastRenderedPageBreak/>
        <w:t xml:space="preserve">ACCENDI LA MEMORIA in occasione della Giornata della Memoria  27 GENNAIO 2021 : Pièce in due atti di Parole, Immagini e Sonorità dal titolo “ </w:t>
      </w:r>
      <w:r w:rsidRPr="000A59C6">
        <w:rPr>
          <w:b/>
        </w:rPr>
        <w:t>Kiefer e i Sette Palazzi Celesti</w:t>
      </w:r>
      <w:r w:rsidRPr="000A59C6">
        <w:t>”</w:t>
      </w:r>
      <w:r>
        <w:t>.</w:t>
      </w:r>
    </w:p>
    <w:p w:rsidR="008B60ED" w:rsidRDefault="008B60ED" w:rsidP="008B60ED">
      <w:pPr>
        <w:widowControl w:val="0"/>
        <w:pBdr>
          <w:top w:val="nil"/>
          <w:left w:val="nil"/>
          <w:bottom w:val="nil"/>
          <w:right w:val="nil"/>
          <w:between w:val="nil"/>
        </w:pBdr>
        <w:ind w:left="720"/>
        <w:rPr>
          <w:color w:val="000000"/>
          <w:szCs w:val="24"/>
        </w:rPr>
      </w:pPr>
    </w:p>
    <w:p w:rsidR="008B60ED" w:rsidRDefault="008B60ED" w:rsidP="008B60ED">
      <w:pPr>
        <w:widowControl w:val="0"/>
        <w:pBdr>
          <w:top w:val="nil"/>
          <w:left w:val="nil"/>
          <w:bottom w:val="nil"/>
          <w:right w:val="nil"/>
          <w:between w:val="nil"/>
        </w:pBdr>
        <w:ind w:left="426" w:hanging="426"/>
        <w:rPr>
          <w:color w:val="FF0000"/>
          <w:szCs w:val="24"/>
        </w:rPr>
      </w:pPr>
    </w:p>
    <w:p w:rsidR="008B60ED" w:rsidRDefault="008B60ED" w:rsidP="008B60ED">
      <w:pPr>
        <w:widowControl w:val="0"/>
        <w:pBdr>
          <w:top w:val="nil"/>
          <w:left w:val="nil"/>
          <w:bottom w:val="nil"/>
          <w:right w:val="nil"/>
          <w:between w:val="nil"/>
        </w:pBdr>
        <w:ind w:left="426" w:hanging="426"/>
        <w:rPr>
          <w:b/>
          <w:color w:val="000000"/>
          <w:szCs w:val="24"/>
        </w:rPr>
      </w:pPr>
      <w:r>
        <w:rPr>
          <w:b/>
          <w:color w:val="000000"/>
          <w:szCs w:val="24"/>
        </w:rPr>
        <w:t>Viaggi di Istruzione</w:t>
      </w:r>
    </w:p>
    <w:p w:rsidR="008B60ED" w:rsidRDefault="008B60ED" w:rsidP="008B60ED">
      <w:pPr>
        <w:widowControl w:val="0"/>
        <w:numPr>
          <w:ilvl w:val="0"/>
          <w:numId w:val="33"/>
        </w:numPr>
        <w:pBdr>
          <w:top w:val="nil"/>
          <w:left w:val="nil"/>
          <w:bottom w:val="nil"/>
          <w:right w:val="nil"/>
          <w:between w:val="nil"/>
        </w:pBdr>
        <w:rPr>
          <w:color w:val="000000"/>
          <w:szCs w:val="24"/>
        </w:rPr>
      </w:pPr>
      <w:r>
        <w:rPr>
          <w:color w:val="000000"/>
          <w:szCs w:val="24"/>
        </w:rPr>
        <w:t>Visita a Ostia e Roma.</w:t>
      </w:r>
    </w:p>
    <w:p w:rsidR="008B60ED" w:rsidRDefault="008B60ED" w:rsidP="008B60ED">
      <w:pPr>
        <w:pBdr>
          <w:top w:val="nil"/>
          <w:left w:val="nil"/>
          <w:bottom w:val="nil"/>
          <w:right w:val="nil"/>
          <w:between w:val="nil"/>
        </w:pBdr>
        <w:shd w:val="clear" w:color="auto" w:fill="FFFFFF"/>
        <w:spacing w:line="240" w:lineRule="auto"/>
        <w:rPr>
          <w:color w:val="000000"/>
          <w:szCs w:val="24"/>
        </w:rPr>
      </w:pPr>
    </w:p>
    <w:p w:rsidR="008B60ED" w:rsidRDefault="008B60ED" w:rsidP="008B60ED">
      <w:pPr>
        <w:pBdr>
          <w:top w:val="nil"/>
          <w:left w:val="nil"/>
          <w:bottom w:val="nil"/>
          <w:right w:val="nil"/>
          <w:between w:val="nil"/>
        </w:pBdr>
        <w:shd w:val="clear" w:color="auto" w:fill="FFFFFF"/>
        <w:spacing w:line="240" w:lineRule="auto"/>
        <w:rPr>
          <w:b/>
          <w:color w:val="222222"/>
          <w:szCs w:val="24"/>
        </w:rPr>
      </w:pPr>
      <w:r>
        <w:rPr>
          <w:color w:val="000000"/>
          <w:szCs w:val="24"/>
        </w:rPr>
        <w:t>(A causa dell’emergenza Covid-19 le visite e i viaggi d’istruzione sono stati sospesi negli ultimi due anni scolastici).</w:t>
      </w:r>
    </w:p>
    <w:p w:rsidR="008B60ED" w:rsidRDefault="008B60ED" w:rsidP="008B60ED">
      <w:pPr>
        <w:shd w:val="clear" w:color="auto" w:fill="FFFFFF"/>
        <w:spacing w:line="240" w:lineRule="auto"/>
        <w:rPr>
          <w:b/>
          <w:color w:val="222222"/>
        </w:rPr>
      </w:pPr>
    </w:p>
    <w:p w:rsidR="008B60ED" w:rsidRDefault="008B60ED" w:rsidP="008B60ED">
      <w:pPr>
        <w:shd w:val="clear" w:color="auto" w:fill="FFFFFF"/>
        <w:spacing w:line="240" w:lineRule="auto"/>
        <w:rPr>
          <w:b/>
          <w:color w:val="222222"/>
        </w:rPr>
      </w:pPr>
    </w:p>
    <w:p w:rsidR="008B60ED" w:rsidRDefault="008B60ED" w:rsidP="008B60ED">
      <w:pPr>
        <w:shd w:val="clear" w:color="auto" w:fill="FFFFFF"/>
        <w:spacing w:line="240" w:lineRule="auto"/>
        <w:rPr>
          <w:b/>
          <w:color w:val="222222"/>
        </w:rPr>
      </w:pPr>
    </w:p>
    <w:p w:rsidR="008B60ED" w:rsidRDefault="008B60ED" w:rsidP="008B60ED">
      <w:pPr>
        <w:shd w:val="clear" w:color="auto" w:fill="FFFFFF"/>
        <w:spacing w:line="240" w:lineRule="auto"/>
        <w:rPr>
          <w:b/>
          <w:color w:val="222222"/>
        </w:rPr>
      </w:pPr>
    </w:p>
    <w:p w:rsidR="008B60ED" w:rsidRDefault="008B60ED" w:rsidP="008B60ED">
      <w:pPr>
        <w:widowControl w:val="0"/>
        <w:pBdr>
          <w:top w:val="nil"/>
          <w:left w:val="nil"/>
          <w:bottom w:val="nil"/>
          <w:right w:val="nil"/>
          <w:between w:val="nil"/>
        </w:pBdr>
        <w:spacing w:line="240" w:lineRule="auto"/>
        <w:ind w:left="720"/>
        <w:rPr>
          <w:color w:val="000000"/>
          <w:szCs w:val="24"/>
        </w:rPr>
      </w:pPr>
    </w:p>
    <w:p w:rsidR="008B60ED" w:rsidRDefault="008B60ED" w:rsidP="008B60ED">
      <w:pPr>
        <w:spacing w:line="240" w:lineRule="auto"/>
        <w:jc w:val="center"/>
        <w:rPr>
          <w:b/>
          <w:color w:val="000000"/>
          <w:sz w:val="36"/>
          <w:szCs w:val="36"/>
        </w:rPr>
      </w:pPr>
    </w:p>
    <w:p w:rsidR="008B60ED" w:rsidRDefault="008B60ED" w:rsidP="008B60ED">
      <w:pPr>
        <w:spacing w:line="240" w:lineRule="auto"/>
        <w:jc w:val="center"/>
        <w:rPr>
          <w:b/>
          <w:color w:val="000000"/>
          <w:sz w:val="36"/>
          <w:szCs w:val="36"/>
        </w:rPr>
      </w:pPr>
    </w:p>
    <w:p w:rsidR="008B60ED" w:rsidRDefault="008B60ED" w:rsidP="008B60ED">
      <w:pPr>
        <w:spacing w:line="240" w:lineRule="auto"/>
        <w:jc w:val="center"/>
        <w:rPr>
          <w:b/>
          <w:color w:val="000000"/>
          <w:sz w:val="36"/>
          <w:szCs w:val="36"/>
        </w:rPr>
      </w:pPr>
    </w:p>
    <w:p w:rsidR="008B60ED" w:rsidRDefault="008B60ED" w:rsidP="008B60ED">
      <w:pPr>
        <w:spacing w:line="240" w:lineRule="auto"/>
        <w:jc w:val="center"/>
        <w:rPr>
          <w:b/>
          <w:color w:val="000000"/>
          <w:sz w:val="36"/>
          <w:szCs w:val="36"/>
        </w:rPr>
      </w:pPr>
    </w:p>
    <w:p w:rsidR="008B60ED" w:rsidRDefault="008B60ED" w:rsidP="008B60ED">
      <w:pPr>
        <w:spacing w:line="240" w:lineRule="auto"/>
        <w:jc w:val="center"/>
        <w:rPr>
          <w:b/>
          <w:color w:val="000000"/>
          <w:sz w:val="36"/>
          <w:szCs w:val="36"/>
        </w:rPr>
      </w:pPr>
    </w:p>
    <w:p w:rsidR="008B60ED" w:rsidRDefault="008B60ED" w:rsidP="008B60ED">
      <w:pPr>
        <w:spacing w:line="240" w:lineRule="auto"/>
        <w:jc w:val="center"/>
        <w:rPr>
          <w:b/>
          <w:color w:val="000000"/>
          <w:sz w:val="36"/>
          <w:szCs w:val="36"/>
        </w:rPr>
      </w:pPr>
    </w:p>
    <w:p w:rsidR="008B60ED" w:rsidRDefault="008B60ED" w:rsidP="008B60ED">
      <w:pPr>
        <w:spacing w:line="240" w:lineRule="auto"/>
        <w:jc w:val="center"/>
        <w:rPr>
          <w:b/>
          <w:color w:val="000000"/>
          <w:sz w:val="36"/>
          <w:szCs w:val="36"/>
        </w:rPr>
      </w:pPr>
    </w:p>
    <w:p w:rsidR="008B60ED" w:rsidRDefault="008B60ED" w:rsidP="008B60ED">
      <w:pPr>
        <w:spacing w:line="240" w:lineRule="auto"/>
        <w:jc w:val="center"/>
        <w:rPr>
          <w:b/>
          <w:color w:val="000000"/>
          <w:sz w:val="36"/>
          <w:szCs w:val="36"/>
        </w:rPr>
      </w:pPr>
    </w:p>
    <w:p w:rsidR="008B60ED" w:rsidRDefault="008B60ED" w:rsidP="008B60ED">
      <w:pPr>
        <w:spacing w:line="240" w:lineRule="auto"/>
        <w:jc w:val="center"/>
        <w:rPr>
          <w:b/>
          <w:color w:val="000000"/>
          <w:sz w:val="36"/>
          <w:szCs w:val="36"/>
        </w:rPr>
      </w:pPr>
    </w:p>
    <w:p w:rsidR="008B60ED" w:rsidRDefault="008B60ED" w:rsidP="008B60ED">
      <w:pPr>
        <w:spacing w:line="240" w:lineRule="auto"/>
        <w:jc w:val="center"/>
        <w:rPr>
          <w:b/>
          <w:color w:val="000000"/>
          <w:sz w:val="36"/>
          <w:szCs w:val="36"/>
        </w:rPr>
      </w:pPr>
    </w:p>
    <w:p w:rsidR="008B60ED" w:rsidRDefault="008B60ED" w:rsidP="008B60ED">
      <w:pPr>
        <w:spacing w:line="240" w:lineRule="auto"/>
        <w:jc w:val="center"/>
        <w:rPr>
          <w:b/>
          <w:color w:val="000000"/>
          <w:sz w:val="36"/>
          <w:szCs w:val="36"/>
        </w:rPr>
      </w:pPr>
    </w:p>
    <w:p w:rsidR="008B60ED" w:rsidRDefault="008B60ED" w:rsidP="008B60ED">
      <w:pPr>
        <w:spacing w:line="240" w:lineRule="auto"/>
        <w:jc w:val="center"/>
        <w:rPr>
          <w:b/>
          <w:color w:val="000000"/>
          <w:sz w:val="36"/>
          <w:szCs w:val="36"/>
        </w:rPr>
      </w:pPr>
    </w:p>
    <w:p w:rsidR="008B60ED" w:rsidRDefault="008B60ED" w:rsidP="008B60ED">
      <w:pPr>
        <w:spacing w:line="240" w:lineRule="auto"/>
        <w:jc w:val="center"/>
        <w:rPr>
          <w:b/>
          <w:color w:val="000000"/>
          <w:sz w:val="36"/>
          <w:szCs w:val="36"/>
        </w:rPr>
      </w:pPr>
    </w:p>
    <w:p w:rsidR="008B60ED" w:rsidRDefault="008B60ED" w:rsidP="008B60ED">
      <w:pPr>
        <w:spacing w:line="240" w:lineRule="auto"/>
        <w:jc w:val="center"/>
        <w:rPr>
          <w:b/>
          <w:color w:val="000000"/>
          <w:sz w:val="36"/>
          <w:szCs w:val="36"/>
        </w:rPr>
      </w:pPr>
    </w:p>
    <w:p w:rsidR="008B60ED" w:rsidRDefault="008B60ED" w:rsidP="008B60ED">
      <w:pPr>
        <w:spacing w:line="240" w:lineRule="auto"/>
        <w:jc w:val="center"/>
        <w:rPr>
          <w:b/>
          <w:color w:val="000000"/>
          <w:sz w:val="36"/>
          <w:szCs w:val="36"/>
        </w:rPr>
      </w:pPr>
    </w:p>
    <w:p w:rsidR="008B60ED" w:rsidRDefault="008B60ED" w:rsidP="008B60ED">
      <w:pPr>
        <w:spacing w:line="240" w:lineRule="auto"/>
        <w:jc w:val="center"/>
        <w:rPr>
          <w:b/>
          <w:color w:val="000000"/>
          <w:sz w:val="36"/>
          <w:szCs w:val="36"/>
        </w:rPr>
      </w:pPr>
    </w:p>
    <w:p w:rsidR="008B60ED" w:rsidRDefault="008B60ED" w:rsidP="008B60ED">
      <w:pPr>
        <w:spacing w:line="240" w:lineRule="auto"/>
        <w:jc w:val="center"/>
        <w:rPr>
          <w:b/>
          <w:color w:val="000000"/>
          <w:sz w:val="36"/>
          <w:szCs w:val="36"/>
        </w:rPr>
      </w:pPr>
    </w:p>
    <w:p w:rsidR="008B60ED" w:rsidRDefault="008B60ED" w:rsidP="008B60ED">
      <w:pPr>
        <w:spacing w:line="240" w:lineRule="auto"/>
        <w:jc w:val="center"/>
        <w:rPr>
          <w:b/>
          <w:color w:val="000000"/>
          <w:sz w:val="36"/>
          <w:szCs w:val="36"/>
        </w:rPr>
      </w:pPr>
    </w:p>
    <w:p w:rsidR="008B60ED" w:rsidRDefault="008B60ED" w:rsidP="008B60ED">
      <w:pPr>
        <w:spacing w:line="240" w:lineRule="auto"/>
        <w:jc w:val="center"/>
        <w:rPr>
          <w:b/>
          <w:color w:val="000000"/>
          <w:sz w:val="36"/>
          <w:szCs w:val="36"/>
        </w:rPr>
      </w:pPr>
    </w:p>
    <w:p w:rsidR="008B60ED" w:rsidRDefault="008B60ED" w:rsidP="008B60ED">
      <w:pPr>
        <w:spacing w:line="240" w:lineRule="auto"/>
        <w:jc w:val="center"/>
        <w:rPr>
          <w:b/>
          <w:color w:val="000000"/>
          <w:sz w:val="36"/>
          <w:szCs w:val="36"/>
        </w:rPr>
      </w:pPr>
    </w:p>
    <w:p w:rsidR="008B60ED" w:rsidRDefault="008B60ED" w:rsidP="008B60ED">
      <w:pPr>
        <w:spacing w:line="240" w:lineRule="auto"/>
        <w:jc w:val="center"/>
        <w:rPr>
          <w:b/>
          <w:color w:val="000000"/>
          <w:sz w:val="36"/>
          <w:szCs w:val="36"/>
        </w:rPr>
      </w:pPr>
    </w:p>
    <w:p w:rsidR="008B60ED" w:rsidRDefault="008B60ED" w:rsidP="008B60ED">
      <w:pPr>
        <w:spacing w:line="240" w:lineRule="auto"/>
        <w:jc w:val="center"/>
        <w:rPr>
          <w:b/>
          <w:color w:val="000000"/>
          <w:sz w:val="36"/>
          <w:szCs w:val="36"/>
        </w:rPr>
      </w:pPr>
    </w:p>
    <w:p w:rsidR="006A683E" w:rsidRDefault="006A683E">
      <w:pPr>
        <w:spacing w:line="360" w:lineRule="auto"/>
        <w:ind w:left="397" w:right="567"/>
        <w:jc w:val="center"/>
        <w:rPr>
          <w:b/>
          <w:sz w:val="36"/>
          <w:szCs w:val="36"/>
        </w:rPr>
      </w:pPr>
      <w:r>
        <w:rPr>
          <w:b/>
          <w:sz w:val="36"/>
          <w:szCs w:val="36"/>
        </w:rPr>
        <w:br w:type="page"/>
      </w:r>
    </w:p>
    <w:p w:rsidR="008B60ED" w:rsidRDefault="008B60ED" w:rsidP="008B60ED">
      <w:pPr>
        <w:jc w:val="center"/>
        <w:rPr>
          <w:b/>
          <w:sz w:val="36"/>
          <w:szCs w:val="36"/>
        </w:rPr>
      </w:pPr>
      <w:r>
        <w:rPr>
          <w:b/>
          <w:sz w:val="36"/>
          <w:szCs w:val="36"/>
        </w:rPr>
        <w:lastRenderedPageBreak/>
        <w:t>PROGRAMMI SVOLTI</w:t>
      </w:r>
    </w:p>
    <w:p w:rsidR="008B60ED" w:rsidRDefault="008B60ED" w:rsidP="008B60ED">
      <w:pPr>
        <w:rPr>
          <w:b/>
          <w:sz w:val="36"/>
          <w:szCs w:val="36"/>
        </w:rPr>
      </w:pPr>
      <w:r>
        <w:rPr>
          <w:b/>
          <w:sz w:val="36"/>
          <w:szCs w:val="36"/>
        </w:rPr>
        <w:br w:type="page"/>
      </w:r>
    </w:p>
    <w:p w:rsidR="008B60ED" w:rsidRDefault="008B60ED" w:rsidP="008B60ED">
      <w:pPr>
        <w:jc w:val="center"/>
        <w:rPr>
          <w:b/>
          <w:sz w:val="36"/>
          <w:szCs w:val="36"/>
        </w:rPr>
      </w:pPr>
    </w:p>
    <w:p w:rsidR="008B60ED" w:rsidRDefault="008B60ED" w:rsidP="008B60ED">
      <w:pPr>
        <w:jc w:val="center"/>
        <w:rPr>
          <w:b/>
        </w:rPr>
      </w:pPr>
      <w:r>
        <w:rPr>
          <w:b/>
        </w:rPr>
        <w:t>ITALIANO</w:t>
      </w:r>
    </w:p>
    <w:p w:rsidR="008B60ED" w:rsidRPr="00B87D2A" w:rsidRDefault="008B60ED" w:rsidP="008B60ED">
      <w:pPr>
        <w:jc w:val="center"/>
      </w:pPr>
      <w:r w:rsidRPr="00B87D2A">
        <w:t xml:space="preserve">Prof.ssa </w:t>
      </w:r>
      <w:r>
        <w:t>Paola Giombini</w:t>
      </w:r>
    </w:p>
    <w:p w:rsidR="008B60ED" w:rsidRPr="00B87D2A" w:rsidRDefault="008B60ED" w:rsidP="008B60ED">
      <w:pPr>
        <w:rPr>
          <w:b/>
          <w:sz w:val="32"/>
          <w:szCs w:val="32"/>
        </w:rPr>
      </w:pPr>
      <w:r w:rsidRPr="00B87D2A">
        <w:rPr>
          <w:b/>
          <w:sz w:val="32"/>
          <w:szCs w:val="32"/>
        </w:rPr>
        <w:t>Contenuti</w:t>
      </w:r>
    </w:p>
    <w:p w:rsidR="008B60ED" w:rsidRPr="00904F3D" w:rsidRDefault="008B60ED" w:rsidP="008B60ED">
      <w:pPr>
        <w:rPr>
          <w:szCs w:val="24"/>
        </w:rPr>
      </w:pPr>
    </w:p>
    <w:p w:rsidR="008B60ED" w:rsidRDefault="008B60ED" w:rsidP="008B60ED">
      <w:pPr>
        <w:rPr>
          <w:b/>
          <w:sz w:val="28"/>
        </w:rPr>
      </w:pPr>
      <w:r>
        <w:rPr>
          <w:b/>
          <w:sz w:val="28"/>
        </w:rPr>
        <w:t>Leopardi</w:t>
      </w:r>
    </w:p>
    <w:p w:rsidR="008B60ED" w:rsidRDefault="008B60ED" w:rsidP="008B60ED">
      <w:pPr>
        <w:rPr>
          <w:szCs w:val="24"/>
        </w:rPr>
      </w:pPr>
    </w:p>
    <w:p w:rsidR="008B60ED" w:rsidRPr="005D2836" w:rsidRDefault="008B60ED" w:rsidP="008B60ED">
      <w:pPr>
        <w:rPr>
          <w:sz w:val="28"/>
          <w:szCs w:val="28"/>
        </w:rPr>
      </w:pPr>
      <w:r w:rsidRPr="005D2836">
        <w:rPr>
          <w:sz w:val="28"/>
          <w:szCs w:val="28"/>
        </w:rPr>
        <w:t>Formazione e confronto con il contesto storico-culturale;</w:t>
      </w:r>
      <w:r w:rsidR="00537D31">
        <w:rPr>
          <w:sz w:val="28"/>
          <w:szCs w:val="28"/>
        </w:rPr>
        <w:t xml:space="preserve"> </w:t>
      </w:r>
      <w:r w:rsidRPr="005D2836">
        <w:rPr>
          <w:sz w:val="28"/>
          <w:szCs w:val="28"/>
        </w:rPr>
        <w:t>il pensiero e il pessimismo (storico:antitesi natura ragione;cosmico:antitesi natura-uomo;eroico o titanismo);dalla poetica del vago e dell’infinito alla poetica “anti-idillica”</w:t>
      </w:r>
    </w:p>
    <w:p w:rsidR="008B60ED" w:rsidRDefault="008B60ED" w:rsidP="008B60ED">
      <w:pPr>
        <w:rPr>
          <w:sz w:val="28"/>
        </w:rPr>
      </w:pPr>
    </w:p>
    <w:p w:rsidR="008B60ED" w:rsidRDefault="008B60ED" w:rsidP="008B60ED">
      <w:pPr>
        <w:rPr>
          <w:sz w:val="28"/>
        </w:rPr>
      </w:pPr>
      <w:r>
        <w:rPr>
          <w:sz w:val="28"/>
        </w:rPr>
        <w:t xml:space="preserve">dalle </w:t>
      </w:r>
      <w:r>
        <w:rPr>
          <w:i/>
          <w:sz w:val="28"/>
        </w:rPr>
        <w:t>Operette morali</w:t>
      </w:r>
      <w:r>
        <w:rPr>
          <w:sz w:val="28"/>
        </w:rPr>
        <w:t xml:space="preserve"> : Dialogo della Natura e di un Islandese</w:t>
      </w:r>
    </w:p>
    <w:p w:rsidR="008B60ED" w:rsidRDefault="008B60ED" w:rsidP="008B60ED">
      <w:pPr>
        <w:rPr>
          <w:sz w:val="28"/>
        </w:rPr>
      </w:pPr>
      <w:r>
        <w:rPr>
          <w:sz w:val="28"/>
        </w:rPr>
        <w:t>Dialogo di Porfirio e Plotino</w:t>
      </w:r>
    </w:p>
    <w:p w:rsidR="008B60ED" w:rsidRDefault="008B60ED" w:rsidP="008B60ED">
      <w:pPr>
        <w:rPr>
          <w:sz w:val="28"/>
        </w:rPr>
      </w:pPr>
      <w:r>
        <w:rPr>
          <w:sz w:val="28"/>
        </w:rPr>
        <w:t xml:space="preserve"> dai </w:t>
      </w:r>
      <w:r>
        <w:rPr>
          <w:i/>
          <w:sz w:val="28"/>
        </w:rPr>
        <w:t xml:space="preserve">Canti </w:t>
      </w:r>
      <w:r>
        <w:rPr>
          <w:sz w:val="28"/>
        </w:rPr>
        <w:t xml:space="preserve"> : L’infinito</w:t>
      </w:r>
    </w:p>
    <w:p w:rsidR="008B60ED" w:rsidRDefault="008B60ED" w:rsidP="008B60ED">
      <w:pPr>
        <w:rPr>
          <w:sz w:val="28"/>
        </w:rPr>
      </w:pPr>
      <w:r>
        <w:rPr>
          <w:sz w:val="28"/>
        </w:rPr>
        <w:t xml:space="preserve">                    Ultimo canto di Saffo(passim)</w:t>
      </w:r>
    </w:p>
    <w:p w:rsidR="008B60ED" w:rsidRDefault="008B60ED" w:rsidP="008B60ED">
      <w:pPr>
        <w:rPr>
          <w:sz w:val="28"/>
        </w:rPr>
      </w:pPr>
      <w:r>
        <w:rPr>
          <w:sz w:val="28"/>
        </w:rPr>
        <w:t xml:space="preserve">                    A Silvia</w:t>
      </w:r>
    </w:p>
    <w:p w:rsidR="008B60ED" w:rsidRDefault="008B60ED" w:rsidP="008B60ED">
      <w:pPr>
        <w:rPr>
          <w:sz w:val="28"/>
        </w:rPr>
      </w:pPr>
      <w:r>
        <w:rPr>
          <w:sz w:val="28"/>
        </w:rPr>
        <w:t xml:space="preserve">                    La quiete dopo la tempesta</w:t>
      </w:r>
    </w:p>
    <w:p w:rsidR="008B60ED" w:rsidRDefault="008B60ED" w:rsidP="008B60ED">
      <w:pPr>
        <w:rPr>
          <w:sz w:val="28"/>
        </w:rPr>
      </w:pPr>
      <w:r>
        <w:rPr>
          <w:sz w:val="28"/>
        </w:rPr>
        <w:t xml:space="preserve">                    Canto notturno di un pastore errante dell’Asia</w:t>
      </w:r>
    </w:p>
    <w:p w:rsidR="008B60ED" w:rsidRDefault="008B60ED" w:rsidP="008B60ED">
      <w:pPr>
        <w:rPr>
          <w:sz w:val="28"/>
        </w:rPr>
      </w:pPr>
      <w:r>
        <w:rPr>
          <w:sz w:val="28"/>
        </w:rPr>
        <w:t>Il passero solitario</w:t>
      </w:r>
    </w:p>
    <w:p w:rsidR="008B60ED" w:rsidRDefault="008B60ED" w:rsidP="008B60ED">
      <w:pPr>
        <w:rPr>
          <w:sz w:val="28"/>
        </w:rPr>
      </w:pPr>
    </w:p>
    <w:p w:rsidR="008B60ED" w:rsidRDefault="008B60ED" w:rsidP="008B60ED">
      <w:pPr>
        <w:rPr>
          <w:sz w:val="28"/>
        </w:rPr>
      </w:pPr>
    </w:p>
    <w:p w:rsidR="008B60ED" w:rsidRDefault="008B60ED" w:rsidP="008B60ED">
      <w:pPr>
        <w:rPr>
          <w:sz w:val="28"/>
        </w:rPr>
      </w:pPr>
      <w:r>
        <w:rPr>
          <w:sz w:val="28"/>
        </w:rPr>
        <w:t xml:space="preserve">                    La ginestra   : temi</w:t>
      </w:r>
    </w:p>
    <w:p w:rsidR="008B60ED" w:rsidRDefault="008B60ED" w:rsidP="008B60ED">
      <w:pPr>
        <w:rPr>
          <w:sz w:val="28"/>
        </w:rPr>
      </w:pPr>
    </w:p>
    <w:p w:rsidR="008B60ED" w:rsidRDefault="008B60ED" w:rsidP="008B60ED">
      <w:pPr>
        <w:rPr>
          <w:sz w:val="28"/>
        </w:rPr>
      </w:pPr>
    </w:p>
    <w:p w:rsidR="008B60ED" w:rsidRDefault="008B60ED" w:rsidP="008B60ED">
      <w:pPr>
        <w:rPr>
          <w:b/>
          <w:sz w:val="28"/>
        </w:rPr>
      </w:pPr>
      <w:r>
        <w:rPr>
          <w:b/>
          <w:sz w:val="28"/>
        </w:rPr>
        <w:t xml:space="preserve">L’età postunitaria </w:t>
      </w:r>
    </w:p>
    <w:p w:rsidR="008B60ED" w:rsidRDefault="008B60ED" w:rsidP="008B60ED">
      <w:pPr>
        <w:rPr>
          <w:b/>
          <w:sz w:val="28"/>
        </w:rPr>
      </w:pPr>
    </w:p>
    <w:p w:rsidR="008B60ED" w:rsidRPr="00731674" w:rsidRDefault="008B60ED" w:rsidP="008B60ED">
      <w:pPr>
        <w:rPr>
          <w:sz w:val="28"/>
        </w:rPr>
      </w:pPr>
      <w:r>
        <w:rPr>
          <w:sz w:val="28"/>
        </w:rPr>
        <w:t>La Scapigliatura</w:t>
      </w:r>
    </w:p>
    <w:p w:rsidR="008B60ED" w:rsidRDefault="008B60ED" w:rsidP="008B60ED">
      <w:pPr>
        <w:rPr>
          <w:sz w:val="28"/>
        </w:rPr>
      </w:pPr>
    </w:p>
    <w:p w:rsidR="008B60ED" w:rsidRDefault="008B60ED" w:rsidP="008B60ED">
      <w:pPr>
        <w:rPr>
          <w:sz w:val="28"/>
        </w:rPr>
      </w:pPr>
      <w:r>
        <w:rPr>
          <w:sz w:val="28"/>
        </w:rPr>
        <w:t xml:space="preserve"> Il Naturalismo francese (</w:t>
      </w:r>
      <w:r>
        <w:rPr>
          <w:szCs w:val="24"/>
        </w:rPr>
        <w:t>linee essenziali</w:t>
      </w:r>
      <w:r>
        <w:rPr>
          <w:sz w:val="28"/>
        </w:rPr>
        <w:t>)</w:t>
      </w:r>
    </w:p>
    <w:p w:rsidR="008B60ED" w:rsidRPr="00030175" w:rsidRDefault="008B60ED" w:rsidP="008B60ED">
      <w:pPr>
        <w:rPr>
          <w:sz w:val="28"/>
          <w:szCs w:val="28"/>
        </w:rPr>
      </w:pPr>
      <w:r>
        <w:rPr>
          <w:sz w:val="28"/>
        </w:rPr>
        <w:t xml:space="preserve">  - </w:t>
      </w:r>
      <w:r w:rsidRPr="00030175">
        <w:rPr>
          <w:sz w:val="28"/>
          <w:szCs w:val="28"/>
        </w:rPr>
        <w:t>I presupposti ideologici :Positivismo,Evoluzionismo di Darwin,teorie di Taine</w:t>
      </w:r>
    </w:p>
    <w:p w:rsidR="008B60ED" w:rsidRPr="00030175" w:rsidRDefault="008B60ED" w:rsidP="008B60ED">
      <w:pPr>
        <w:rPr>
          <w:sz w:val="28"/>
          <w:szCs w:val="28"/>
        </w:rPr>
      </w:pPr>
      <w:r w:rsidRPr="00030175">
        <w:rPr>
          <w:sz w:val="28"/>
          <w:szCs w:val="28"/>
        </w:rPr>
        <w:t xml:space="preserve">  -  Concezione della letteratura;autori e opere più rappresentative;argomenti della narrazione e tecnica narrativa</w:t>
      </w:r>
    </w:p>
    <w:p w:rsidR="008B60ED" w:rsidRPr="00030175" w:rsidRDefault="008B60ED" w:rsidP="008B60ED">
      <w:pPr>
        <w:rPr>
          <w:sz w:val="28"/>
          <w:szCs w:val="28"/>
        </w:rPr>
      </w:pPr>
    </w:p>
    <w:p w:rsidR="008B60ED" w:rsidRDefault="008B60ED" w:rsidP="008B60ED">
      <w:pPr>
        <w:rPr>
          <w:b/>
          <w:sz w:val="28"/>
        </w:rPr>
      </w:pPr>
    </w:p>
    <w:p w:rsidR="008B60ED" w:rsidRDefault="008B60ED" w:rsidP="008B60ED">
      <w:pPr>
        <w:rPr>
          <w:b/>
          <w:sz w:val="28"/>
        </w:rPr>
      </w:pPr>
      <w:r>
        <w:rPr>
          <w:b/>
          <w:sz w:val="28"/>
        </w:rPr>
        <w:t>Verga e il verismo italiano</w:t>
      </w:r>
    </w:p>
    <w:p w:rsidR="008B60ED" w:rsidRDefault="008B60ED" w:rsidP="008B60ED">
      <w:pPr>
        <w:rPr>
          <w:b/>
          <w:sz w:val="28"/>
        </w:rPr>
      </w:pPr>
    </w:p>
    <w:p w:rsidR="008B60ED" w:rsidRPr="00AC4144" w:rsidRDefault="008B60ED" w:rsidP="008B60ED">
      <w:pPr>
        <w:rPr>
          <w:b/>
          <w:szCs w:val="24"/>
        </w:rPr>
      </w:pPr>
    </w:p>
    <w:p w:rsidR="008B60ED" w:rsidRPr="00500FEB" w:rsidRDefault="008B60ED" w:rsidP="008B60ED">
      <w:pPr>
        <w:numPr>
          <w:ilvl w:val="0"/>
          <w:numId w:val="47"/>
        </w:numPr>
        <w:spacing w:line="240" w:lineRule="auto"/>
        <w:rPr>
          <w:b/>
          <w:sz w:val="28"/>
          <w:szCs w:val="28"/>
        </w:rPr>
      </w:pPr>
      <w:r w:rsidRPr="00500FEB">
        <w:rPr>
          <w:sz w:val="28"/>
          <w:szCs w:val="28"/>
        </w:rPr>
        <w:t>La poetica del verismo e i suoi rapporti con quella del Naturalismo</w:t>
      </w:r>
    </w:p>
    <w:p w:rsidR="008B60ED" w:rsidRPr="00500FEB" w:rsidRDefault="008B60ED" w:rsidP="008B60ED">
      <w:pPr>
        <w:numPr>
          <w:ilvl w:val="0"/>
          <w:numId w:val="47"/>
        </w:numPr>
        <w:spacing w:line="240" w:lineRule="auto"/>
        <w:rPr>
          <w:b/>
          <w:sz w:val="28"/>
          <w:szCs w:val="28"/>
        </w:rPr>
      </w:pPr>
      <w:r w:rsidRPr="00500FEB">
        <w:rPr>
          <w:sz w:val="28"/>
          <w:szCs w:val="28"/>
        </w:rPr>
        <w:t>La tecnica narrativa:impersonalità,discorso indiretto libero,la regressione ,lo straniamento</w:t>
      </w:r>
    </w:p>
    <w:p w:rsidR="008B60ED" w:rsidRPr="00500FEB" w:rsidRDefault="008B60ED" w:rsidP="008B60ED">
      <w:pPr>
        <w:numPr>
          <w:ilvl w:val="0"/>
          <w:numId w:val="47"/>
        </w:numPr>
        <w:spacing w:line="240" w:lineRule="auto"/>
        <w:rPr>
          <w:b/>
          <w:sz w:val="28"/>
          <w:szCs w:val="28"/>
        </w:rPr>
      </w:pPr>
      <w:r w:rsidRPr="00500FEB">
        <w:rPr>
          <w:sz w:val="28"/>
          <w:szCs w:val="28"/>
        </w:rPr>
        <w:lastRenderedPageBreak/>
        <w:t>L’ideologia  e la filosofia di Verga:”la religione della famiglia”, ”l’ideale dell’ostrica”,il motivo dell’esclusione e della rinuncia;la fiumana del progresso</w:t>
      </w:r>
    </w:p>
    <w:p w:rsidR="008B60ED" w:rsidRPr="00FF44A0" w:rsidRDefault="008B60ED" w:rsidP="008B60ED">
      <w:pPr>
        <w:ind w:left="720"/>
        <w:rPr>
          <w:b/>
          <w:szCs w:val="24"/>
        </w:rPr>
      </w:pPr>
    </w:p>
    <w:p w:rsidR="008B60ED" w:rsidRDefault="008B60ED" w:rsidP="008B60ED">
      <w:pPr>
        <w:rPr>
          <w:sz w:val="28"/>
        </w:rPr>
      </w:pPr>
    </w:p>
    <w:p w:rsidR="008B60ED" w:rsidRDefault="008B60ED" w:rsidP="008B60ED">
      <w:pPr>
        <w:rPr>
          <w:sz w:val="28"/>
        </w:rPr>
      </w:pPr>
    </w:p>
    <w:p w:rsidR="008B60ED" w:rsidRDefault="008B60ED" w:rsidP="008B60ED">
      <w:pPr>
        <w:rPr>
          <w:sz w:val="28"/>
        </w:rPr>
      </w:pPr>
      <w:r>
        <w:rPr>
          <w:sz w:val="28"/>
        </w:rPr>
        <w:t xml:space="preserve">da </w:t>
      </w:r>
      <w:r>
        <w:rPr>
          <w:i/>
          <w:sz w:val="28"/>
        </w:rPr>
        <w:t xml:space="preserve">Vita dei campi </w:t>
      </w:r>
      <w:r>
        <w:rPr>
          <w:sz w:val="28"/>
        </w:rPr>
        <w:t>:         Fantasticheria</w:t>
      </w:r>
    </w:p>
    <w:p w:rsidR="008B60ED" w:rsidRDefault="008B60ED" w:rsidP="008B60ED">
      <w:pPr>
        <w:rPr>
          <w:sz w:val="28"/>
        </w:rPr>
      </w:pPr>
      <w:r>
        <w:rPr>
          <w:sz w:val="28"/>
        </w:rPr>
        <w:t>La  prefazione de  L’amante di Gramigna</w:t>
      </w:r>
    </w:p>
    <w:p w:rsidR="008B60ED" w:rsidRDefault="008B60ED" w:rsidP="008B60ED">
      <w:pPr>
        <w:rPr>
          <w:sz w:val="28"/>
        </w:rPr>
      </w:pPr>
      <w:r>
        <w:rPr>
          <w:sz w:val="28"/>
        </w:rPr>
        <w:t>Rosso Malpelo</w:t>
      </w:r>
    </w:p>
    <w:p w:rsidR="008B60ED" w:rsidRDefault="008B60ED" w:rsidP="008B60ED">
      <w:pPr>
        <w:rPr>
          <w:sz w:val="28"/>
        </w:rPr>
      </w:pPr>
    </w:p>
    <w:p w:rsidR="008B60ED" w:rsidRDefault="008B60ED" w:rsidP="008B60ED">
      <w:pPr>
        <w:rPr>
          <w:sz w:val="28"/>
        </w:rPr>
      </w:pPr>
      <w:r>
        <w:rPr>
          <w:sz w:val="28"/>
        </w:rPr>
        <w:t xml:space="preserve">da  </w:t>
      </w:r>
      <w:r>
        <w:rPr>
          <w:i/>
          <w:sz w:val="28"/>
        </w:rPr>
        <w:t>Novelle Rusticane</w:t>
      </w:r>
      <w:r>
        <w:rPr>
          <w:sz w:val="28"/>
        </w:rPr>
        <w:t xml:space="preserve"> :  La roba</w:t>
      </w:r>
    </w:p>
    <w:p w:rsidR="008B60ED" w:rsidRDefault="008B60ED" w:rsidP="008B60ED">
      <w:pPr>
        <w:rPr>
          <w:sz w:val="28"/>
        </w:rPr>
      </w:pPr>
      <w:r>
        <w:rPr>
          <w:sz w:val="28"/>
        </w:rPr>
        <w:t xml:space="preserve">                                       Libertà   </w:t>
      </w:r>
    </w:p>
    <w:p w:rsidR="008B60ED" w:rsidRDefault="008B60ED" w:rsidP="008B60ED">
      <w:pPr>
        <w:rPr>
          <w:sz w:val="28"/>
        </w:rPr>
      </w:pPr>
    </w:p>
    <w:p w:rsidR="008B60ED" w:rsidRDefault="008B60ED" w:rsidP="008B60ED">
      <w:pPr>
        <w:rPr>
          <w:sz w:val="28"/>
        </w:rPr>
      </w:pPr>
    </w:p>
    <w:p w:rsidR="008B60ED" w:rsidRDefault="008B60ED" w:rsidP="008B60ED">
      <w:pPr>
        <w:rPr>
          <w:sz w:val="28"/>
        </w:rPr>
      </w:pPr>
      <w:r>
        <w:rPr>
          <w:sz w:val="28"/>
        </w:rPr>
        <w:t>I Malavoglia</w:t>
      </w:r>
    </w:p>
    <w:p w:rsidR="008B60ED" w:rsidRDefault="008B60ED" w:rsidP="008B60ED">
      <w:pPr>
        <w:rPr>
          <w:sz w:val="28"/>
        </w:rPr>
      </w:pPr>
      <w:r>
        <w:rPr>
          <w:sz w:val="28"/>
        </w:rPr>
        <w:t>Mastro Don Gesualdo</w:t>
      </w:r>
    </w:p>
    <w:p w:rsidR="008B60ED" w:rsidRDefault="008B60ED" w:rsidP="008B60ED">
      <w:pPr>
        <w:rPr>
          <w:sz w:val="28"/>
        </w:rPr>
      </w:pPr>
    </w:p>
    <w:p w:rsidR="008B60ED" w:rsidRDefault="008B60ED" w:rsidP="008B60ED">
      <w:pPr>
        <w:rPr>
          <w:sz w:val="28"/>
        </w:rPr>
      </w:pPr>
    </w:p>
    <w:p w:rsidR="008B60ED" w:rsidRDefault="008B60ED" w:rsidP="008B60ED">
      <w:pPr>
        <w:rPr>
          <w:b/>
          <w:sz w:val="28"/>
        </w:rPr>
      </w:pPr>
      <w:r>
        <w:rPr>
          <w:b/>
          <w:sz w:val="28"/>
        </w:rPr>
        <w:t>Il Decadentismo</w:t>
      </w:r>
    </w:p>
    <w:p w:rsidR="008B60ED" w:rsidRDefault="008B60ED" w:rsidP="008B60ED">
      <w:pPr>
        <w:rPr>
          <w:b/>
          <w:sz w:val="28"/>
        </w:rPr>
      </w:pPr>
    </w:p>
    <w:p w:rsidR="008B60ED" w:rsidRPr="00500FEB" w:rsidRDefault="008B60ED" w:rsidP="008B60ED">
      <w:pPr>
        <w:numPr>
          <w:ilvl w:val="0"/>
          <w:numId w:val="47"/>
        </w:numPr>
        <w:spacing w:line="240" w:lineRule="auto"/>
        <w:rPr>
          <w:sz w:val="28"/>
          <w:szCs w:val="28"/>
        </w:rPr>
      </w:pPr>
      <w:r w:rsidRPr="00500FEB">
        <w:rPr>
          <w:sz w:val="28"/>
          <w:szCs w:val="28"/>
        </w:rPr>
        <w:t>Origine del termine</w:t>
      </w:r>
    </w:p>
    <w:p w:rsidR="008B60ED" w:rsidRPr="00500FEB" w:rsidRDefault="008B60ED" w:rsidP="008B60ED">
      <w:pPr>
        <w:numPr>
          <w:ilvl w:val="0"/>
          <w:numId w:val="47"/>
        </w:numPr>
        <w:spacing w:line="240" w:lineRule="auto"/>
        <w:rPr>
          <w:sz w:val="28"/>
          <w:szCs w:val="28"/>
        </w:rPr>
      </w:pPr>
      <w:r w:rsidRPr="00500FEB">
        <w:rPr>
          <w:sz w:val="28"/>
          <w:szCs w:val="28"/>
        </w:rPr>
        <w:t>La visione del mondo Decadente,temi e miti  della letteratura decadente</w:t>
      </w:r>
    </w:p>
    <w:p w:rsidR="008B60ED" w:rsidRPr="00500FEB" w:rsidRDefault="008B60ED" w:rsidP="008B60ED">
      <w:pPr>
        <w:numPr>
          <w:ilvl w:val="0"/>
          <w:numId w:val="47"/>
        </w:numPr>
        <w:spacing w:line="240" w:lineRule="auto"/>
        <w:rPr>
          <w:sz w:val="28"/>
          <w:szCs w:val="28"/>
        </w:rPr>
      </w:pPr>
      <w:r w:rsidRPr="00500FEB">
        <w:rPr>
          <w:sz w:val="28"/>
          <w:szCs w:val="28"/>
        </w:rPr>
        <w:t>I letterati e la società borghese</w:t>
      </w:r>
    </w:p>
    <w:p w:rsidR="008B60ED" w:rsidRPr="00500FEB" w:rsidRDefault="008B60ED" w:rsidP="008B60ED">
      <w:pPr>
        <w:numPr>
          <w:ilvl w:val="0"/>
          <w:numId w:val="47"/>
        </w:numPr>
        <w:spacing w:line="240" w:lineRule="auto"/>
        <w:rPr>
          <w:sz w:val="28"/>
          <w:szCs w:val="28"/>
        </w:rPr>
      </w:pPr>
      <w:r w:rsidRPr="00500FEB">
        <w:rPr>
          <w:sz w:val="28"/>
          <w:szCs w:val="28"/>
        </w:rPr>
        <w:t>Le poetiche del Simbolismo</w:t>
      </w:r>
    </w:p>
    <w:p w:rsidR="008B60ED" w:rsidRPr="00500FEB" w:rsidRDefault="008B60ED" w:rsidP="008B60ED">
      <w:pPr>
        <w:numPr>
          <w:ilvl w:val="0"/>
          <w:numId w:val="47"/>
        </w:numPr>
        <w:spacing w:line="240" w:lineRule="auto"/>
        <w:rPr>
          <w:sz w:val="28"/>
          <w:szCs w:val="28"/>
        </w:rPr>
      </w:pPr>
      <w:r w:rsidRPr="00500FEB">
        <w:rPr>
          <w:sz w:val="28"/>
          <w:szCs w:val="28"/>
        </w:rPr>
        <w:t>L’Estetismo</w:t>
      </w:r>
    </w:p>
    <w:p w:rsidR="008B60ED" w:rsidRPr="00500FEB" w:rsidRDefault="008B60ED" w:rsidP="008B60ED">
      <w:pPr>
        <w:rPr>
          <w:sz w:val="28"/>
          <w:szCs w:val="28"/>
        </w:rPr>
      </w:pPr>
    </w:p>
    <w:p w:rsidR="008B60ED" w:rsidRDefault="008B60ED" w:rsidP="008B60ED">
      <w:pPr>
        <w:rPr>
          <w:b/>
          <w:sz w:val="28"/>
        </w:rPr>
      </w:pPr>
    </w:p>
    <w:p w:rsidR="008B60ED" w:rsidRDefault="008B60ED" w:rsidP="008B60ED">
      <w:pPr>
        <w:rPr>
          <w:b/>
          <w:sz w:val="28"/>
        </w:rPr>
      </w:pPr>
      <w:r>
        <w:rPr>
          <w:b/>
          <w:sz w:val="28"/>
        </w:rPr>
        <w:t>Pascoli</w:t>
      </w:r>
    </w:p>
    <w:p w:rsidR="008B60ED" w:rsidRDefault="008B60ED" w:rsidP="008B60ED">
      <w:pPr>
        <w:rPr>
          <w:b/>
          <w:sz w:val="28"/>
        </w:rPr>
      </w:pPr>
    </w:p>
    <w:p w:rsidR="008B60ED" w:rsidRDefault="008B60ED" w:rsidP="008B60ED">
      <w:pPr>
        <w:numPr>
          <w:ilvl w:val="0"/>
          <w:numId w:val="47"/>
        </w:numPr>
        <w:spacing w:line="240" w:lineRule="auto"/>
        <w:rPr>
          <w:szCs w:val="24"/>
        </w:rPr>
      </w:pPr>
      <w:r>
        <w:rPr>
          <w:szCs w:val="24"/>
        </w:rPr>
        <w:t>Il nido e la poesia;il simbolismo naturale e il mito della famiglia</w:t>
      </w:r>
    </w:p>
    <w:p w:rsidR="008B60ED" w:rsidRDefault="008B60ED" w:rsidP="008B60ED">
      <w:pPr>
        <w:numPr>
          <w:ilvl w:val="0"/>
          <w:numId w:val="47"/>
        </w:numPr>
        <w:spacing w:line="240" w:lineRule="auto"/>
        <w:rPr>
          <w:szCs w:val="24"/>
        </w:rPr>
      </w:pPr>
      <w:r>
        <w:rPr>
          <w:szCs w:val="24"/>
        </w:rPr>
        <w:t>La poetica del fanciullino e l’ideologia piccolo borghese</w:t>
      </w:r>
    </w:p>
    <w:p w:rsidR="008B60ED" w:rsidRDefault="008B60ED" w:rsidP="008B60ED">
      <w:pPr>
        <w:numPr>
          <w:ilvl w:val="0"/>
          <w:numId w:val="47"/>
        </w:numPr>
        <w:spacing w:line="240" w:lineRule="auto"/>
        <w:rPr>
          <w:szCs w:val="24"/>
        </w:rPr>
      </w:pPr>
      <w:r>
        <w:rPr>
          <w:szCs w:val="24"/>
        </w:rPr>
        <w:t>Le soluzioni formali</w:t>
      </w:r>
    </w:p>
    <w:p w:rsidR="008B60ED" w:rsidRDefault="008B60ED" w:rsidP="008B60ED">
      <w:pPr>
        <w:rPr>
          <w:szCs w:val="24"/>
        </w:rPr>
      </w:pPr>
    </w:p>
    <w:p w:rsidR="008B60ED" w:rsidRDefault="008B60ED" w:rsidP="008B60ED">
      <w:pPr>
        <w:rPr>
          <w:szCs w:val="24"/>
        </w:rPr>
      </w:pPr>
    </w:p>
    <w:p w:rsidR="008B60ED" w:rsidRPr="003967D5" w:rsidRDefault="008B60ED" w:rsidP="008B60ED">
      <w:pPr>
        <w:rPr>
          <w:szCs w:val="24"/>
        </w:rPr>
      </w:pPr>
    </w:p>
    <w:p w:rsidR="008B60ED" w:rsidRDefault="008B60ED" w:rsidP="008B60ED">
      <w:pPr>
        <w:rPr>
          <w:sz w:val="28"/>
        </w:rPr>
      </w:pPr>
      <w:r>
        <w:rPr>
          <w:sz w:val="28"/>
        </w:rPr>
        <w:t xml:space="preserve">da  </w:t>
      </w:r>
      <w:r>
        <w:rPr>
          <w:i/>
          <w:sz w:val="28"/>
        </w:rPr>
        <w:t>Myricae</w:t>
      </w:r>
      <w:r>
        <w:rPr>
          <w:sz w:val="28"/>
        </w:rPr>
        <w:t>:  Arano</w:t>
      </w:r>
    </w:p>
    <w:p w:rsidR="008B60ED" w:rsidRDefault="008B60ED" w:rsidP="008B60ED">
      <w:pPr>
        <w:rPr>
          <w:sz w:val="28"/>
        </w:rPr>
      </w:pPr>
      <w:r>
        <w:rPr>
          <w:sz w:val="28"/>
        </w:rPr>
        <w:t>Lavandare</w:t>
      </w:r>
    </w:p>
    <w:p w:rsidR="008B60ED" w:rsidRDefault="008B60ED" w:rsidP="008B60ED">
      <w:pPr>
        <w:rPr>
          <w:sz w:val="28"/>
        </w:rPr>
      </w:pPr>
      <w:r>
        <w:rPr>
          <w:sz w:val="28"/>
        </w:rPr>
        <w:t xml:space="preserve">                       X Agosto</w:t>
      </w:r>
    </w:p>
    <w:p w:rsidR="008B60ED" w:rsidRDefault="008B60ED" w:rsidP="008B60ED">
      <w:pPr>
        <w:rPr>
          <w:sz w:val="28"/>
        </w:rPr>
      </w:pPr>
      <w:r>
        <w:rPr>
          <w:sz w:val="28"/>
        </w:rPr>
        <w:t xml:space="preserve">                       L’assiuolo</w:t>
      </w:r>
    </w:p>
    <w:p w:rsidR="008B60ED" w:rsidRDefault="008B60ED" w:rsidP="008B60ED">
      <w:pPr>
        <w:rPr>
          <w:sz w:val="28"/>
        </w:rPr>
      </w:pPr>
      <w:r>
        <w:rPr>
          <w:sz w:val="28"/>
        </w:rPr>
        <w:t xml:space="preserve">                       Novembre</w:t>
      </w:r>
    </w:p>
    <w:p w:rsidR="008B60ED" w:rsidRDefault="008B60ED" w:rsidP="008B60ED">
      <w:pPr>
        <w:rPr>
          <w:sz w:val="28"/>
        </w:rPr>
      </w:pPr>
      <w:r>
        <w:rPr>
          <w:sz w:val="28"/>
        </w:rPr>
        <w:t xml:space="preserve">                       Il temporale</w:t>
      </w:r>
    </w:p>
    <w:p w:rsidR="008B60ED" w:rsidRDefault="008B60ED" w:rsidP="008B60ED">
      <w:pPr>
        <w:rPr>
          <w:sz w:val="28"/>
        </w:rPr>
      </w:pPr>
      <w:r>
        <w:rPr>
          <w:sz w:val="28"/>
        </w:rPr>
        <w:t xml:space="preserve">                       Il lampo</w:t>
      </w:r>
    </w:p>
    <w:p w:rsidR="008B60ED" w:rsidRDefault="008B60ED" w:rsidP="008B60ED">
      <w:pPr>
        <w:rPr>
          <w:sz w:val="28"/>
        </w:rPr>
      </w:pPr>
    </w:p>
    <w:p w:rsidR="008B60ED" w:rsidRDefault="008B60ED" w:rsidP="008B60ED">
      <w:pPr>
        <w:rPr>
          <w:sz w:val="28"/>
        </w:rPr>
      </w:pPr>
    </w:p>
    <w:p w:rsidR="008B60ED" w:rsidRDefault="008B60ED" w:rsidP="008B60ED">
      <w:pPr>
        <w:rPr>
          <w:sz w:val="28"/>
        </w:rPr>
      </w:pPr>
      <w:r>
        <w:rPr>
          <w:sz w:val="28"/>
        </w:rPr>
        <w:t xml:space="preserve">dai </w:t>
      </w:r>
      <w:r>
        <w:rPr>
          <w:i/>
          <w:sz w:val="28"/>
        </w:rPr>
        <w:t>Poemetti</w:t>
      </w:r>
      <w:r>
        <w:rPr>
          <w:sz w:val="28"/>
        </w:rPr>
        <w:t>:  La digitale purpurea</w:t>
      </w:r>
    </w:p>
    <w:p w:rsidR="008B60ED" w:rsidRDefault="008B60ED" w:rsidP="008B60ED">
      <w:pPr>
        <w:rPr>
          <w:sz w:val="28"/>
        </w:rPr>
      </w:pPr>
    </w:p>
    <w:p w:rsidR="008B60ED" w:rsidRDefault="008B60ED" w:rsidP="008B60ED">
      <w:pPr>
        <w:rPr>
          <w:sz w:val="28"/>
        </w:rPr>
      </w:pPr>
    </w:p>
    <w:p w:rsidR="008B60ED" w:rsidRDefault="008B60ED" w:rsidP="008B60ED">
      <w:pPr>
        <w:rPr>
          <w:sz w:val="28"/>
        </w:rPr>
      </w:pPr>
      <w:r>
        <w:rPr>
          <w:sz w:val="28"/>
        </w:rPr>
        <w:t xml:space="preserve">dai </w:t>
      </w:r>
      <w:r>
        <w:rPr>
          <w:i/>
          <w:sz w:val="28"/>
        </w:rPr>
        <w:t>Canti di Castelvecchio</w:t>
      </w:r>
      <w:r>
        <w:rPr>
          <w:sz w:val="28"/>
        </w:rPr>
        <w:t xml:space="preserve"> :  Il gelsomino notturno</w:t>
      </w:r>
    </w:p>
    <w:p w:rsidR="008B60ED" w:rsidRDefault="008B60ED" w:rsidP="008B60ED">
      <w:pPr>
        <w:rPr>
          <w:sz w:val="28"/>
        </w:rPr>
      </w:pPr>
    </w:p>
    <w:p w:rsidR="008B60ED" w:rsidRDefault="008B60ED" w:rsidP="008B60ED">
      <w:pPr>
        <w:rPr>
          <w:sz w:val="28"/>
        </w:rPr>
      </w:pPr>
      <w:r>
        <w:rPr>
          <w:sz w:val="28"/>
        </w:rPr>
        <w:t xml:space="preserve">dai </w:t>
      </w:r>
      <w:r>
        <w:rPr>
          <w:i/>
          <w:sz w:val="28"/>
        </w:rPr>
        <w:t xml:space="preserve">Poemi Conviviali </w:t>
      </w:r>
      <w:r>
        <w:rPr>
          <w:sz w:val="28"/>
        </w:rPr>
        <w:t>:  Alexandros</w:t>
      </w:r>
    </w:p>
    <w:p w:rsidR="008B60ED" w:rsidRDefault="008B60ED" w:rsidP="008B60ED">
      <w:pPr>
        <w:rPr>
          <w:sz w:val="28"/>
        </w:rPr>
      </w:pPr>
    </w:p>
    <w:p w:rsidR="008B60ED" w:rsidRDefault="008B60ED" w:rsidP="008B60ED">
      <w:pPr>
        <w:rPr>
          <w:b/>
          <w:sz w:val="28"/>
        </w:rPr>
      </w:pPr>
    </w:p>
    <w:p w:rsidR="008B60ED" w:rsidRDefault="008B60ED" w:rsidP="008B60ED">
      <w:pPr>
        <w:rPr>
          <w:b/>
          <w:sz w:val="28"/>
        </w:rPr>
      </w:pPr>
      <w:r>
        <w:rPr>
          <w:b/>
          <w:sz w:val="28"/>
        </w:rPr>
        <w:t>D’annunzio</w:t>
      </w:r>
    </w:p>
    <w:p w:rsidR="008B60ED" w:rsidRDefault="008B60ED" w:rsidP="008B60ED">
      <w:pPr>
        <w:rPr>
          <w:b/>
          <w:sz w:val="28"/>
        </w:rPr>
      </w:pPr>
    </w:p>
    <w:p w:rsidR="008B60ED" w:rsidRPr="007F72A5" w:rsidRDefault="008B60ED" w:rsidP="008B60ED">
      <w:pPr>
        <w:rPr>
          <w:sz w:val="28"/>
          <w:szCs w:val="28"/>
        </w:rPr>
      </w:pPr>
      <w:r w:rsidRPr="007F72A5">
        <w:rPr>
          <w:sz w:val="28"/>
          <w:szCs w:val="28"/>
        </w:rPr>
        <w:t>-Estetismo,Superomismo ,Panismo</w:t>
      </w:r>
    </w:p>
    <w:p w:rsidR="008B60ED" w:rsidRDefault="008B60ED" w:rsidP="008B60ED">
      <w:pPr>
        <w:rPr>
          <w:b/>
          <w:sz w:val="28"/>
        </w:rPr>
      </w:pPr>
    </w:p>
    <w:p w:rsidR="008B60ED" w:rsidRDefault="008B60ED" w:rsidP="008B60ED">
      <w:pPr>
        <w:rPr>
          <w:sz w:val="28"/>
        </w:rPr>
      </w:pPr>
      <w:r>
        <w:rPr>
          <w:sz w:val="28"/>
        </w:rPr>
        <w:t>I Romanzi</w:t>
      </w:r>
    </w:p>
    <w:p w:rsidR="008B60ED" w:rsidRPr="006812BB" w:rsidRDefault="008B60ED" w:rsidP="008B60ED">
      <w:pPr>
        <w:rPr>
          <w:sz w:val="28"/>
        </w:rPr>
      </w:pPr>
    </w:p>
    <w:p w:rsidR="008B60ED" w:rsidRDefault="008B60ED" w:rsidP="008B60ED">
      <w:pPr>
        <w:rPr>
          <w:sz w:val="28"/>
        </w:rPr>
      </w:pPr>
      <w:r>
        <w:rPr>
          <w:i/>
          <w:sz w:val="28"/>
        </w:rPr>
        <w:t>Il piacere</w:t>
      </w:r>
      <w:r>
        <w:rPr>
          <w:sz w:val="28"/>
        </w:rPr>
        <w:t xml:space="preserve"> ( l’esteta) </w:t>
      </w:r>
    </w:p>
    <w:p w:rsidR="008B60ED" w:rsidRDefault="008B60ED" w:rsidP="008B60ED">
      <w:pPr>
        <w:rPr>
          <w:sz w:val="28"/>
        </w:rPr>
      </w:pPr>
      <w:r>
        <w:rPr>
          <w:i/>
          <w:sz w:val="28"/>
        </w:rPr>
        <w:t xml:space="preserve">Le vergini delle rocce </w:t>
      </w:r>
      <w:r>
        <w:rPr>
          <w:sz w:val="28"/>
        </w:rPr>
        <w:t>(il progetto politico del superuomo)</w:t>
      </w:r>
    </w:p>
    <w:p w:rsidR="008B60ED" w:rsidRPr="009968B0" w:rsidRDefault="008B60ED" w:rsidP="008B60ED">
      <w:pPr>
        <w:rPr>
          <w:sz w:val="28"/>
        </w:rPr>
      </w:pPr>
      <w:r>
        <w:rPr>
          <w:i/>
          <w:sz w:val="28"/>
        </w:rPr>
        <w:t xml:space="preserve">Il fuoco </w:t>
      </w:r>
      <w:r>
        <w:rPr>
          <w:sz w:val="28"/>
        </w:rPr>
        <w:t xml:space="preserve">(  il progetto artistico del superuomo)  </w:t>
      </w:r>
    </w:p>
    <w:p w:rsidR="008B60ED" w:rsidRDefault="008B60ED" w:rsidP="008B60ED">
      <w:pPr>
        <w:rPr>
          <w:sz w:val="28"/>
        </w:rPr>
      </w:pPr>
    </w:p>
    <w:p w:rsidR="008B60ED" w:rsidRDefault="008B60ED" w:rsidP="008B60ED">
      <w:pPr>
        <w:rPr>
          <w:sz w:val="28"/>
        </w:rPr>
      </w:pPr>
      <w:r>
        <w:rPr>
          <w:sz w:val="28"/>
        </w:rPr>
        <w:t xml:space="preserve">Da  </w:t>
      </w:r>
      <w:r>
        <w:rPr>
          <w:i/>
          <w:sz w:val="28"/>
        </w:rPr>
        <w:t xml:space="preserve">Alcyone   </w:t>
      </w:r>
      <w:r>
        <w:rPr>
          <w:sz w:val="28"/>
        </w:rPr>
        <w:t>-    La sera fiesolana</w:t>
      </w:r>
    </w:p>
    <w:p w:rsidR="008B60ED" w:rsidRPr="006A2C4F" w:rsidRDefault="008B60ED" w:rsidP="008B60ED">
      <w:pPr>
        <w:pStyle w:val="Paragrafoelenco"/>
        <w:numPr>
          <w:ilvl w:val="0"/>
          <w:numId w:val="46"/>
        </w:numPr>
        <w:spacing w:line="240" w:lineRule="auto"/>
        <w:rPr>
          <w:i/>
          <w:sz w:val="28"/>
        </w:rPr>
      </w:pPr>
      <w:r>
        <w:rPr>
          <w:sz w:val="28"/>
        </w:rPr>
        <w:t>La pioggia nel pineto</w:t>
      </w:r>
    </w:p>
    <w:p w:rsidR="008B60ED" w:rsidRPr="009968B0" w:rsidRDefault="008B60ED" w:rsidP="008B60ED">
      <w:pPr>
        <w:pStyle w:val="Paragrafoelenco"/>
        <w:numPr>
          <w:ilvl w:val="0"/>
          <w:numId w:val="46"/>
        </w:numPr>
        <w:spacing w:line="240" w:lineRule="auto"/>
        <w:rPr>
          <w:i/>
          <w:sz w:val="28"/>
        </w:rPr>
      </w:pPr>
      <w:r>
        <w:rPr>
          <w:sz w:val="28"/>
        </w:rPr>
        <w:t xml:space="preserve">I pastori  </w:t>
      </w:r>
    </w:p>
    <w:p w:rsidR="008B60ED" w:rsidRDefault="008B60ED" w:rsidP="008B60ED">
      <w:pPr>
        <w:pStyle w:val="Paragrafoelenco"/>
        <w:ind w:left="1950"/>
        <w:rPr>
          <w:i/>
          <w:sz w:val="28"/>
        </w:rPr>
      </w:pPr>
    </w:p>
    <w:p w:rsidR="008B60ED" w:rsidRDefault="008B60ED" w:rsidP="008B60ED">
      <w:pPr>
        <w:rPr>
          <w:sz w:val="28"/>
        </w:rPr>
      </w:pPr>
      <w:r>
        <w:rPr>
          <w:sz w:val="28"/>
        </w:rPr>
        <w:t>Il teatro             La figlia di Jorio</w:t>
      </w:r>
    </w:p>
    <w:p w:rsidR="008B60ED" w:rsidRDefault="008B60ED" w:rsidP="008B60ED">
      <w:pPr>
        <w:rPr>
          <w:sz w:val="28"/>
        </w:rPr>
      </w:pPr>
    </w:p>
    <w:p w:rsidR="008B60ED" w:rsidRDefault="008B60ED" w:rsidP="008B60ED">
      <w:pPr>
        <w:rPr>
          <w:b/>
          <w:sz w:val="28"/>
        </w:rPr>
      </w:pPr>
      <w:r>
        <w:rPr>
          <w:b/>
          <w:sz w:val="28"/>
        </w:rPr>
        <w:t>Pirandello</w:t>
      </w:r>
    </w:p>
    <w:p w:rsidR="008B60ED" w:rsidRDefault="008B60ED" w:rsidP="008B60ED">
      <w:pPr>
        <w:rPr>
          <w:b/>
          <w:sz w:val="28"/>
        </w:rPr>
      </w:pPr>
    </w:p>
    <w:p w:rsidR="008B60ED" w:rsidRDefault="008B60ED" w:rsidP="008B60ED">
      <w:pPr>
        <w:rPr>
          <w:szCs w:val="24"/>
        </w:rPr>
      </w:pPr>
      <w:r>
        <w:rPr>
          <w:szCs w:val="24"/>
        </w:rPr>
        <w:t>-  La visione della realtà: relativismo conoscitivo e contrasto tra flusso vitale e forma</w:t>
      </w:r>
    </w:p>
    <w:p w:rsidR="008B60ED" w:rsidRDefault="008B60ED" w:rsidP="008B60ED">
      <w:pPr>
        <w:rPr>
          <w:szCs w:val="24"/>
        </w:rPr>
      </w:pPr>
      <w:r>
        <w:rPr>
          <w:szCs w:val="24"/>
        </w:rPr>
        <w:t xml:space="preserve">-  L’Umorismo:differenza tra umorismo e comicità </w:t>
      </w:r>
    </w:p>
    <w:p w:rsidR="008B60ED" w:rsidRPr="00EF5B58" w:rsidRDefault="008B60ED" w:rsidP="008B60ED">
      <w:pPr>
        <w:rPr>
          <w:szCs w:val="24"/>
        </w:rPr>
      </w:pPr>
    </w:p>
    <w:p w:rsidR="008B60ED" w:rsidRDefault="008B60ED" w:rsidP="008B60ED">
      <w:pPr>
        <w:rPr>
          <w:sz w:val="28"/>
        </w:rPr>
      </w:pPr>
      <w:r>
        <w:rPr>
          <w:sz w:val="28"/>
        </w:rPr>
        <w:t xml:space="preserve">Da  </w:t>
      </w:r>
      <w:r>
        <w:rPr>
          <w:i/>
          <w:sz w:val="28"/>
        </w:rPr>
        <w:t>Novelle per un anno</w:t>
      </w:r>
      <w:r>
        <w:rPr>
          <w:sz w:val="28"/>
        </w:rPr>
        <w:t xml:space="preserve"> :  La trappola</w:t>
      </w:r>
    </w:p>
    <w:p w:rsidR="008B60ED" w:rsidRDefault="008B60ED" w:rsidP="008B60ED">
      <w:pPr>
        <w:rPr>
          <w:sz w:val="28"/>
        </w:rPr>
      </w:pPr>
      <w:r>
        <w:rPr>
          <w:sz w:val="28"/>
        </w:rPr>
        <w:t xml:space="preserve">                                           Il treno ha fischiato</w:t>
      </w:r>
    </w:p>
    <w:p w:rsidR="008B60ED" w:rsidRDefault="008B60ED" w:rsidP="008B60ED">
      <w:pPr>
        <w:rPr>
          <w:sz w:val="28"/>
        </w:rPr>
      </w:pPr>
    </w:p>
    <w:p w:rsidR="008B60ED" w:rsidRDefault="008B60ED" w:rsidP="008B60ED">
      <w:pPr>
        <w:rPr>
          <w:i/>
          <w:sz w:val="28"/>
        </w:rPr>
      </w:pPr>
    </w:p>
    <w:p w:rsidR="008B60ED" w:rsidRDefault="008B60ED" w:rsidP="008B60ED">
      <w:pPr>
        <w:rPr>
          <w:i/>
          <w:sz w:val="28"/>
        </w:rPr>
      </w:pPr>
      <w:r>
        <w:rPr>
          <w:i/>
          <w:sz w:val="28"/>
        </w:rPr>
        <w:t>I Romanzi</w:t>
      </w:r>
    </w:p>
    <w:p w:rsidR="008B60ED" w:rsidRPr="00EF5B58" w:rsidRDefault="008B60ED" w:rsidP="008B60ED">
      <w:pPr>
        <w:rPr>
          <w:i/>
          <w:sz w:val="28"/>
        </w:rPr>
      </w:pPr>
    </w:p>
    <w:p w:rsidR="008B60ED" w:rsidRPr="00EF5B58" w:rsidRDefault="008B60ED" w:rsidP="008B60ED">
      <w:pPr>
        <w:rPr>
          <w:szCs w:val="24"/>
        </w:rPr>
      </w:pPr>
      <w:r>
        <w:rPr>
          <w:sz w:val="28"/>
        </w:rPr>
        <w:t>Il fu Mattia Pascal –</w:t>
      </w:r>
      <w:r>
        <w:rPr>
          <w:szCs w:val="24"/>
        </w:rPr>
        <w:t xml:space="preserve"> La crisi dei sistemi di certezze  e la disgregazione del personaggio inetto a tutto;la “lanterninosofia”</w:t>
      </w:r>
    </w:p>
    <w:p w:rsidR="008B60ED" w:rsidRPr="00EF5B58" w:rsidRDefault="008B60ED" w:rsidP="008B60ED">
      <w:pPr>
        <w:rPr>
          <w:szCs w:val="24"/>
        </w:rPr>
      </w:pPr>
      <w:r>
        <w:rPr>
          <w:sz w:val="28"/>
        </w:rPr>
        <w:lastRenderedPageBreak/>
        <w:t>Uno ,nessuno,centomila</w:t>
      </w:r>
      <w:r>
        <w:rPr>
          <w:szCs w:val="24"/>
        </w:rPr>
        <w:t>- Il rifiuto  dell’identità individuale;il vitalismo mistico e il panismo;l’incomunicabilità e la solitudine</w:t>
      </w:r>
    </w:p>
    <w:p w:rsidR="008B60ED" w:rsidRDefault="008B60ED" w:rsidP="008B60ED">
      <w:pPr>
        <w:rPr>
          <w:sz w:val="28"/>
        </w:rPr>
      </w:pPr>
    </w:p>
    <w:p w:rsidR="008B60ED" w:rsidRDefault="008B60ED" w:rsidP="008B60ED">
      <w:pPr>
        <w:rPr>
          <w:i/>
          <w:sz w:val="28"/>
        </w:rPr>
      </w:pPr>
      <w:r>
        <w:rPr>
          <w:i/>
          <w:sz w:val="28"/>
        </w:rPr>
        <w:t>Il teatro</w:t>
      </w:r>
    </w:p>
    <w:p w:rsidR="008B60ED" w:rsidRDefault="008B60ED" w:rsidP="008B60ED">
      <w:pPr>
        <w:rPr>
          <w:szCs w:val="24"/>
        </w:rPr>
      </w:pPr>
    </w:p>
    <w:p w:rsidR="008B60ED" w:rsidRDefault="008B60ED" w:rsidP="008B60ED">
      <w:pPr>
        <w:rPr>
          <w:szCs w:val="24"/>
        </w:rPr>
      </w:pPr>
      <w:r>
        <w:rPr>
          <w:szCs w:val="24"/>
        </w:rPr>
        <w:t>La fase del grottesco,il metateatro</w:t>
      </w:r>
    </w:p>
    <w:p w:rsidR="008B60ED" w:rsidRPr="00EF5B58" w:rsidRDefault="008B60ED" w:rsidP="008B60ED">
      <w:pPr>
        <w:rPr>
          <w:szCs w:val="24"/>
        </w:rPr>
      </w:pPr>
    </w:p>
    <w:p w:rsidR="008B60ED" w:rsidRDefault="008B60ED" w:rsidP="008B60ED">
      <w:pPr>
        <w:rPr>
          <w:sz w:val="28"/>
        </w:rPr>
      </w:pPr>
      <w:r>
        <w:rPr>
          <w:sz w:val="28"/>
        </w:rPr>
        <w:t>Sei personaggi in cerca d’autore</w:t>
      </w:r>
    </w:p>
    <w:p w:rsidR="008B60ED" w:rsidRDefault="008B60ED" w:rsidP="008B60ED">
      <w:pPr>
        <w:rPr>
          <w:sz w:val="28"/>
        </w:rPr>
      </w:pPr>
    </w:p>
    <w:p w:rsidR="008B60ED" w:rsidRDefault="008B60ED" w:rsidP="008B60ED">
      <w:pPr>
        <w:rPr>
          <w:b/>
          <w:sz w:val="28"/>
        </w:rPr>
      </w:pPr>
      <w:r>
        <w:rPr>
          <w:b/>
          <w:sz w:val="28"/>
        </w:rPr>
        <w:t>Svevo</w:t>
      </w:r>
    </w:p>
    <w:p w:rsidR="008B60ED" w:rsidRDefault="008B60ED" w:rsidP="008B60ED">
      <w:pPr>
        <w:rPr>
          <w:b/>
          <w:sz w:val="28"/>
        </w:rPr>
      </w:pPr>
    </w:p>
    <w:p w:rsidR="008B60ED" w:rsidRPr="00EA7968" w:rsidRDefault="008B60ED" w:rsidP="008B60ED">
      <w:pPr>
        <w:rPr>
          <w:szCs w:val="24"/>
        </w:rPr>
      </w:pPr>
      <w:r>
        <w:rPr>
          <w:szCs w:val="24"/>
        </w:rPr>
        <w:t>-La cultura di Svevo;il superamento del romanzo ottocentesco</w:t>
      </w:r>
    </w:p>
    <w:p w:rsidR="008B60ED" w:rsidRDefault="008B60ED" w:rsidP="008B60ED">
      <w:pPr>
        <w:rPr>
          <w:szCs w:val="24"/>
        </w:rPr>
      </w:pPr>
      <w:r>
        <w:rPr>
          <w:szCs w:val="24"/>
        </w:rPr>
        <w:t xml:space="preserve">-L’evoluzione dell’inetto da </w:t>
      </w:r>
      <w:r>
        <w:rPr>
          <w:i/>
          <w:szCs w:val="24"/>
        </w:rPr>
        <w:t xml:space="preserve">Una Vita </w:t>
      </w:r>
      <w:r>
        <w:rPr>
          <w:szCs w:val="24"/>
        </w:rPr>
        <w:t xml:space="preserve">a </w:t>
      </w:r>
      <w:r>
        <w:rPr>
          <w:i/>
          <w:szCs w:val="24"/>
        </w:rPr>
        <w:t>La coscienza di Zeno</w:t>
      </w:r>
    </w:p>
    <w:p w:rsidR="008B60ED" w:rsidRPr="0083169E" w:rsidRDefault="008B60ED" w:rsidP="008B60ED">
      <w:pPr>
        <w:rPr>
          <w:sz w:val="28"/>
          <w:szCs w:val="28"/>
        </w:rPr>
      </w:pPr>
      <w:r w:rsidRPr="0083169E">
        <w:rPr>
          <w:sz w:val="28"/>
          <w:szCs w:val="28"/>
        </w:rPr>
        <w:t>-Svevo e la psicanalisi</w:t>
      </w:r>
    </w:p>
    <w:p w:rsidR="008B60ED" w:rsidRPr="0083169E" w:rsidRDefault="008B60ED" w:rsidP="008B60ED">
      <w:pPr>
        <w:rPr>
          <w:i/>
          <w:sz w:val="28"/>
          <w:szCs w:val="28"/>
        </w:rPr>
      </w:pPr>
      <w:r w:rsidRPr="0083169E">
        <w:rPr>
          <w:sz w:val="28"/>
          <w:szCs w:val="28"/>
        </w:rPr>
        <w:t xml:space="preserve">- Il monologo interiore e lo </w:t>
      </w:r>
      <w:r w:rsidRPr="0083169E">
        <w:rPr>
          <w:i/>
          <w:sz w:val="28"/>
          <w:szCs w:val="28"/>
        </w:rPr>
        <w:t>stream of consciousness</w:t>
      </w:r>
    </w:p>
    <w:p w:rsidR="008B60ED" w:rsidRPr="005C1DC2" w:rsidRDefault="008B60ED" w:rsidP="008B60ED">
      <w:pPr>
        <w:rPr>
          <w:szCs w:val="24"/>
        </w:rPr>
      </w:pPr>
    </w:p>
    <w:p w:rsidR="008B60ED" w:rsidRPr="0083169E" w:rsidRDefault="008B60ED" w:rsidP="008B60ED">
      <w:pPr>
        <w:rPr>
          <w:sz w:val="28"/>
          <w:szCs w:val="28"/>
        </w:rPr>
      </w:pPr>
      <w:r>
        <w:rPr>
          <w:sz w:val="28"/>
        </w:rPr>
        <w:t>Senilità</w:t>
      </w:r>
      <w:r w:rsidR="00537D31">
        <w:rPr>
          <w:sz w:val="28"/>
        </w:rPr>
        <w:t xml:space="preserve"> </w:t>
      </w:r>
      <w:r>
        <w:rPr>
          <w:szCs w:val="24"/>
        </w:rPr>
        <w:t xml:space="preserve">– </w:t>
      </w:r>
      <w:r w:rsidRPr="0083169E">
        <w:rPr>
          <w:sz w:val="28"/>
          <w:szCs w:val="28"/>
        </w:rPr>
        <w:t>La figura dell’ ” inetto”</w:t>
      </w:r>
    </w:p>
    <w:p w:rsidR="008B60ED" w:rsidRPr="009D6496" w:rsidRDefault="008B60ED" w:rsidP="008B60ED">
      <w:pPr>
        <w:rPr>
          <w:sz w:val="28"/>
          <w:szCs w:val="28"/>
        </w:rPr>
      </w:pPr>
      <w:r>
        <w:rPr>
          <w:sz w:val="28"/>
        </w:rPr>
        <w:t>La coscienza di Zeno</w:t>
      </w:r>
      <w:r w:rsidR="00537D31">
        <w:rPr>
          <w:sz w:val="28"/>
        </w:rPr>
        <w:t xml:space="preserve"> </w:t>
      </w:r>
      <w:r>
        <w:rPr>
          <w:sz w:val="28"/>
        </w:rPr>
        <w:t>-</w:t>
      </w:r>
      <w:r w:rsidR="00537D31">
        <w:rPr>
          <w:sz w:val="28"/>
        </w:rPr>
        <w:t xml:space="preserve"> </w:t>
      </w:r>
      <w:r w:rsidRPr="009D6496">
        <w:rPr>
          <w:sz w:val="28"/>
          <w:szCs w:val="28"/>
        </w:rPr>
        <w:t>La novità dell’impianto narrativo;</w:t>
      </w:r>
      <w:r w:rsidR="00537D31">
        <w:rPr>
          <w:sz w:val="28"/>
          <w:szCs w:val="28"/>
        </w:rPr>
        <w:t xml:space="preserve"> </w:t>
      </w:r>
      <w:r w:rsidRPr="009D6496">
        <w:rPr>
          <w:sz w:val="28"/>
          <w:szCs w:val="28"/>
        </w:rPr>
        <w:t>il trattamento del</w:t>
      </w:r>
      <w:r w:rsidR="00537D31">
        <w:rPr>
          <w:sz w:val="28"/>
          <w:szCs w:val="28"/>
        </w:rPr>
        <w:t xml:space="preserve"> </w:t>
      </w:r>
      <w:r w:rsidRPr="009D6496">
        <w:rPr>
          <w:sz w:val="28"/>
          <w:szCs w:val="28"/>
        </w:rPr>
        <w:t>tempo;</w:t>
      </w:r>
      <w:r w:rsidR="00537D31">
        <w:rPr>
          <w:sz w:val="28"/>
          <w:szCs w:val="28"/>
        </w:rPr>
        <w:t xml:space="preserve"> </w:t>
      </w:r>
      <w:r w:rsidRPr="009D6496">
        <w:rPr>
          <w:sz w:val="28"/>
          <w:szCs w:val="28"/>
        </w:rPr>
        <w:t xml:space="preserve">l’inattendibilità di Zeno narratore;l’inettitudine e l’apertura al mondo;la profezia di </w:t>
      </w:r>
    </w:p>
    <w:p w:rsidR="008B60ED" w:rsidRPr="009D6496" w:rsidRDefault="008B60ED" w:rsidP="008B60ED">
      <w:pPr>
        <w:rPr>
          <w:sz w:val="28"/>
          <w:szCs w:val="28"/>
        </w:rPr>
      </w:pPr>
      <w:r w:rsidRPr="009D6496">
        <w:rPr>
          <w:sz w:val="28"/>
          <w:szCs w:val="28"/>
        </w:rPr>
        <w:t>un’apocalisse cosmica</w:t>
      </w:r>
    </w:p>
    <w:p w:rsidR="008B60ED" w:rsidRDefault="008B60ED" w:rsidP="008B60ED">
      <w:pPr>
        <w:rPr>
          <w:sz w:val="28"/>
        </w:rPr>
      </w:pPr>
    </w:p>
    <w:p w:rsidR="008B60ED" w:rsidRDefault="008B60ED" w:rsidP="008B60ED">
      <w:pPr>
        <w:rPr>
          <w:b/>
          <w:sz w:val="28"/>
        </w:rPr>
      </w:pPr>
    </w:p>
    <w:p w:rsidR="008B60ED" w:rsidRDefault="008B60ED" w:rsidP="008B60ED">
      <w:pPr>
        <w:rPr>
          <w:b/>
          <w:sz w:val="28"/>
        </w:rPr>
      </w:pPr>
      <w:r>
        <w:rPr>
          <w:b/>
          <w:sz w:val="28"/>
        </w:rPr>
        <w:t>Il Novecento</w:t>
      </w:r>
    </w:p>
    <w:p w:rsidR="008B60ED" w:rsidRDefault="008B60ED" w:rsidP="008B60ED">
      <w:pPr>
        <w:rPr>
          <w:sz w:val="28"/>
        </w:rPr>
      </w:pPr>
    </w:p>
    <w:p w:rsidR="008B60ED" w:rsidRDefault="008B60ED" w:rsidP="008B60ED">
      <w:pPr>
        <w:rPr>
          <w:sz w:val="28"/>
        </w:rPr>
      </w:pPr>
    </w:p>
    <w:p w:rsidR="008B60ED" w:rsidRDefault="008B60ED" w:rsidP="008B60ED">
      <w:pPr>
        <w:rPr>
          <w:szCs w:val="24"/>
        </w:rPr>
      </w:pPr>
      <w:r>
        <w:rPr>
          <w:sz w:val="28"/>
        </w:rPr>
        <w:t>Il Futurismo</w:t>
      </w:r>
      <w:r>
        <w:rPr>
          <w:szCs w:val="24"/>
        </w:rPr>
        <w:t>– caratteri del movimento d’avanguardia</w:t>
      </w:r>
    </w:p>
    <w:p w:rsidR="008B60ED" w:rsidRDefault="008B60ED" w:rsidP="008B60ED">
      <w:pPr>
        <w:rPr>
          <w:szCs w:val="24"/>
        </w:rPr>
      </w:pPr>
      <w:r>
        <w:rPr>
          <w:szCs w:val="24"/>
        </w:rPr>
        <w:t xml:space="preserve">                            Il </w:t>
      </w:r>
      <w:r w:rsidRPr="00044C2D">
        <w:rPr>
          <w:i/>
          <w:szCs w:val="24"/>
        </w:rPr>
        <w:t>Manifesto</w:t>
      </w:r>
      <w:r>
        <w:rPr>
          <w:szCs w:val="24"/>
        </w:rPr>
        <w:t xml:space="preserve"> del Futurismo;il Manifesto tecnico della letteratura futurista</w:t>
      </w:r>
    </w:p>
    <w:p w:rsidR="008B60ED" w:rsidRPr="002461CC" w:rsidRDefault="008B60ED" w:rsidP="008B60ED">
      <w:pPr>
        <w:rPr>
          <w:szCs w:val="24"/>
        </w:rPr>
      </w:pPr>
    </w:p>
    <w:p w:rsidR="008B60ED" w:rsidRDefault="008B60ED" w:rsidP="008B60ED">
      <w:pPr>
        <w:rPr>
          <w:sz w:val="28"/>
        </w:rPr>
      </w:pPr>
      <w:r>
        <w:rPr>
          <w:sz w:val="28"/>
        </w:rPr>
        <w:t>Le riviste fiorentine del primo Novecento</w:t>
      </w:r>
    </w:p>
    <w:p w:rsidR="008B60ED" w:rsidRPr="00A55018" w:rsidRDefault="008B60ED" w:rsidP="008B60ED">
      <w:pPr>
        <w:rPr>
          <w:sz w:val="28"/>
        </w:rPr>
      </w:pPr>
    </w:p>
    <w:p w:rsidR="008B60ED" w:rsidRDefault="008B60ED" w:rsidP="008B60ED">
      <w:pPr>
        <w:rPr>
          <w:sz w:val="28"/>
        </w:rPr>
      </w:pPr>
    </w:p>
    <w:p w:rsidR="008B60ED" w:rsidRDefault="008B60ED" w:rsidP="008B60ED">
      <w:pPr>
        <w:rPr>
          <w:b/>
          <w:sz w:val="28"/>
        </w:rPr>
      </w:pPr>
      <w:r>
        <w:rPr>
          <w:b/>
          <w:sz w:val="28"/>
        </w:rPr>
        <w:t>La poesia  tra le due guerre</w:t>
      </w:r>
    </w:p>
    <w:p w:rsidR="008B60ED" w:rsidRDefault="008B60ED" w:rsidP="008B60ED">
      <w:pPr>
        <w:rPr>
          <w:b/>
          <w:sz w:val="28"/>
        </w:rPr>
      </w:pPr>
    </w:p>
    <w:p w:rsidR="008B60ED" w:rsidRDefault="008B60ED" w:rsidP="008B60ED">
      <w:pPr>
        <w:rPr>
          <w:sz w:val="28"/>
        </w:rPr>
      </w:pPr>
      <w:r>
        <w:rPr>
          <w:sz w:val="28"/>
        </w:rPr>
        <w:t>Caratteri della poesia  tra le due guerre</w:t>
      </w:r>
    </w:p>
    <w:p w:rsidR="008B60ED" w:rsidRDefault="008B60ED" w:rsidP="008B60ED">
      <w:pPr>
        <w:rPr>
          <w:sz w:val="28"/>
        </w:rPr>
      </w:pPr>
    </w:p>
    <w:p w:rsidR="008B60ED" w:rsidRDefault="008B60ED" w:rsidP="008B60ED">
      <w:pPr>
        <w:rPr>
          <w:b/>
          <w:sz w:val="28"/>
        </w:rPr>
      </w:pPr>
      <w:r>
        <w:rPr>
          <w:b/>
          <w:sz w:val="28"/>
        </w:rPr>
        <w:t>Saba</w:t>
      </w:r>
    </w:p>
    <w:p w:rsidR="008B60ED" w:rsidRDefault="008B60ED" w:rsidP="008B60ED">
      <w:pPr>
        <w:rPr>
          <w:sz w:val="22"/>
          <w:szCs w:val="22"/>
        </w:rPr>
      </w:pPr>
      <w:r>
        <w:rPr>
          <w:sz w:val="22"/>
          <w:szCs w:val="22"/>
        </w:rPr>
        <w:t xml:space="preserve"> La poesia  italiana tra linea “Novecentista” e linea”Antinovecentista”;la poetica della chiarezza e dell’onestà ;I l</w:t>
      </w:r>
      <w:r>
        <w:rPr>
          <w:i/>
          <w:sz w:val="22"/>
          <w:szCs w:val="22"/>
        </w:rPr>
        <w:t>Canzoniere</w:t>
      </w:r>
      <w:r>
        <w:rPr>
          <w:sz w:val="22"/>
          <w:szCs w:val="22"/>
        </w:rPr>
        <w:t xml:space="preserve"> :autobiografismo e volontà di “esser uomo tra gli uomini”</w:t>
      </w:r>
    </w:p>
    <w:p w:rsidR="008B60ED" w:rsidRDefault="008B60ED" w:rsidP="008B60ED">
      <w:pPr>
        <w:rPr>
          <w:sz w:val="22"/>
          <w:szCs w:val="22"/>
        </w:rPr>
      </w:pPr>
    </w:p>
    <w:p w:rsidR="008B60ED" w:rsidRDefault="008B60ED" w:rsidP="008B60ED">
      <w:pPr>
        <w:rPr>
          <w:i/>
          <w:sz w:val="28"/>
          <w:szCs w:val="28"/>
        </w:rPr>
      </w:pPr>
      <w:r>
        <w:rPr>
          <w:sz w:val="28"/>
          <w:szCs w:val="28"/>
        </w:rPr>
        <w:t xml:space="preserve">Dal  </w:t>
      </w:r>
      <w:r w:rsidRPr="00044C2D">
        <w:rPr>
          <w:i/>
          <w:sz w:val="28"/>
          <w:szCs w:val="28"/>
        </w:rPr>
        <w:t>Canzoniere</w:t>
      </w:r>
    </w:p>
    <w:p w:rsidR="008B60ED" w:rsidRDefault="008B60ED" w:rsidP="008B60ED">
      <w:pPr>
        <w:rPr>
          <w:sz w:val="28"/>
          <w:szCs w:val="28"/>
        </w:rPr>
      </w:pPr>
      <w:r>
        <w:rPr>
          <w:sz w:val="28"/>
          <w:szCs w:val="28"/>
        </w:rPr>
        <w:t>A mia moglie</w:t>
      </w:r>
    </w:p>
    <w:p w:rsidR="008B60ED" w:rsidRDefault="008B60ED" w:rsidP="008B60ED">
      <w:pPr>
        <w:rPr>
          <w:sz w:val="28"/>
          <w:szCs w:val="28"/>
        </w:rPr>
      </w:pPr>
      <w:r>
        <w:rPr>
          <w:sz w:val="28"/>
          <w:szCs w:val="28"/>
        </w:rPr>
        <w:lastRenderedPageBreak/>
        <w:t xml:space="preserve">                              Trieste</w:t>
      </w:r>
    </w:p>
    <w:p w:rsidR="008B60ED" w:rsidRDefault="008B60ED" w:rsidP="008B60ED">
      <w:pPr>
        <w:rPr>
          <w:sz w:val="28"/>
          <w:szCs w:val="28"/>
        </w:rPr>
      </w:pPr>
      <w:r>
        <w:rPr>
          <w:sz w:val="28"/>
          <w:szCs w:val="28"/>
        </w:rPr>
        <w:t xml:space="preserve">                              Città vecchia</w:t>
      </w:r>
    </w:p>
    <w:p w:rsidR="008B60ED" w:rsidRDefault="008B60ED" w:rsidP="008B60ED">
      <w:pPr>
        <w:rPr>
          <w:sz w:val="28"/>
          <w:szCs w:val="28"/>
        </w:rPr>
      </w:pPr>
      <w:r>
        <w:rPr>
          <w:sz w:val="28"/>
          <w:szCs w:val="28"/>
        </w:rPr>
        <w:t xml:space="preserve">                              La capra</w:t>
      </w:r>
    </w:p>
    <w:p w:rsidR="008B60ED" w:rsidRDefault="008B60ED" w:rsidP="008B60ED">
      <w:pPr>
        <w:rPr>
          <w:sz w:val="28"/>
          <w:szCs w:val="28"/>
        </w:rPr>
      </w:pPr>
      <w:r>
        <w:rPr>
          <w:sz w:val="28"/>
          <w:szCs w:val="28"/>
        </w:rPr>
        <w:t xml:space="preserve">                              Ulisse  </w:t>
      </w:r>
    </w:p>
    <w:p w:rsidR="008B60ED" w:rsidRDefault="008B60ED" w:rsidP="008B60ED">
      <w:pPr>
        <w:rPr>
          <w:sz w:val="28"/>
          <w:szCs w:val="28"/>
        </w:rPr>
      </w:pPr>
      <w:r>
        <w:rPr>
          <w:sz w:val="28"/>
          <w:szCs w:val="28"/>
        </w:rPr>
        <w:t xml:space="preserve">                              Amai</w:t>
      </w:r>
    </w:p>
    <w:p w:rsidR="008B60ED" w:rsidRDefault="008B60ED" w:rsidP="008B60ED">
      <w:pPr>
        <w:rPr>
          <w:sz w:val="28"/>
          <w:szCs w:val="28"/>
        </w:rPr>
      </w:pPr>
      <w:r>
        <w:rPr>
          <w:sz w:val="28"/>
          <w:szCs w:val="28"/>
        </w:rPr>
        <w:t xml:space="preserve">                              Mio padre fu per me l’assassino</w:t>
      </w:r>
    </w:p>
    <w:p w:rsidR="008B60ED" w:rsidRPr="00044C2D" w:rsidRDefault="008B60ED" w:rsidP="008B60ED">
      <w:pPr>
        <w:rPr>
          <w:sz w:val="28"/>
          <w:szCs w:val="28"/>
        </w:rPr>
      </w:pPr>
    </w:p>
    <w:p w:rsidR="008B60ED" w:rsidRDefault="008B60ED" w:rsidP="008B60ED">
      <w:pPr>
        <w:rPr>
          <w:b/>
          <w:sz w:val="28"/>
        </w:rPr>
      </w:pPr>
    </w:p>
    <w:p w:rsidR="008B60ED" w:rsidRDefault="008B60ED" w:rsidP="008B60ED">
      <w:pPr>
        <w:rPr>
          <w:b/>
          <w:sz w:val="28"/>
        </w:rPr>
      </w:pPr>
      <w:r>
        <w:rPr>
          <w:b/>
          <w:sz w:val="28"/>
        </w:rPr>
        <w:t>Ungaretti</w:t>
      </w:r>
    </w:p>
    <w:p w:rsidR="008B60ED" w:rsidRDefault="008B60ED" w:rsidP="008B60ED">
      <w:pPr>
        <w:rPr>
          <w:sz w:val="28"/>
        </w:rPr>
      </w:pPr>
    </w:p>
    <w:p w:rsidR="008B60ED" w:rsidRPr="006B217C" w:rsidRDefault="008B60ED" w:rsidP="008B60ED">
      <w:pPr>
        <w:rPr>
          <w:szCs w:val="24"/>
        </w:rPr>
      </w:pPr>
      <w:r w:rsidRPr="006B217C">
        <w:rPr>
          <w:szCs w:val="24"/>
        </w:rPr>
        <w:t xml:space="preserve">La “ricerca ungarettiana” dal </w:t>
      </w:r>
      <w:r w:rsidRPr="006B217C">
        <w:rPr>
          <w:i/>
          <w:szCs w:val="24"/>
        </w:rPr>
        <w:t xml:space="preserve">Porto sepolto </w:t>
      </w:r>
      <w:r w:rsidRPr="006B217C">
        <w:rPr>
          <w:szCs w:val="24"/>
        </w:rPr>
        <w:t>all’</w:t>
      </w:r>
      <w:r w:rsidRPr="006B217C">
        <w:rPr>
          <w:i/>
          <w:szCs w:val="24"/>
        </w:rPr>
        <w:t>Allegria di naufragi</w:t>
      </w:r>
    </w:p>
    <w:p w:rsidR="008B60ED" w:rsidRDefault="008B60ED" w:rsidP="008B60ED">
      <w:pPr>
        <w:rPr>
          <w:szCs w:val="24"/>
        </w:rPr>
      </w:pPr>
      <w:r>
        <w:rPr>
          <w:szCs w:val="24"/>
        </w:rPr>
        <w:t>U</w:t>
      </w:r>
      <w:r w:rsidRPr="006B217C">
        <w:rPr>
          <w:szCs w:val="24"/>
        </w:rPr>
        <w:t xml:space="preserve">na nuova concezione del tempo </w:t>
      </w:r>
      <w:r>
        <w:rPr>
          <w:szCs w:val="24"/>
        </w:rPr>
        <w:t xml:space="preserve">e il ritorno all’ordine </w:t>
      </w:r>
      <w:r w:rsidRPr="006B217C">
        <w:rPr>
          <w:szCs w:val="24"/>
        </w:rPr>
        <w:t>ne</w:t>
      </w:r>
      <w:r>
        <w:rPr>
          <w:szCs w:val="24"/>
        </w:rPr>
        <w:t>lla forma :</w:t>
      </w:r>
      <w:r w:rsidRPr="006B217C">
        <w:rPr>
          <w:i/>
          <w:szCs w:val="24"/>
        </w:rPr>
        <w:t>Il sentimento del tempo</w:t>
      </w:r>
    </w:p>
    <w:p w:rsidR="008B60ED" w:rsidRPr="00F1633D" w:rsidRDefault="008B60ED" w:rsidP="008B60ED">
      <w:pPr>
        <w:rPr>
          <w:i/>
          <w:szCs w:val="24"/>
        </w:rPr>
      </w:pPr>
      <w:r>
        <w:rPr>
          <w:szCs w:val="24"/>
        </w:rPr>
        <w:t>L’ultima fase:dal dolore individuale al dolore della storia;la tradizione della poesia civile,</w:t>
      </w:r>
      <w:r>
        <w:rPr>
          <w:i/>
          <w:szCs w:val="24"/>
        </w:rPr>
        <w:t>Il dolore</w:t>
      </w:r>
    </w:p>
    <w:p w:rsidR="008B60ED" w:rsidRDefault="008B60ED" w:rsidP="008B60ED">
      <w:pPr>
        <w:rPr>
          <w:i/>
          <w:sz w:val="28"/>
        </w:rPr>
      </w:pPr>
    </w:p>
    <w:p w:rsidR="008B60ED" w:rsidRPr="006B217C" w:rsidRDefault="008B60ED" w:rsidP="008B60ED">
      <w:pPr>
        <w:rPr>
          <w:i/>
          <w:sz w:val="28"/>
        </w:rPr>
      </w:pPr>
    </w:p>
    <w:p w:rsidR="008B60ED" w:rsidRDefault="008B60ED" w:rsidP="008B60ED">
      <w:pPr>
        <w:rPr>
          <w:sz w:val="28"/>
        </w:rPr>
      </w:pPr>
      <w:r>
        <w:rPr>
          <w:sz w:val="28"/>
        </w:rPr>
        <w:t>Da l’</w:t>
      </w:r>
      <w:r>
        <w:rPr>
          <w:i/>
          <w:sz w:val="28"/>
        </w:rPr>
        <w:t>Allegria</w:t>
      </w:r>
      <w:r>
        <w:rPr>
          <w:sz w:val="28"/>
        </w:rPr>
        <w:t>Il porto sepolto</w:t>
      </w:r>
    </w:p>
    <w:p w:rsidR="008B60ED" w:rsidRDefault="008B60ED" w:rsidP="008B60ED">
      <w:pPr>
        <w:rPr>
          <w:sz w:val="28"/>
        </w:rPr>
      </w:pPr>
      <w:r>
        <w:rPr>
          <w:sz w:val="28"/>
        </w:rPr>
        <w:t>Veglia</w:t>
      </w:r>
    </w:p>
    <w:p w:rsidR="008B60ED" w:rsidRDefault="008B60ED" w:rsidP="008B60ED">
      <w:pPr>
        <w:rPr>
          <w:sz w:val="28"/>
        </w:rPr>
      </w:pPr>
      <w:r>
        <w:rPr>
          <w:sz w:val="28"/>
        </w:rPr>
        <w:t>San Martino del Carso</w:t>
      </w:r>
    </w:p>
    <w:p w:rsidR="008B60ED" w:rsidRDefault="008B60ED" w:rsidP="008B60ED">
      <w:pPr>
        <w:rPr>
          <w:sz w:val="28"/>
        </w:rPr>
      </w:pPr>
      <w:r>
        <w:rPr>
          <w:sz w:val="28"/>
        </w:rPr>
        <w:t xml:space="preserve">                            I miei fiumi  </w:t>
      </w:r>
    </w:p>
    <w:p w:rsidR="008B60ED" w:rsidRDefault="008B60ED" w:rsidP="008B60ED">
      <w:pPr>
        <w:rPr>
          <w:sz w:val="28"/>
        </w:rPr>
      </w:pPr>
      <w:r>
        <w:rPr>
          <w:sz w:val="28"/>
        </w:rPr>
        <w:t>Mattina</w:t>
      </w:r>
    </w:p>
    <w:p w:rsidR="008B60ED" w:rsidRDefault="008B60ED" w:rsidP="008B60ED">
      <w:pPr>
        <w:rPr>
          <w:sz w:val="28"/>
        </w:rPr>
      </w:pPr>
      <w:r>
        <w:rPr>
          <w:sz w:val="28"/>
        </w:rPr>
        <w:t>Soldati</w:t>
      </w:r>
    </w:p>
    <w:p w:rsidR="008B60ED" w:rsidRDefault="008B60ED" w:rsidP="008B60ED">
      <w:pPr>
        <w:rPr>
          <w:sz w:val="28"/>
        </w:rPr>
      </w:pPr>
    </w:p>
    <w:p w:rsidR="008B60ED" w:rsidRDefault="008B60ED" w:rsidP="008B60ED">
      <w:pPr>
        <w:rPr>
          <w:sz w:val="28"/>
        </w:rPr>
      </w:pPr>
    </w:p>
    <w:p w:rsidR="008B60ED" w:rsidRDefault="008B60ED" w:rsidP="008B60ED">
      <w:pPr>
        <w:rPr>
          <w:sz w:val="28"/>
        </w:rPr>
      </w:pPr>
      <w:r>
        <w:rPr>
          <w:sz w:val="28"/>
        </w:rPr>
        <w:t xml:space="preserve">Da </w:t>
      </w:r>
      <w:r>
        <w:rPr>
          <w:i/>
          <w:sz w:val="28"/>
        </w:rPr>
        <w:t>Il sentimento del tempo</w:t>
      </w:r>
    </w:p>
    <w:p w:rsidR="008B60ED" w:rsidRDefault="008B60ED" w:rsidP="008B60ED">
      <w:pPr>
        <w:rPr>
          <w:sz w:val="28"/>
        </w:rPr>
      </w:pPr>
      <w:r>
        <w:rPr>
          <w:sz w:val="28"/>
        </w:rPr>
        <w:t>Di luglio</w:t>
      </w:r>
    </w:p>
    <w:p w:rsidR="008B60ED" w:rsidRDefault="008B60ED" w:rsidP="008B60ED">
      <w:pPr>
        <w:rPr>
          <w:sz w:val="28"/>
        </w:rPr>
      </w:pPr>
    </w:p>
    <w:p w:rsidR="008B60ED" w:rsidRDefault="008B60ED" w:rsidP="008B60ED">
      <w:pPr>
        <w:rPr>
          <w:sz w:val="28"/>
        </w:rPr>
      </w:pPr>
    </w:p>
    <w:p w:rsidR="008B60ED" w:rsidRDefault="008B60ED" w:rsidP="008B60ED">
      <w:pPr>
        <w:rPr>
          <w:sz w:val="28"/>
        </w:rPr>
      </w:pPr>
      <w:r>
        <w:rPr>
          <w:sz w:val="28"/>
        </w:rPr>
        <w:t xml:space="preserve">Da </w:t>
      </w:r>
      <w:r>
        <w:rPr>
          <w:i/>
          <w:sz w:val="28"/>
        </w:rPr>
        <w:t xml:space="preserve">Il dolore                         </w:t>
      </w:r>
      <w:r>
        <w:rPr>
          <w:sz w:val="28"/>
        </w:rPr>
        <w:t>Tutto ho perduto</w:t>
      </w:r>
    </w:p>
    <w:p w:rsidR="008B60ED" w:rsidRDefault="008B60ED" w:rsidP="008B60ED">
      <w:pPr>
        <w:rPr>
          <w:sz w:val="28"/>
        </w:rPr>
      </w:pPr>
      <w:r>
        <w:rPr>
          <w:sz w:val="28"/>
        </w:rPr>
        <w:t xml:space="preserve">                                             Non gridate più</w:t>
      </w:r>
    </w:p>
    <w:p w:rsidR="008B60ED" w:rsidRDefault="008B60ED" w:rsidP="008B60ED">
      <w:pPr>
        <w:rPr>
          <w:sz w:val="28"/>
        </w:rPr>
      </w:pPr>
    </w:p>
    <w:p w:rsidR="008B60ED" w:rsidRDefault="008B60ED" w:rsidP="008B60ED">
      <w:pPr>
        <w:rPr>
          <w:sz w:val="28"/>
        </w:rPr>
      </w:pPr>
    </w:p>
    <w:p w:rsidR="008B60ED" w:rsidRDefault="008B60ED" w:rsidP="008B60ED">
      <w:pPr>
        <w:rPr>
          <w:sz w:val="28"/>
        </w:rPr>
      </w:pPr>
    </w:p>
    <w:p w:rsidR="008B60ED" w:rsidRPr="00F1633D" w:rsidRDefault="008B60ED" w:rsidP="008B60ED">
      <w:pPr>
        <w:rPr>
          <w:sz w:val="28"/>
        </w:rPr>
      </w:pPr>
      <w:r>
        <w:rPr>
          <w:sz w:val="28"/>
        </w:rPr>
        <w:t>Le riviste tra le due guerre ;l’editoria</w:t>
      </w:r>
    </w:p>
    <w:p w:rsidR="008B60ED" w:rsidRPr="00F1633D" w:rsidRDefault="008B60ED" w:rsidP="008B60ED">
      <w:pPr>
        <w:rPr>
          <w:i/>
          <w:sz w:val="28"/>
        </w:rPr>
      </w:pPr>
    </w:p>
    <w:p w:rsidR="008B60ED" w:rsidRDefault="008B60ED" w:rsidP="008B60ED">
      <w:pPr>
        <w:rPr>
          <w:sz w:val="28"/>
        </w:rPr>
      </w:pPr>
    </w:p>
    <w:p w:rsidR="008B60ED" w:rsidRDefault="008B60ED" w:rsidP="008B60ED">
      <w:pPr>
        <w:rPr>
          <w:b/>
          <w:sz w:val="28"/>
        </w:rPr>
      </w:pPr>
      <w:r>
        <w:rPr>
          <w:b/>
          <w:sz w:val="28"/>
        </w:rPr>
        <w:t>Montale</w:t>
      </w:r>
    </w:p>
    <w:p w:rsidR="008B60ED" w:rsidRDefault="008B60ED" w:rsidP="008B60ED">
      <w:pPr>
        <w:rPr>
          <w:sz w:val="28"/>
        </w:rPr>
      </w:pPr>
    </w:p>
    <w:p w:rsidR="008B60ED" w:rsidRPr="00DC5717" w:rsidRDefault="008B60ED" w:rsidP="008B60ED">
      <w:pPr>
        <w:rPr>
          <w:szCs w:val="24"/>
        </w:rPr>
      </w:pPr>
      <w:r w:rsidRPr="00DC5717">
        <w:rPr>
          <w:szCs w:val="24"/>
        </w:rPr>
        <w:t>La parola e il significato  della poesia</w:t>
      </w:r>
      <w:r>
        <w:rPr>
          <w:szCs w:val="24"/>
        </w:rPr>
        <w:t>;il “correlativo oggettivo”;l’aridità del paesaggio e dell’esistenza;la teologia della negatività;il “varco”</w:t>
      </w:r>
    </w:p>
    <w:p w:rsidR="008B60ED" w:rsidRPr="00DC5717" w:rsidRDefault="008B60ED" w:rsidP="008B60ED">
      <w:pPr>
        <w:rPr>
          <w:szCs w:val="24"/>
        </w:rPr>
      </w:pPr>
    </w:p>
    <w:p w:rsidR="008B60ED" w:rsidRDefault="008B60ED" w:rsidP="008B60ED">
      <w:pPr>
        <w:rPr>
          <w:sz w:val="28"/>
        </w:rPr>
      </w:pPr>
      <w:r>
        <w:rPr>
          <w:sz w:val="28"/>
        </w:rPr>
        <w:lastRenderedPageBreak/>
        <w:t xml:space="preserve">Da </w:t>
      </w:r>
      <w:r>
        <w:rPr>
          <w:i/>
          <w:sz w:val="28"/>
        </w:rPr>
        <w:t>Ossi di seppia</w:t>
      </w:r>
      <w:r>
        <w:rPr>
          <w:sz w:val="28"/>
        </w:rPr>
        <w:t xml:space="preserve"> :  I limoni</w:t>
      </w:r>
    </w:p>
    <w:p w:rsidR="008B60ED" w:rsidRDefault="008B60ED" w:rsidP="008B60ED">
      <w:pPr>
        <w:rPr>
          <w:sz w:val="28"/>
        </w:rPr>
      </w:pPr>
      <w:r>
        <w:rPr>
          <w:sz w:val="28"/>
        </w:rPr>
        <w:t>Non  chiederci la parola</w:t>
      </w:r>
    </w:p>
    <w:p w:rsidR="008B60ED" w:rsidRDefault="008B60ED" w:rsidP="008B60ED">
      <w:pPr>
        <w:rPr>
          <w:sz w:val="28"/>
        </w:rPr>
      </w:pPr>
      <w:r>
        <w:rPr>
          <w:sz w:val="28"/>
        </w:rPr>
        <w:t xml:space="preserve">                                Meriggiare pallido e assorto</w:t>
      </w:r>
    </w:p>
    <w:p w:rsidR="008B60ED" w:rsidRDefault="008B60ED" w:rsidP="008B60ED">
      <w:pPr>
        <w:rPr>
          <w:sz w:val="28"/>
        </w:rPr>
      </w:pPr>
      <w:r>
        <w:rPr>
          <w:sz w:val="28"/>
        </w:rPr>
        <w:t xml:space="preserve">                                Spesso il male di vivere ho incontrato</w:t>
      </w:r>
    </w:p>
    <w:p w:rsidR="008B60ED" w:rsidRDefault="008B60ED" w:rsidP="008B60ED">
      <w:pPr>
        <w:rPr>
          <w:sz w:val="28"/>
        </w:rPr>
      </w:pPr>
      <w:r>
        <w:rPr>
          <w:sz w:val="28"/>
        </w:rPr>
        <w:t xml:space="preserve">                                Cigola la carrucola nel pozzo</w:t>
      </w:r>
    </w:p>
    <w:p w:rsidR="008B60ED" w:rsidRDefault="008B60ED" w:rsidP="008B60ED">
      <w:pPr>
        <w:rPr>
          <w:sz w:val="28"/>
        </w:rPr>
      </w:pPr>
      <w:r>
        <w:rPr>
          <w:sz w:val="28"/>
        </w:rPr>
        <w:t xml:space="preserve">                                Forse un mattino andando</w:t>
      </w:r>
    </w:p>
    <w:p w:rsidR="008B60ED" w:rsidRDefault="008B60ED" w:rsidP="008B60ED">
      <w:pPr>
        <w:rPr>
          <w:sz w:val="28"/>
        </w:rPr>
      </w:pPr>
    </w:p>
    <w:p w:rsidR="008B60ED" w:rsidRPr="00DC5717" w:rsidRDefault="008B60ED" w:rsidP="008B60ED">
      <w:pPr>
        <w:rPr>
          <w:szCs w:val="24"/>
        </w:rPr>
      </w:pPr>
      <w:r>
        <w:rPr>
          <w:szCs w:val="24"/>
        </w:rPr>
        <w:t xml:space="preserve"> La poetica degli oggetti;la donna salvifica;la memoria; l’ ” amuleto “;lo stile elevato </w:t>
      </w:r>
    </w:p>
    <w:p w:rsidR="008B60ED" w:rsidRDefault="008B60ED" w:rsidP="008B60ED">
      <w:pPr>
        <w:rPr>
          <w:i/>
          <w:sz w:val="28"/>
        </w:rPr>
      </w:pPr>
      <w:r>
        <w:rPr>
          <w:sz w:val="28"/>
        </w:rPr>
        <w:t xml:space="preserve">Da </w:t>
      </w:r>
      <w:r>
        <w:rPr>
          <w:i/>
          <w:sz w:val="28"/>
        </w:rPr>
        <w:t xml:space="preserve"> Le occasioni </w:t>
      </w:r>
      <w:r w:rsidRPr="00341683">
        <w:rPr>
          <w:sz w:val="28"/>
        </w:rPr>
        <w:t>DoraMarkus</w:t>
      </w:r>
    </w:p>
    <w:p w:rsidR="008B60ED" w:rsidRDefault="008B60ED" w:rsidP="008B60ED">
      <w:pPr>
        <w:rPr>
          <w:sz w:val="28"/>
        </w:rPr>
      </w:pPr>
      <w:r>
        <w:rPr>
          <w:sz w:val="28"/>
        </w:rPr>
        <w:t>Non recidere ,forbice, quel volto</w:t>
      </w:r>
    </w:p>
    <w:p w:rsidR="008B60ED" w:rsidRDefault="008B60ED" w:rsidP="008B60ED">
      <w:pPr>
        <w:rPr>
          <w:szCs w:val="24"/>
        </w:rPr>
      </w:pPr>
    </w:p>
    <w:p w:rsidR="008B60ED" w:rsidRDefault="008B60ED" w:rsidP="008B60ED">
      <w:pPr>
        <w:rPr>
          <w:szCs w:val="24"/>
        </w:rPr>
      </w:pPr>
      <w:r>
        <w:rPr>
          <w:szCs w:val="24"/>
        </w:rPr>
        <w:t>Il contesto del dopoguerra;il recupero dell’infanzia;l’anti-Beatrice;il plurilinguismo</w:t>
      </w:r>
    </w:p>
    <w:p w:rsidR="008B60ED" w:rsidRDefault="008B60ED" w:rsidP="008B60ED">
      <w:pPr>
        <w:rPr>
          <w:sz w:val="28"/>
          <w:szCs w:val="28"/>
        </w:rPr>
      </w:pPr>
    </w:p>
    <w:p w:rsidR="008B60ED" w:rsidRPr="001777C4" w:rsidRDefault="008B60ED" w:rsidP="008B60ED">
      <w:pPr>
        <w:rPr>
          <w:sz w:val="28"/>
          <w:szCs w:val="28"/>
        </w:rPr>
      </w:pPr>
      <w:r>
        <w:rPr>
          <w:sz w:val="28"/>
          <w:szCs w:val="28"/>
        </w:rPr>
        <w:t xml:space="preserve">Da  </w:t>
      </w:r>
      <w:r>
        <w:rPr>
          <w:i/>
          <w:sz w:val="28"/>
          <w:szCs w:val="28"/>
        </w:rPr>
        <w:t xml:space="preserve">La Bufera  </w:t>
      </w:r>
      <w:r>
        <w:rPr>
          <w:sz w:val="28"/>
          <w:szCs w:val="28"/>
        </w:rPr>
        <w:t>L’anguilla</w:t>
      </w:r>
    </w:p>
    <w:p w:rsidR="008B60ED" w:rsidRDefault="008B60ED" w:rsidP="008B60ED">
      <w:pPr>
        <w:rPr>
          <w:sz w:val="28"/>
        </w:rPr>
      </w:pPr>
    </w:p>
    <w:p w:rsidR="008B60ED" w:rsidRDefault="008B60ED" w:rsidP="008B60ED">
      <w:pPr>
        <w:rPr>
          <w:szCs w:val="24"/>
        </w:rPr>
      </w:pPr>
      <w:r>
        <w:rPr>
          <w:szCs w:val="24"/>
        </w:rPr>
        <w:t>L’ultimo Montale:la polemica nei confronti della società,la rassegnazione e il disincanto,una poesia prosastica</w:t>
      </w:r>
    </w:p>
    <w:p w:rsidR="008B60ED" w:rsidRDefault="008B60ED" w:rsidP="008B60ED">
      <w:pPr>
        <w:rPr>
          <w:szCs w:val="24"/>
        </w:rPr>
      </w:pPr>
    </w:p>
    <w:p w:rsidR="008B60ED" w:rsidRDefault="008B60ED" w:rsidP="008B60ED">
      <w:pPr>
        <w:rPr>
          <w:sz w:val="28"/>
          <w:szCs w:val="28"/>
        </w:rPr>
      </w:pPr>
      <w:r>
        <w:rPr>
          <w:sz w:val="28"/>
          <w:szCs w:val="28"/>
        </w:rPr>
        <w:t xml:space="preserve">Da </w:t>
      </w:r>
      <w:r>
        <w:rPr>
          <w:i/>
          <w:sz w:val="28"/>
          <w:szCs w:val="28"/>
        </w:rPr>
        <w:t xml:space="preserve">Satura       </w:t>
      </w:r>
      <w:r w:rsidR="00DE6E3C">
        <w:rPr>
          <w:sz w:val="28"/>
          <w:szCs w:val="28"/>
        </w:rPr>
        <w:t>Xenia 1 (</w:t>
      </w:r>
      <w:r>
        <w:rPr>
          <w:sz w:val="28"/>
          <w:szCs w:val="28"/>
        </w:rPr>
        <w:t xml:space="preserve">Caro </w:t>
      </w:r>
      <w:r w:rsidR="00DE6E3C">
        <w:rPr>
          <w:sz w:val="28"/>
          <w:szCs w:val="28"/>
        </w:rPr>
        <w:t>piccolo insetto)  e 5 (Ho sceso</w:t>
      </w:r>
      <w:r>
        <w:rPr>
          <w:sz w:val="28"/>
          <w:szCs w:val="28"/>
        </w:rPr>
        <w:t>,</w:t>
      </w:r>
      <w:r w:rsidR="00DE6E3C">
        <w:rPr>
          <w:sz w:val="28"/>
          <w:szCs w:val="28"/>
        </w:rPr>
        <w:t xml:space="preserve"> </w:t>
      </w:r>
      <w:r>
        <w:rPr>
          <w:sz w:val="28"/>
          <w:szCs w:val="28"/>
        </w:rPr>
        <w:t>dandoti il braccio)</w:t>
      </w:r>
    </w:p>
    <w:p w:rsidR="008B60ED" w:rsidRDefault="008B60ED" w:rsidP="008B60ED">
      <w:pPr>
        <w:rPr>
          <w:sz w:val="28"/>
          <w:szCs w:val="28"/>
        </w:rPr>
      </w:pPr>
    </w:p>
    <w:p w:rsidR="008B60ED" w:rsidRPr="00291585" w:rsidRDefault="008B60ED" w:rsidP="008B60ED">
      <w:pPr>
        <w:rPr>
          <w:szCs w:val="24"/>
        </w:rPr>
      </w:pPr>
      <w:r>
        <w:rPr>
          <w:sz w:val="28"/>
          <w:szCs w:val="28"/>
        </w:rPr>
        <w:t xml:space="preserve">                       La storia (</w:t>
      </w:r>
      <w:r>
        <w:rPr>
          <w:szCs w:val="24"/>
        </w:rPr>
        <w:t>prima parte) v.1-27</w:t>
      </w:r>
    </w:p>
    <w:p w:rsidR="008B60ED" w:rsidRDefault="008B60ED" w:rsidP="008B60ED">
      <w:pPr>
        <w:rPr>
          <w:sz w:val="28"/>
        </w:rPr>
      </w:pPr>
    </w:p>
    <w:p w:rsidR="008B60ED" w:rsidRPr="001A271E" w:rsidRDefault="008B60ED" w:rsidP="008B60ED">
      <w:pPr>
        <w:rPr>
          <w:sz w:val="28"/>
        </w:rPr>
      </w:pPr>
      <w:r>
        <w:rPr>
          <w:sz w:val="28"/>
        </w:rPr>
        <w:t xml:space="preserve">Da </w:t>
      </w:r>
      <w:r w:rsidRPr="001A271E">
        <w:rPr>
          <w:i/>
          <w:sz w:val="28"/>
        </w:rPr>
        <w:t>Diario del  ‘71 e del ’72</w:t>
      </w:r>
      <w:r>
        <w:rPr>
          <w:sz w:val="28"/>
        </w:rPr>
        <w:t xml:space="preserve">    Lettera a Malvolio</w:t>
      </w:r>
    </w:p>
    <w:p w:rsidR="008B60ED" w:rsidRPr="001A271E" w:rsidRDefault="008B60ED" w:rsidP="008B60ED">
      <w:pPr>
        <w:rPr>
          <w:szCs w:val="24"/>
        </w:rPr>
      </w:pPr>
      <w:r w:rsidRPr="001A271E">
        <w:rPr>
          <w:szCs w:val="24"/>
        </w:rPr>
        <w:t>La risposta po</w:t>
      </w:r>
      <w:r>
        <w:rPr>
          <w:szCs w:val="24"/>
        </w:rPr>
        <w:t>lemica  alle critiche rivolte a Montale</w:t>
      </w:r>
      <w:r w:rsidRPr="001A271E">
        <w:rPr>
          <w:szCs w:val="24"/>
        </w:rPr>
        <w:t xml:space="preserve"> da Pasolini</w:t>
      </w:r>
    </w:p>
    <w:p w:rsidR="008B60ED" w:rsidRPr="001A271E" w:rsidRDefault="008B60ED" w:rsidP="008B60ED">
      <w:pPr>
        <w:rPr>
          <w:szCs w:val="24"/>
        </w:rPr>
      </w:pPr>
    </w:p>
    <w:p w:rsidR="008B60ED" w:rsidRDefault="008B60ED" w:rsidP="008B60ED">
      <w:pPr>
        <w:rPr>
          <w:b/>
          <w:sz w:val="28"/>
          <w:szCs w:val="28"/>
        </w:rPr>
      </w:pPr>
    </w:p>
    <w:p w:rsidR="008B60ED" w:rsidRPr="001A271E" w:rsidRDefault="008B60ED" w:rsidP="008B60ED">
      <w:pPr>
        <w:rPr>
          <w:b/>
          <w:sz w:val="28"/>
          <w:szCs w:val="28"/>
        </w:rPr>
      </w:pPr>
      <w:r w:rsidRPr="001A271E">
        <w:rPr>
          <w:b/>
          <w:sz w:val="28"/>
          <w:szCs w:val="28"/>
        </w:rPr>
        <w:t>Il Neorealismo</w:t>
      </w:r>
    </w:p>
    <w:p w:rsidR="008B60ED" w:rsidRPr="001A271E" w:rsidRDefault="008B60ED" w:rsidP="008B60ED">
      <w:pPr>
        <w:rPr>
          <w:b/>
          <w:sz w:val="28"/>
          <w:szCs w:val="28"/>
        </w:rPr>
      </w:pPr>
    </w:p>
    <w:p w:rsidR="008B60ED" w:rsidRDefault="008B60ED" w:rsidP="008B60ED">
      <w:pPr>
        <w:rPr>
          <w:sz w:val="28"/>
        </w:rPr>
      </w:pPr>
      <w:r>
        <w:rPr>
          <w:sz w:val="28"/>
        </w:rPr>
        <w:t>Il Neorealismo: l’interpretazione di Calvino</w:t>
      </w:r>
      <w:r w:rsidRPr="00D124CF">
        <w:rPr>
          <w:i/>
          <w:sz w:val="28"/>
        </w:rPr>
        <w:t xml:space="preserve">(I sentieri dei nidi di ragno) </w:t>
      </w:r>
      <w:r>
        <w:rPr>
          <w:sz w:val="28"/>
        </w:rPr>
        <w:t>e Vittorini (</w:t>
      </w:r>
      <w:r>
        <w:rPr>
          <w:i/>
          <w:sz w:val="28"/>
        </w:rPr>
        <w:t>Uomini e no)</w:t>
      </w:r>
      <w:r>
        <w:rPr>
          <w:sz w:val="28"/>
        </w:rPr>
        <w:t>.</w:t>
      </w:r>
    </w:p>
    <w:p w:rsidR="008B60ED" w:rsidRPr="003F538A" w:rsidRDefault="008B60ED" w:rsidP="008B60ED">
      <w:pPr>
        <w:rPr>
          <w:sz w:val="28"/>
        </w:rPr>
      </w:pPr>
      <w:r>
        <w:rPr>
          <w:sz w:val="28"/>
        </w:rPr>
        <w:t xml:space="preserve">La crisi della narrativa  neorealistica: le discussioni intorno a </w:t>
      </w:r>
      <w:r>
        <w:rPr>
          <w:i/>
          <w:sz w:val="28"/>
        </w:rPr>
        <w:t>Metello</w:t>
      </w:r>
      <w:r>
        <w:rPr>
          <w:sz w:val="28"/>
        </w:rPr>
        <w:t xml:space="preserve"> di Pratolini e il successo clamoroso del </w:t>
      </w:r>
      <w:r>
        <w:rPr>
          <w:i/>
          <w:sz w:val="28"/>
        </w:rPr>
        <w:t>Gattopardo</w:t>
      </w:r>
      <w:r>
        <w:rPr>
          <w:sz w:val="28"/>
        </w:rPr>
        <w:t xml:space="preserve"> di Tomasi di Lampedusa.</w:t>
      </w:r>
    </w:p>
    <w:p w:rsidR="008B60ED" w:rsidRPr="000F3662" w:rsidRDefault="008B60ED" w:rsidP="008B60ED">
      <w:pPr>
        <w:rPr>
          <w:sz w:val="28"/>
        </w:rPr>
      </w:pPr>
    </w:p>
    <w:p w:rsidR="008B60ED" w:rsidRDefault="008B60ED" w:rsidP="008B60ED">
      <w:pPr>
        <w:rPr>
          <w:sz w:val="28"/>
        </w:rPr>
      </w:pPr>
    </w:p>
    <w:p w:rsidR="008B60ED" w:rsidRDefault="008B60ED" w:rsidP="008B60ED">
      <w:pPr>
        <w:rPr>
          <w:sz w:val="28"/>
        </w:rPr>
      </w:pPr>
    </w:p>
    <w:p w:rsidR="008B60ED" w:rsidRDefault="008B60ED" w:rsidP="008B60ED">
      <w:pPr>
        <w:ind w:left="360"/>
        <w:rPr>
          <w:sz w:val="28"/>
        </w:rPr>
      </w:pPr>
      <w:r>
        <w:rPr>
          <w:sz w:val="28"/>
        </w:rPr>
        <w:t xml:space="preserve">                                               ***  </w:t>
      </w:r>
    </w:p>
    <w:p w:rsidR="008B60ED" w:rsidRDefault="008B60ED" w:rsidP="008B60ED">
      <w:pPr>
        <w:rPr>
          <w:sz w:val="28"/>
        </w:rPr>
      </w:pPr>
    </w:p>
    <w:p w:rsidR="008B60ED" w:rsidRDefault="008B60ED" w:rsidP="008B60ED">
      <w:pPr>
        <w:rPr>
          <w:sz w:val="28"/>
        </w:rPr>
      </w:pPr>
    </w:p>
    <w:p w:rsidR="008B60ED" w:rsidRDefault="008B60ED" w:rsidP="008B60ED">
      <w:pPr>
        <w:rPr>
          <w:sz w:val="28"/>
        </w:rPr>
      </w:pPr>
      <w:r>
        <w:rPr>
          <w:sz w:val="28"/>
        </w:rPr>
        <w:t xml:space="preserve">Dante </w:t>
      </w:r>
      <w:r>
        <w:rPr>
          <w:i/>
          <w:sz w:val="28"/>
        </w:rPr>
        <w:t>Paradiso</w:t>
      </w:r>
      <w:r>
        <w:rPr>
          <w:sz w:val="28"/>
        </w:rPr>
        <w:t xml:space="preserve">:  canti   I (tra terra e cielo);III(la beatitudine perfetta:Piccarda Donati); VI (Giustiniano e la missione dell’Impero)vv.1-33;vv.127-142; XI </w:t>
      </w:r>
      <w:r>
        <w:rPr>
          <w:sz w:val="28"/>
        </w:rPr>
        <w:lastRenderedPageBreak/>
        <w:t>(agiografia di S.Francesco);  XVII (la continuità della stirpe e dei valori); XXXIII(il raggiungimento della meta)</w:t>
      </w:r>
    </w:p>
    <w:p w:rsidR="008B60ED" w:rsidRDefault="008B60ED" w:rsidP="008B60ED">
      <w:pPr>
        <w:rPr>
          <w:sz w:val="28"/>
        </w:rPr>
      </w:pPr>
    </w:p>
    <w:p w:rsidR="008B60ED" w:rsidRDefault="008B60ED" w:rsidP="008B60ED">
      <w:pPr>
        <w:rPr>
          <w:sz w:val="28"/>
        </w:rPr>
      </w:pPr>
    </w:p>
    <w:p w:rsidR="008B60ED" w:rsidRDefault="008B60ED" w:rsidP="008B60ED">
      <w:pPr>
        <w:rPr>
          <w:sz w:val="28"/>
        </w:rPr>
      </w:pPr>
      <w:r>
        <w:rPr>
          <w:sz w:val="28"/>
          <w:u w:val="single"/>
        </w:rPr>
        <w:t>Libri di testo</w:t>
      </w:r>
    </w:p>
    <w:p w:rsidR="008B60ED" w:rsidRDefault="008B60ED" w:rsidP="008B60ED">
      <w:pPr>
        <w:rPr>
          <w:sz w:val="28"/>
        </w:rPr>
      </w:pPr>
    </w:p>
    <w:p w:rsidR="008B60ED" w:rsidRDefault="008B60ED" w:rsidP="008B60ED">
      <w:pPr>
        <w:rPr>
          <w:sz w:val="28"/>
        </w:rPr>
      </w:pPr>
      <w:r>
        <w:rPr>
          <w:sz w:val="28"/>
        </w:rPr>
        <w:t>Baldi Giusso Razetti</w:t>
      </w:r>
      <w:r w:rsidR="00DE6E3C">
        <w:rPr>
          <w:sz w:val="28"/>
        </w:rPr>
        <w:t xml:space="preserve"> </w:t>
      </w:r>
      <w:r>
        <w:rPr>
          <w:sz w:val="28"/>
        </w:rPr>
        <w:t>Zaccaria,</w:t>
      </w:r>
      <w:r w:rsidR="00DE6E3C">
        <w:rPr>
          <w:sz w:val="28"/>
        </w:rPr>
        <w:t xml:space="preserve"> </w:t>
      </w:r>
      <w:r>
        <w:rPr>
          <w:i/>
          <w:sz w:val="28"/>
        </w:rPr>
        <w:t>I</w:t>
      </w:r>
      <w:r w:rsidR="00DE6E3C">
        <w:rPr>
          <w:i/>
          <w:sz w:val="28"/>
        </w:rPr>
        <w:t xml:space="preserve"> </w:t>
      </w:r>
      <w:r>
        <w:rPr>
          <w:i/>
          <w:sz w:val="28"/>
        </w:rPr>
        <w:t>classsici nostri contemporanei,</w:t>
      </w:r>
      <w:r w:rsidR="00DE6E3C">
        <w:rPr>
          <w:i/>
          <w:sz w:val="28"/>
        </w:rPr>
        <w:t xml:space="preserve"> </w:t>
      </w:r>
      <w:r>
        <w:rPr>
          <w:sz w:val="28"/>
        </w:rPr>
        <w:t>Paravia</w:t>
      </w:r>
      <w:r w:rsidR="00DE6E3C">
        <w:rPr>
          <w:sz w:val="28"/>
        </w:rPr>
        <w:t xml:space="preserve"> </w:t>
      </w:r>
      <w:r>
        <w:rPr>
          <w:sz w:val="28"/>
        </w:rPr>
        <w:t>ed.,volume Leopardi + voll.5,6</w:t>
      </w:r>
    </w:p>
    <w:p w:rsidR="008B60ED" w:rsidRDefault="008B60ED" w:rsidP="008B60ED">
      <w:pPr>
        <w:rPr>
          <w:sz w:val="28"/>
        </w:rPr>
      </w:pPr>
    </w:p>
    <w:p w:rsidR="008B60ED" w:rsidRDefault="008B60ED" w:rsidP="008B60ED">
      <w:pPr>
        <w:rPr>
          <w:sz w:val="28"/>
        </w:rPr>
      </w:pPr>
      <w:r>
        <w:rPr>
          <w:sz w:val="28"/>
        </w:rPr>
        <w:t>Dante</w:t>
      </w:r>
      <w:r>
        <w:rPr>
          <w:i/>
          <w:sz w:val="28"/>
        </w:rPr>
        <w:t>,</w:t>
      </w:r>
      <w:r w:rsidR="00DE6E3C">
        <w:rPr>
          <w:i/>
          <w:sz w:val="28"/>
        </w:rPr>
        <w:t xml:space="preserve"> </w:t>
      </w:r>
      <w:r>
        <w:rPr>
          <w:i/>
          <w:sz w:val="28"/>
        </w:rPr>
        <w:t>Divina Commedia,</w:t>
      </w:r>
      <w:r w:rsidR="00DE6E3C">
        <w:rPr>
          <w:i/>
          <w:sz w:val="28"/>
        </w:rPr>
        <w:t xml:space="preserve"> </w:t>
      </w:r>
      <w:r>
        <w:rPr>
          <w:i/>
          <w:sz w:val="28"/>
        </w:rPr>
        <w:t>Paradiso,</w:t>
      </w:r>
      <w:r w:rsidR="00DE6E3C">
        <w:rPr>
          <w:i/>
          <w:sz w:val="28"/>
        </w:rPr>
        <w:t xml:space="preserve"> </w:t>
      </w:r>
      <w:r>
        <w:rPr>
          <w:sz w:val="28"/>
        </w:rPr>
        <w:t>ed.Le Monnier</w:t>
      </w:r>
    </w:p>
    <w:p w:rsidR="008B60ED" w:rsidRDefault="008B60ED" w:rsidP="008B60ED">
      <w:pPr>
        <w:rPr>
          <w:sz w:val="28"/>
        </w:rPr>
      </w:pPr>
    </w:p>
    <w:p w:rsidR="008B60ED" w:rsidRDefault="008B60ED" w:rsidP="008B60ED">
      <w:pPr>
        <w:rPr>
          <w:sz w:val="28"/>
        </w:rPr>
      </w:pPr>
    </w:p>
    <w:p w:rsidR="008B60ED" w:rsidRDefault="008B60ED" w:rsidP="008B60ED">
      <w:pPr>
        <w:rPr>
          <w:sz w:val="28"/>
        </w:rPr>
      </w:pPr>
    </w:p>
    <w:p w:rsidR="008B60ED" w:rsidRDefault="008B60ED" w:rsidP="008B60ED">
      <w:pPr>
        <w:rPr>
          <w:sz w:val="28"/>
        </w:rPr>
      </w:pPr>
    </w:p>
    <w:p w:rsidR="008B60ED" w:rsidRPr="00A04AF9" w:rsidRDefault="008B60ED" w:rsidP="008B60ED">
      <w:pPr>
        <w:rPr>
          <w:sz w:val="28"/>
          <w:u w:val="single"/>
        </w:rPr>
      </w:pPr>
      <w:r w:rsidRPr="00A04AF9">
        <w:rPr>
          <w:sz w:val="28"/>
          <w:u w:val="single"/>
        </w:rPr>
        <w:t>Annotazioni al programma</w:t>
      </w:r>
    </w:p>
    <w:p w:rsidR="008B60ED" w:rsidRDefault="008B60ED" w:rsidP="008B60ED">
      <w:pPr>
        <w:rPr>
          <w:sz w:val="28"/>
        </w:rPr>
      </w:pPr>
    </w:p>
    <w:p w:rsidR="008B60ED" w:rsidRDefault="008B60ED" w:rsidP="008B60ED">
      <w:pPr>
        <w:rPr>
          <w:sz w:val="28"/>
        </w:rPr>
      </w:pPr>
      <w:r>
        <w:rPr>
          <w:sz w:val="28"/>
        </w:rPr>
        <w:t xml:space="preserve"> La classe si presenta omogenea nell’impegno e nella motivazione allo studio, nella modalità di apprendimento,nella capacità di approfondimento e rielaborazione critica dei contenuti;la preparazione degli alunni  raggiunge livelli di eccellenza in alcuni,è solida e rigorosa in altri,in altri ancora è frutto di un impegno adeguato,in pochi  si limita alle conoscenze essenziali.    </w:t>
      </w:r>
    </w:p>
    <w:p w:rsidR="008B60ED" w:rsidRDefault="008B60ED" w:rsidP="008B60ED">
      <w:pPr>
        <w:rPr>
          <w:sz w:val="28"/>
        </w:rPr>
      </w:pPr>
      <w:r>
        <w:rPr>
          <w:sz w:val="28"/>
        </w:rPr>
        <w:t>Il programma è stato svolto tenendo conto dei nuclei fondamentali del percorso storico letterario e degli autori più rappresentativi.</w:t>
      </w:r>
    </w:p>
    <w:p w:rsidR="008B60ED" w:rsidRDefault="008B60ED" w:rsidP="008B60ED">
      <w:pPr>
        <w:rPr>
          <w:sz w:val="28"/>
        </w:rPr>
      </w:pPr>
    </w:p>
    <w:p w:rsidR="008B60ED" w:rsidRDefault="008B60ED" w:rsidP="008B60ED">
      <w:pPr>
        <w:rPr>
          <w:sz w:val="28"/>
        </w:rPr>
      </w:pPr>
    </w:p>
    <w:p w:rsidR="008B60ED" w:rsidRDefault="008B60ED" w:rsidP="008B60ED">
      <w:pPr>
        <w:rPr>
          <w:sz w:val="28"/>
        </w:rPr>
      </w:pPr>
    </w:p>
    <w:p w:rsidR="008B60ED" w:rsidRDefault="008B60ED" w:rsidP="008B60ED">
      <w:pPr>
        <w:rPr>
          <w:sz w:val="28"/>
        </w:rPr>
      </w:pPr>
    </w:p>
    <w:p w:rsidR="008B60ED" w:rsidRDefault="008B60ED" w:rsidP="008B60ED">
      <w:pPr>
        <w:rPr>
          <w:sz w:val="28"/>
        </w:rPr>
      </w:pPr>
    </w:p>
    <w:p w:rsidR="008B60ED" w:rsidRDefault="008B60ED" w:rsidP="008B60ED">
      <w:pPr>
        <w:rPr>
          <w:sz w:val="28"/>
        </w:rPr>
      </w:pPr>
    </w:p>
    <w:p w:rsidR="008B60ED" w:rsidRDefault="008B60ED" w:rsidP="008B60ED">
      <w:pPr>
        <w:rPr>
          <w:sz w:val="28"/>
        </w:rPr>
      </w:pPr>
      <w:r>
        <w:rPr>
          <w:sz w:val="28"/>
        </w:rPr>
        <w:t>Gli alunni                                                                                 L’insegnante</w:t>
      </w:r>
    </w:p>
    <w:p w:rsidR="008B60ED" w:rsidRDefault="008B60ED" w:rsidP="008B60ED">
      <w:pPr>
        <w:rPr>
          <w:sz w:val="28"/>
        </w:rPr>
      </w:pPr>
      <w:r>
        <w:rPr>
          <w:sz w:val="28"/>
        </w:rPr>
        <w:t xml:space="preserve">…………..                                                                     prof.ssa  Paola Giombini </w:t>
      </w:r>
    </w:p>
    <w:p w:rsidR="008B60ED" w:rsidRPr="001F3516" w:rsidRDefault="008B60ED" w:rsidP="008B60ED">
      <w:pPr>
        <w:rPr>
          <w:sz w:val="28"/>
        </w:rPr>
      </w:pPr>
      <w:r>
        <w:rPr>
          <w:sz w:val="28"/>
        </w:rPr>
        <w:t>…………..</w:t>
      </w:r>
    </w:p>
    <w:p w:rsidR="008B60ED" w:rsidRDefault="008B60ED" w:rsidP="008B60ED">
      <w:pPr>
        <w:rPr>
          <w:sz w:val="28"/>
        </w:rPr>
      </w:pPr>
    </w:p>
    <w:p w:rsidR="008B60ED" w:rsidRDefault="008B60ED" w:rsidP="008B60ED">
      <w:pPr>
        <w:jc w:val="center"/>
        <w:rPr>
          <w:i/>
        </w:rPr>
      </w:pPr>
    </w:p>
    <w:p w:rsidR="008B60ED" w:rsidRDefault="008B60ED" w:rsidP="008B60ED">
      <w:pPr>
        <w:jc w:val="center"/>
        <w:rPr>
          <w:i/>
        </w:rPr>
      </w:pPr>
    </w:p>
    <w:p w:rsidR="008B60ED" w:rsidRDefault="008B60ED" w:rsidP="008B60ED">
      <w:pPr>
        <w:jc w:val="center"/>
        <w:rPr>
          <w:i/>
        </w:rPr>
      </w:pPr>
    </w:p>
    <w:p w:rsidR="008B60ED" w:rsidRDefault="008B60ED" w:rsidP="008B60ED">
      <w:pPr>
        <w:jc w:val="center"/>
        <w:rPr>
          <w:i/>
        </w:rPr>
      </w:pPr>
    </w:p>
    <w:p w:rsidR="008B60ED" w:rsidRDefault="008B60ED" w:rsidP="008B60ED">
      <w:pPr>
        <w:jc w:val="center"/>
        <w:rPr>
          <w:i/>
        </w:rPr>
      </w:pPr>
    </w:p>
    <w:p w:rsidR="00537D31" w:rsidRDefault="00537D31" w:rsidP="003B3F48">
      <w:pPr>
        <w:pBdr>
          <w:top w:val="nil"/>
          <w:left w:val="nil"/>
          <w:bottom w:val="nil"/>
          <w:right w:val="nil"/>
          <w:between w:val="nil"/>
        </w:pBdr>
        <w:ind w:left="1" w:hanging="3"/>
        <w:jc w:val="center"/>
        <w:rPr>
          <w:b/>
          <w:color w:val="000000"/>
          <w:szCs w:val="24"/>
        </w:rPr>
      </w:pPr>
    </w:p>
    <w:p w:rsidR="00537D31" w:rsidRDefault="00537D31" w:rsidP="003B3F48">
      <w:pPr>
        <w:pBdr>
          <w:top w:val="nil"/>
          <w:left w:val="nil"/>
          <w:bottom w:val="nil"/>
          <w:right w:val="nil"/>
          <w:between w:val="nil"/>
        </w:pBdr>
        <w:ind w:left="1" w:hanging="3"/>
        <w:jc w:val="center"/>
        <w:rPr>
          <w:b/>
          <w:color w:val="000000"/>
          <w:szCs w:val="24"/>
        </w:rPr>
      </w:pPr>
    </w:p>
    <w:p w:rsidR="003B3F48" w:rsidRPr="003B3F48" w:rsidRDefault="003B3F48" w:rsidP="003B3F48">
      <w:pPr>
        <w:pBdr>
          <w:top w:val="nil"/>
          <w:left w:val="nil"/>
          <w:bottom w:val="nil"/>
          <w:right w:val="nil"/>
          <w:between w:val="nil"/>
        </w:pBdr>
        <w:ind w:left="1" w:hanging="3"/>
        <w:jc w:val="center"/>
        <w:rPr>
          <w:b/>
          <w:color w:val="000000"/>
          <w:szCs w:val="24"/>
        </w:rPr>
      </w:pPr>
      <w:r w:rsidRPr="003B3F48">
        <w:rPr>
          <w:b/>
          <w:color w:val="000000"/>
          <w:szCs w:val="24"/>
        </w:rPr>
        <w:lastRenderedPageBreak/>
        <w:t>LATINO</w:t>
      </w:r>
    </w:p>
    <w:p w:rsidR="003B3F48" w:rsidRPr="003B3F48" w:rsidRDefault="003B3F48" w:rsidP="003B3F48">
      <w:pPr>
        <w:pBdr>
          <w:top w:val="nil"/>
          <w:left w:val="nil"/>
          <w:bottom w:val="nil"/>
          <w:right w:val="nil"/>
          <w:between w:val="nil"/>
        </w:pBdr>
        <w:ind w:left="1" w:hanging="3"/>
        <w:jc w:val="center"/>
        <w:rPr>
          <w:b/>
          <w:color w:val="000000"/>
          <w:szCs w:val="24"/>
        </w:rPr>
      </w:pPr>
    </w:p>
    <w:p w:rsidR="003B3F48" w:rsidRPr="003B3F48" w:rsidRDefault="003B3F48" w:rsidP="003B3F48">
      <w:pPr>
        <w:pBdr>
          <w:top w:val="nil"/>
          <w:left w:val="nil"/>
          <w:bottom w:val="nil"/>
          <w:right w:val="nil"/>
          <w:between w:val="nil"/>
        </w:pBdr>
        <w:ind w:left="1" w:hanging="3"/>
        <w:jc w:val="center"/>
        <w:rPr>
          <w:color w:val="000000"/>
          <w:szCs w:val="24"/>
        </w:rPr>
      </w:pPr>
      <w:r w:rsidRPr="003B3F48">
        <w:rPr>
          <w:color w:val="000000"/>
          <w:szCs w:val="24"/>
        </w:rPr>
        <w:t>Prof.ssa Paola Giombini</w:t>
      </w:r>
    </w:p>
    <w:p w:rsidR="003B3F48" w:rsidRPr="003B3F48" w:rsidRDefault="003B3F48" w:rsidP="003B3F48">
      <w:pPr>
        <w:pBdr>
          <w:top w:val="nil"/>
          <w:left w:val="nil"/>
          <w:bottom w:val="nil"/>
          <w:right w:val="nil"/>
          <w:between w:val="nil"/>
        </w:pBdr>
        <w:ind w:left="1" w:hanging="3"/>
        <w:jc w:val="center"/>
        <w:rPr>
          <w:color w:val="000000"/>
          <w:szCs w:val="24"/>
        </w:rPr>
      </w:pPr>
    </w:p>
    <w:p w:rsidR="003B3F48" w:rsidRPr="003B3F48" w:rsidRDefault="003B3F48" w:rsidP="00922AF6">
      <w:pPr>
        <w:pBdr>
          <w:top w:val="nil"/>
          <w:left w:val="nil"/>
          <w:bottom w:val="nil"/>
          <w:right w:val="nil"/>
          <w:between w:val="nil"/>
        </w:pBdr>
        <w:ind w:left="1" w:hanging="3"/>
        <w:jc w:val="both"/>
        <w:rPr>
          <w:color w:val="000000"/>
          <w:szCs w:val="24"/>
        </w:rPr>
      </w:pPr>
      <w:r w:rsidRPr="003B3F48">
        <w:rPr>
          <w:i/>
          <w:color w:val="000000"/>
          <w:szCs w:val="24"/>
        </w:rPr>
        <w:t xml:space="preserve">Percorso  Storico – letterario e letture antologiche </w:t>
      </w:r>
    </w:p>
    <w:p w:rsidR="003B3F48" w:rsidRPr="003B3F48" w:rsidRDefault="003B3F48" w:rsidP="00922AF6">
      <w:pPr>
        <w:pBdr>
          <w:top w:val="nil"/>
          <w:left w:val="nil"/>
          <w:bottom w:val="nil"/>
          <w:right w:val="nil"/>
          <w:between w:val="nil"/>
        </w:pBdr>
        <w:ind w:left="1" w:hanging="3"/>
        <w:jc w:val="both"/>
        <w:rPr>
          <w:color w:val="000000"/>
          <w:szCs w:val="24"/>
        </w:rPr>
      </w:pPr>
    </w:p>
    <w:p w:rsidR="003B3F48" w:rsidRPr="003B3F48" w:rsidRDefault="003B3F48" w:rsidP="00922AF6">
      <w:pPr>
        <w:pBdr>
          <w:top w:val="nil"/>
          <w:left w:val="nil"/>
          <w:bottom w:val="nil"/>
          <w:right w:val="nil"/>
          <w:between w:val="nil"/>
        </w:pBdr>
        <w:ind w:left="1" w:hanging="3"/>
        <w:jc w:val="both"/>
        <w:rPr>
          <w:color w:val="000000"/>
          <w:szCs w:val="24"/>
          <w:u w:val="single"/>
        </w:rPr>
      </w:pPr>
      <w:r w:rsidRPr="003B3F48">
        <w:rPr>
          <w:color w:val="000000"/>
          <w:szCs w:val="24"/>
          <w:u w:val="single"/>
        </w:rPr>
        <w:t>L’età di Augusto</w:t>
      </w:r>
    </w:p>
    <w:p w:rsidR="003B3F48" w:rsidRPr="003B3F48" w:rsidRDefault="003B3F48" w:rsidP="00922AF6">
      <w:pPr>
        <w:pBdr>
          <w:top w:val="nil"/>
          <w:left w:val="nil"/>
          <w:bottom w:val="nil"/>
          <w:right w:val="nil"/>
          <w:between w:val="nil"/>
        </w:pBdr>
        <w:ind w:left="1" w:hanging="3"/>
        <w:jc w:val="both"/>
        <w:rPr>
          <w:color w:val="000000"/>
          <w:szCs w:val="24"/>
          <w:u w:val="single"/>
        </w:rPr>
      </w:pPr>
    </w:p>
    <w:p w:rsidR="003B3F48" w:rsidRPr="003B3F48" w:rsidRDefault="003B3F48" w:rsidP="00922AF6">
      <w:pPr>
        <w:pBdr>
          <w:top w:val="nil"/>
          <w:left w:val="nil"/>
          <w:bottom w:val="nil"/>
          <w:right w:val="nil"/>
          <w:between w:val="nil"/>
        </w:pBdr>
        <w:ind w:left="1" w:hanging="3"/>
        <w:jc w:val="both"/>
        <w:rPr>
          <w:color w:val="000000"/>
          <w:szCs w:val="24"/>
        </w:rPr>
      </w:pPr>
      <w:r w:rsidRPr="003B3F48">
        <w:rPr>
          <w:b/>
          <w:color w:val="000000"/>
          <w:szCs w:val="24"/>
        </w:rPr>
        <w:t xml:space="preserve">Orazio </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 completamento del programma dell’anno precedente)</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szCs w:val="24"/>
        </w:rPr>
        <w:t>Odi - I,1,5,9,11,23</w:t>
      </w:r>
      <w:r w:rsidRPr="003B3F48">
        <w:rPr>
          <w:color w:val="000000"/>
          <w:szCs w:val="24"/>
        </w:rPr>
        <w:t>, ; III,30</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Le Epistole  :  argomento, temi, stile ; l’Epistola ai Pisoni (Ep.II,3 passim,lettura in traduzione del passo antologico)</w:t>
      </w:r>
    </w:p>
    <w:p w:rsidR="003B3F48" w:rsidRPr="003B3F48" w:rsidRDefault="003B3F48" w:rsidP="00922AF6">
      <w:pPr>
        <w:pBdr>
          <w:top w:val="nil"/>
          <w:left w:val="nil"/>
          <w:bottom w:val="nil"/>
          <w:right w:val="nil"/>
          <w:between w:val="nil"/>
        </w:pBdr>
        <w:ind w:left="1" w:hanging="3"/>
        <w:jc w:val="both"/>
        <w:rPr>
          <w:color w:val="000000"/>
          <w:szCs w:val="24"/>
        </w:rPr>
      </w:pP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I poeti elegiaci</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L’elegia latina – le caratteristiche del genere; derivazioni e antecedenti dell’elegia latina; caratteri e temi .</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b/>
          <w:color w:val="000000"/>
          <w:szCs w:val="24"/>
        </w:rPr>
        <w:t xml:space="preserve">Tibullo </w:t>
      </w:r>
      <w:r w:rsidRPr="003B3F48">
        <w:rPr>
          <w:color w:val="000000"/>
          <w:szCs w:val="24"/>
        </w:rPr>
        <w:t xml:space="preserve">  e </w:t>
      </w:r>
      <w:r w:rsidRPr="003B3F48">
        <w:rPr>
          <w:b/>
          <w:color w:val="000000"/>
          <w:szCs w:val="24"/>
        </w:rPr>
        <w:t>Properzio</w:t>
      </w:r>
      <w:r w:rsidRPr="003B3F48">
        <w:rPr>
          <w:color w:val="000000"/>
          <w:szCs w:val="24"/>
        </w:rPr>
        <w:t xml:space="preserve">  -  caratteri della poesia,  lingua e lo stile  in sintesi. </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b/>
          <w:color w:val="000000"/>
          <w:szCs w:val="24"/>
        </w:rPr>
        <w:t xml:space="preserve">Ovidio  </w:t>
      </w:r>
      <w:r w:rsidRPr="003B3F48">
        <w:rPr>
          <w:color w:val="000000"/>
          <w:szCs w:val="24"/>
        </w:rPr>
        <w:t>- notizie biografiche  e opere. Le opere elegiache;gli</w:t>
      </w:r>
      <w:r w:rsidRPr="003B3F48">
        <w:rPr>
          <w:i/>
          <w:color w:val="000000"/>
          <w:szCs w:val="24"/>
        </w:rPr>
        <w:t xml:space="preserve">Amores </w:t>
      </w:r>
      <w:r w:rsidRPr="003B3F48">
        <w:rPr>
          <w:color w:val="000000"/>
          <w:szCs w:val="24"/>
        </w:rPr>
        <w:t>e la militiaamoris; le</w:t>
      </w:r>
      <w:r w:rsidRPr="003B3F48">
        <w:rPr>
          <w:i/>
          <w:color w:val="000000"/>
          <w:szCs w:val="24"/>
        </w:rPr>
        <w:t xml:space="preserve">Heroides; </w:t>
      </w:r>
      <w:r w:rsidRPr="003B3F48">
        <w:rPr>
          <w:color w:val="000000"/>
          <w:szCs w:val="24"/>
        </w:rPr>
        <w:t xml:space="preserve">le opere erotico-didascaliche; </w:t>
      </w:r>
      <w:r w:rsidRPr="003B3F48">
        <w:rPr>
          <w:i/>
          <w:color w:val="000000"/>
          <w:szCs w:val="24"/>
        </w:rPr>
        <w:t>iFasti; LeMetamorfosi</w:t>
      </w:r>
      <w:r w:rsidRPr="003B3F48">
        <w:rPr>
          <w:color w:val="000000"/>
          <w:szCs w:val="24"/>
        </w:rPr>
        <w:t>: il genere , i contenuti e la struttura; il rapporto con i modelli e i caratteri; Ie interpretazioni di Calvino sulle Metamorfosi; i Tristia, le Epistulae ex Ponto.</w:t>
      </w:r>
    </w:p>
    <w:p w:rsidR="00922AF6" w:rsidRDefault="003B3F48" w:rsidP="00922AF6">
      <w:pPr>
        <w:pBdr>
          <w:top w:val="nil"/>
          <w:left w:val="nil"/>
          <w:bottom w:val="nil"/>
          <w:right w:val="nil"/>
          <w:between w:val="nil"/>
        </w:pBdr>
        <w:ind w:left="1" w:hanging="3"/>
        <w:jc w:val="both"/>
        <w:rPr>
          <w:color w:val="000000"/>
          <w:szCs w:val="24"/>
        </w:rPr>
      </w:pPr>
      <w:r w:rsidRPr="003B3F48">
        <w:rPr>
          <w:color w:val="000000"/>
          <w:szCs w:val="24"/>
        </w:rPr>
        <w:t xml:space="preserve">Letture antologiche in traduzione italiana :”Don Giovanni ante litteram”II,4(T2)da </w:t>
      </w:r>
      <w:r w:rsidRPr="003B3F48">
        <w:rPr>
          <w:i/>
          <w:color w:val="000000"/>
          <w:szCs w:val="24"/>
        </w:rPr>
        <w:t xml:space="preserve">Heroides ,”Lettere di Paride a Elena”XVI,vv.281-340;XVII,vv.75-108;175-188(T3-4); </w:t>
      </w:r>
      <w:r w:rsidRPr="003B3F48">
        <w:rPr>
          <w:color w:val="000000"/>
          <w:szCs w:val="24"/>
        </w:rPr>
        <w:t>da</w:t>
      </w:r>
      <w:r w:rsidRPr="003B3F48">
        <w:rPr>
          <w:i/>
          <w:color w:val="000000"/>
          <w:szCs w:val="24"/>
        </w:rPr>
        <w:t xml:space="preserve"> Ars amatoria,”L’arte di ingannare”I,vv.611-614;631-646(T5);”Le Metamorfosi</w:t>
      </w:r>
      <w:r w:rsidRPr="003B3F48">
        <w:rPr>
          <w:color w:val="000000"/>
          <w:szCs w:val="24"/>
        </w:rPr>
        <w:t xml:space="preserve">  -  Apollo e Dafne ; </w:t>
      </w:r>
    </w:p>
    <w:p w:rsidR="003B3F48" w:rsidRPr="00922AF6" w:rsidRDefault="003B3F48" w:rsidP="00922AF6">
      <w:pPr>
        <w:pBdr>
          <w:top w:val="nil"/>
          <w:left w:val="nil"/>
          <w:bottom w:val="nil"/>
          <w:right w:val="nil"/>
          <w:between w:val="nil"/>
        </w:pBdr>
        <w:ind w:left="-2"/>
        <w:jc w:val="both"/>
        <w:rPr>
          <w:color w:val="000000"/>
          <w:szCs w:val="24"/>
        </w:rPr>
      </w:pPr>
      <w:r w:rsidRPr="003B3F48">
        <w:rPr>
          <w:color w:val="000000"/>
          <w:szCs w:val="24"/>
        </w:rPr>
        <w:t>Orfeo e Euridice ( in traduzione italiana) .</w:t>
      </w:r>
      <w:r w:rsidR="00922AF6">
        <w:rPr>
          <w:color w:val="000000"/>
          <w:szCs w:val="24"/>
        </w:rPr>
        <w:t xml:space="preserve"> </w:t>
      </w:r>
      <w:r w:rsidRPr="003B3F48">
        <w:rPr>
          <w:color w:val="000000"/>
          <w:szCs w:val="24"/>
        </w:rPr>
        <w:t>Gli alunni hanno aggiunto, come lettura personale, altri miti a loro scelta.</w:t>
      </w:r>
    </w:p>
    <w:p w:rsidR="003B3F48" w:rsidRPr="003B3F48" w:rsidRDefault="003B3F48" w:rsidP="00922AF6">
      <w:pPr>
        <w:pBdr>
          <w:top w:val="nil"/>
          <w:left w:val="nil"/>
          <w:bottom w:val="nil"/>
          <w:right w:val="nil"/>
          <w:between w:val="nil"/>
        </w:pBdr>
        <w:ind w:left="1" w:hanging="3"/>
        <w:jc w:val="both"/>
        <w:rPr>
          <w:color w:val="000000"/>
          <w:szCs w:val="24"/>
          <w:u w:val="single"/>
        </w:rPr>
      </w:pPr>
    </w:p>
    <w:p w:rsidR="003B3F48" w:rsidRPr="003B3F48" w:rsidRDefault="003B3F48" w:rsidP="00922AF6">
      <w:pPr>
        <w:pBdr>
          <w:top w:val="nil"/>
          <w:left w:val="nil"/>
          <w:bottom w:val="nil"/>
          <w:right w:val="nil"/>
          <w:between w:val="nil"/>
        </w:pBdr>
        <w:ind w:left="1" w:hanging="3"/>
        <w:jc w:val="both"/>
        <w:rPr>
          <w:szCs w:val="24"/>
          <w:u w:val="single"/>
        </w:rPr>
      </w:pPr>
    </w:p>
    <w:p w:rsidR="003B3F48" w:rsidRPr="003B3F48" w:rsidRDefault="003B3F48" w:rsidP="00922AF6">
      <w:pPr>
        <w:pBdr>
          <w:top w:val="nil"/>
          <w:left w:val="nil"/>
          <w:bottom w:val="nil"/>
          <w:right w:val="nil"/>
          <w:between w:val="nil"/>
        </w:pBdr>
        <w:ind w:left="1" w:hanging="3"/>
        <w:jc w:val="both"/>
        <w:rPr>
          <w:color w:val="000000"/>
          <w:szCs w:val="24"/>
          <w:u w:val="single"/>
        </w:rPr>
      </w:pPr>
      <w:r w:rsidRPr="003B3F48">
        <w:rPr>
          <w:color w:val="000000"/>
          <w:szCs w:val="24"/>
          <w:u w:val="single"/>
        </w:rPr>
        <w:t>La prima età imperiale.</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 xml:space="preserve"> Caratteri del periodo e della letteratura. La vita intellettuale e il potere politico.   Seneca il vecchio e le declamazioni. Le </w:t>
      </w:r>
      <w:r w:rsidRPr="003B3F48">
        <w:rPr>
          <w:i/>
          <w:color w:val="000000"/>
          <w:szCs w:val="24"/>
        </w:rPr>
        <w:t xml:space="preserve">recitationes, </w:t>
      </w:r>
      <w:r w:rsidRPr="003B3F48">
        <w:rPr>
          <w:color w:val="000000"/>
          <w:szCs w:val="24"/>
        </w:rPr>
        <w:t xml:space="preserve">o la letteratura come spettacolo. </w:t>
      </w:r>
      <w:r w:rsidRPr="003B3F48">
        <w:rPr>
          <w:i/>
          <w:color w:val="000000"/>
          <w:szCs w:val="24"/>
        </w:rPr>
        <w:t xml:space="preserve">Controversiae </w:t>
      </w:r>
      <w:r w:rsidRPr="003B3F48">
        <w:rPr>
          <w:color w:val="000000"/>
          <w:szCs w:val="24"/>
        </w:rPr>
        <w:t xml:space="preserve">e </w:t>
      </w:r>
      <w:r w:rsidRPr="003B3F48">
        <w:rPr>
          <w:i/>
          <w:color w:val="000000"/>
          <w:szCs w:val="24"/>
        </w:rPr>
        <w:t>suasoriae.</w:t>
      </w:r>
    </w:p>
    <w:p w:rsidR="003B3F48" w:rsidRPr="003B3F48" w:rsidRDefault="003B3F48" w:rsidP="00922AF6">
      <w:pPr>
        <w:pBdr>
          <w:top w:val="nil"/>
          <w:left w:val="nil"/>
          <w:bottom w:val="nil"/>
          <w:right w:val="nil"/>
          <w:between w:val="nil"/>
        </w:pBdr>
        <w:ind w:left="1" w:hanging="3"/>
        <w:jc w:val="both"/>
        <w:rPr>
          <w:color w:val="000000"/>
          <w:szCs w:val="24"/>
        </w:rPr>
      </w:pPr>
    </w:p>
    <w:p w:rsidR="003B3F48" w:rsidRPr="003B3F48" w:rsidRDefault="003B3F48" w:rsidP="00922AF6">
      <w:pPr>
        <w:pBdr>
          <w:top w:val="nil"/>
          <w:left w:val="nil"/>
          <w:bottom w:val="nil"/>
          <w:right w:val="nil"/>
          <w:between w:val="nil"/>
        </w:pBdr>
        <w:ind w:left="1" w:hanging="3"/>
        <w:jc w:val="both"/>
        <w:rPr>
          <w:szCs w:val="24"/>
        </w:rPr>
      </w:pPr>
      <w:r w:rsidRPr="003B3F48">
        <w:rPr>
          <w:b/>
          <w:color w:val="000000"/>
          <w:szCs w:val="24"/>
        </w:rPr>
        <w:t>Fedro e la tradizione della favola</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La tradizione esopica;i caratteri della favola di Fedro;la morale della rassegnazione. Letture antologiche in italiano:Il lupo e l’agnello (I;1);La volpe e l’uva(4,3);la vedova e il soldato(</w:t>
      </w:r>
      <w:r w:rsidRPr="003B3F48">
        <w:rPr>
          <w:i/>
          <w:color w:val="000000"/>
          <w:szCs w:val="24"/>
        </w:rPr>
        <w:t xml:space="preserve">Appendixperrottina ,15)  </w:t>
      </w:r>
      <w:r w:rsidRPr="003B3F48">
        <w:rPr>
          <w:color w:val="000000"/>
          <w:szCs w:val="24"/>
        </w:rPr>
        <w:t>confronto con la Matrona di Efeso ; Tiberio e lo schiavo zelante (II,5).</w:t>
      </w:r>
    </w:p>
    <w:p w:rsidR="003B3F48" w:rsidRPr="003B3F48" w:rsidRDefault="003B3F48" w:rsidP="00922AF6">
      <w:pPr>
        <w:pBdr>
          <w:top w:val="nil"/>
          <w:left w:val="nil"/>
          <w:bottom w:val="nil"/>
          <w:right w:val="nil"/>
          <w:between w:val="nil"/>
        </w:pBdr>
        <w:ind w:left="1" w:hanging="3"/>
        <w:jc w:val="both"/>
        <w:rPr>
          <w:color w:val="000000"/>
          <w:szCs w:val="24"/>
        </w:rPr>
      </w:pPr>
    </w:p>
    <w:p w:rsidR="003B3F48" w:rsidRPr="003B3F48" w:rsidRDefault="003B3F48" w:rsidP="00922AF6">
      <w:pPr>
        <w:pBdr>
          <w:top w:val="nil"/>
          <w:left w:val="nil"/>
          <w:bottom w:val="nil"/>
          <w:right w:val="nil"/>
          <w:between w:val="nil"/>
        </w:pBdr>
        <w:ind w:left="1" w:hanging="3"/>
        <w:jc w:val="both"/>
        <w:rPr>
          <w:color w:val="000000"/>
          <w:szCs w:val="24"/>
        </w:rPr>
      </w:pPr>
      <w:r w:rsidRPr="003B3F48">
        <w:rPr>
          <w:b/>
          <w:color w:val="000000"/>
          <w:szCs w:val="24"/>
        </w:rPr>
        <w:t>Seneca  -</w:t>
      </w:r>
      <w:r w:rsidRPr="003B3F48">
        <w:rPr>
          <w:color w:val="000000"/>
          <w:szCs w:val="24"/>
        </w:rPr>
        <w:t>notizie biografiche e opere .</w:t>
      </w:r>
      <w:r w:rsidRPr="003B3F48">
        <w:rPr>
          <w:i/>
          <w:color w:val="000000"/>
          <w:szCs w:val="24"/>
        </w:rPr>
        <w:t xml:space="preserve">I Dialogi, </w:t>
      </w:r>
      <w:r w:rsidRPr="003B3F48">
        <w:rPr>
          <w:color w:val="000000"/>
          <w:szCs w:val="24"/>
        </w:rPr>
        <w:t xml:space="preserve">i trattati e la saggezza stoica. Filosofia e potere : il rapporto tra l’intellettuale e il principe; </w:t>
      </w:r>
      <w:r w:rsidRPr="003B3F48">
        <w:rPr>
          <w:i/>
          <w:color w:val="000000"/>
          <w:szCs w:val="24"/>
        </w:rPr>
        <w:t xml:space="preserve">Le Epistole a Lucilio: </w:t>
      </w:r>
      <w:r w:rsidRPr="003B3F48">
        <w:rPr>
          <w:color w:val="000000"/>
          <w:szCs w:val="24"/>
        </w:rPr>
        <w:t>la pratica quotidiana della filosofia. Lo stile  drammatico. L’</w:t>
      </w:r>
      <w:r w:rsidRPr="003B3F48">
        <w:rPr>
          <w:i/>
          <w:color w:val="000000"/>
          <w:szCs w:val="24"/>
        </w:rPr>
        <w:t xml:space="preserve">Apokolokyntosis e </w:t>
      </w:r>
      <w:r w:rsidRPr="003B3F48">
        <w:rPr>
          <w:color w:val="000000"/>
          <w:szCs w:val="24"/>
        </w:rPr>
        <w:t>la satira menippea. Le tragedie e il conflitto tra ragione e passione.</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Letture antologiche in latino:</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“Solo il tempo ci appartiene”Ep.ad Lucilium,1,1-3(T2)</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“La morte come esperienza quotidiana”Ep.ad Luc,24,17-21(T3)</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lastRenderedPageBreak/>
        <w:t>“Uno sguardo nuovo sulla schiavitù”</w:t>
      </w:r>
      <w:r w:rsidR="00DE6E3C">
        <w:rPr>
          <w:color w:val="000000"/>
          <w:szCs w:val="24"/>
        </w:rPr>
        <w:t xml:space="preserve"> </w:t>
      </w:r>
      <w:r w:rsidRPr="003B3F48">
        <w:rPr>
          <w:color w:val="000000"/>
          <w:szCs w:val="24"/>
        </w:rPr>
        <w:t xml:space="preserve">Ep.ad Luc.,47,1-4(25) </w:t>
      </w:r>
    </w:p>
    <w:p w:rsidR="003B3F48" w:rsidRPr="003B3F48" w:rsidRDefault="003B3F48" w:rsidP="00922AF6">
      <w:pPr>
        <w:pBdr>
          <w:top w:val="nil"/>
          <w:left w:val="nil"/>
          <w:bottom w:val="nil"/>
          <w:right w:val="nil"/>
          <w:between w:val="nil"/>
        </w:pBdr>
        <w:ind w:left="1" w:hanging="3"/>
        <w:jc w:val="both"/>
        <w:rPr>
          <w:szCs w:val="24"/>
        </w:rPr>
      </w:pPr>
      <w:r w:rsidRPr="003B3F48">
        <w:rPr>
          <w:szCs w:val="24"/>
        </w:rPr>
        <w:t>“Libertà e suicidio” Ep.ad Luc, 70, 4-5</w:t>
      </w:r>
    </w:p>
    <w:p w:rsidR="003B3F48" w:rsidRPr="003B3F48" w:rsidRDefault="003B3F48" w:rsidP="00922AF6">
      <w:pPr>
        <w:pBdr>
          <w:top w:val="nil"/>
          <w:left w:val="nil"/>
          <w:bottom w:val="nil"/>
          <w:right w:val="nil"/>
          <w:between w:val="nil"/>
        </w:pBdr>
        <w:ind w:left="1" w:hanging="3"/>
        <w:jc w:val="both"/>
        <w:rPr>
          <w:szCs w:val="24"/>
        </w:rPr>
      </w:pPr>
      <w:r w:rsidRPr="003B3F48">
        <w:rPr>
          <w:szCs w:val="24"/>
        </w:rPr>
        <w:t>“I veri schiavi” Ep .ad Luc, 47,10-13</w:t>
      </w:r>
    </w:p>
    <w:p w:rsidR="003B3F48" w:rsidRPr="003B3F48" w:rsidRDefault="003B3F48" w:rsidP="00922AF6">
      <w:pPr>
        <w:pBdr>
          <w:top w:val="nil"/>
          <w:left w:val="nil"/>
          <w:bottom w:val="nil"/>
          <w:right w:val="nil"/>
          <w:between w:val="nil"/>
        </w:pBdr>
        <w:ind w:left="1" w:hanging="3"/>
        <w:jc w:val="both"/>
        <w:rPr>
          <w:szCs w:val="24"/>
        </w:rPr>
      </w:pPr>
      <w:r w:rsidRPr="003B3F48">
        <w:rPr>
          <w:szCs w:val="24"/>
        </w:rPr>
        <w:t>“Gli Inquieti”, De tranq. Animi 2, 6-11)</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“Fuggire la folla “Ep.ad Luc.,7,1-3( da</w:t>
      </w:r>
      <w:r w:rsidR="00DE6E3C">
        <w:rPr>
          <w:color w:val="000000"/>
          <w:szCs w:val="24"/>
        </w:rPr>
        <w:t xml:space="preserve"> </w:t>
      </w:r>
      <w:r w:rsidRPr="003B3F48">
        <w:rPr>
          <w:color w:val="000000"/>
          <w:szCs w:val="24"/>
        </w:rPr>
        <w:t xml:space="preserve">Callidae voces) </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“Anche nell’ozio si può continuare a giovare ag</w:t>
      </w:r>
      <w:r w:rsidR="00DE6E3C">
        <w:rPr>
          <w:color w:val="000000"/>
          <w:szCs w:val="24"/>
        </w:rPr>
        <w:t>li altri “ De otio ,3,1-5 (</w:t>
      </w:r>
      <w:r w:rsidRPr="003B3F48">
        <w:rPr>
          <w:color w:val="000000"/>
          <w:szCs w:val="24"/>
        </w:rPr>
        <w:t>Callidae voces)</w:t>
      </w:r>
    </w:p>
    <w:p w:rsidR="003B3F48" w:rsidRPr="003B3F48" w:rsidRDefault="003B3F48" w:rsidP="00922AF6">
      <w:pPr>
        <w:pBdr>
          <w:top w:val="nil"/>
          <w:left w:val="nil"/>
          <w:bottom w:val="nil"/>
          <w:right w:val="nil"/>
          <w:between w:val="nil"/>
        </w:pBdr>
        <w:ind w:left="1" w:hanging="3"/>
        <w:jc w:val="both"/>
        <w:rPr>
          <w:color w:val="FF0000"/>
          <w:szCs w:val="24"/>
        </w:rPr>
      </w:pPr>
      <w:r w:rsidRPr="003B3F48">
        <w:rPr>
          <w:color w:val="000000"/>
          <w:szCs w:val="24"/>
        </w:rPr>
        <w:t xml:space="preserve">  “L’insegnamento dei classici”,</w:t>
      </w:r>
      <w:r w:rsidR="00922AF6">
        <w:rPr>
          <w:color w:val="000000"/>
          <w:szCs w:val="24"/>
        </w:rPr>
        <w:t xml:space="preserve"> </w:t>
      </w:r>
      <w:r w:rsidRPr="003B3F48">
        <w:rPr>
          <w:color w:val="000000"/>
          <w:szCs w:val="24"/>
        </w:rPr>
        <w:t>De</w:t>
      </w:r>
      <w:r w:rsidR="00922AF6">
        <w:rPr>
          <w:color w:val="000000"/>
          <w:szCs w:val="24"/>
        </w:rPr>
        <w:t xml:space="preserve"> </w:t>
      </w:r>
      <w:r w:rsidR="00DE6E3C">
        <w:rPr>
          <w:color w:val="000000"/>
          <w:szCs w:val="24"/>
        </w:rPr>
        <w:t>brev.vitae ,XV,1-4 (</w:t>
      </w:r>
      <w:r w:rsidRPr="003B3F48">
        <w:rPr>
          <w:color w:val="000000"/>
          <w:szCs w:val="24"/>
        </w:rPr>
        <w:t>Callidae vo</w:t>
      </w:r>
      <w:r w:rsidRPr="003B3F48">
        <w:rPr>
          <w:szCs w:val="24"/>
        </w:rPr>
        <w:t>ces)</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b/>
          <w:color w:val="000000"/>
          <w:szCs w:val="24"/>
        </w:rPr>
        <w:t>Lucano –</w:t>
      </w:r>
      <w:r w:rsidRPr="003B3F48">
        <w:rPr>
          <w:color w:val="000000"/>
          <w:szCs w:val="24"/>
        </w:rPr>
        <w:t xml:space="preserve"> L’epica dopo Virgilio.</w:t>
      </w:r>
      <w:r w:rsidR="00922AF6">
        <w:rPr>
          <w:color w:val="000000"/>
          <w:szCs w:val="24"/>
        </w:rPr>
        <w:t xml:space="preserve"> </w:t>
      </w:r>
      <w:r w:rsidRPr="003B3F48">
        <w:rPr>
          <w:color w:val="000000"/>
          <w:szCs w:val="24"/>
        </w:rPr>
        <w:t xml:space="preserve">Il poeta e il principe. Il </w:t>
      </w:r>
      <w:r w:rsidRPr="003B3F48">
        <w:rPr>
          <w:i/>
          <w:color w:val="000000"/>
          <w:szCs w:val="24"/>
        </w:rPr>
        <w:t>Pharsalia</w:t>
      </w:r>
      <w:r w:rsidRPr="003B3F48">
        <w:rPr>
          <w:color w:val="000000"/>
          <w:szCs w:val="24"/>
        </w:rPr>
        <w:t>, un’Eneide rovesciata. La fine dei miti augustei. I personaggi del poema: Cesare eroe” nero”, Pompeo ”ombra di un grande nome”,Catone, il “nuovo saggio stoico”ovvero la virtù.</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In traduzione italiana</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Bellum civile ,I,vv.1-32;129-157;II,vv.284-325;380-391; VI,vv.719-735;750-808</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Lettura di approfondimento, E.</w:t>
      </w:r>
      <w:r w:rsidR="00922AF6">
        <w:rPr>
          <w:color w:val="000000"/>
          <w:szCs w:val="24"/>
        </w:rPr>
        <w:t xml:space="preserve"> </w:t>
      </w:r>
      <w:r w:rsidRPr="003B3F48">
        <w:rPr>
          <w:color w:val="000000"/>
          <w:szCs w:val="24"/>
        </w:rPr>
        <w:t xml:space="preserve">Narducci, </w:t>
      </w:r>
      <w:r w:rsidRPr="003B3F48">
        <w:rPr>
          <w:i/>
          <w:color w:val="000000"/>
          <w:szCs w:val="24"/>
        </w:rPr>
        <w:t>Lucano l’antivirgilio</w:t>
      </w:r>
    </w:p>
    <w:p w:rsidR="003B3F48" w:rsidRPr="003B3F48" w:rsidRDefault="003B3F48" w:rsidP="00922AF6">
      <w:pPr>
        <w:pBdr>
          <w:top w:val="nil"/>
          <w:left w:val="nil"/>
          <w:bottom w:val="nil"/>
          <w:right w:val="nil"/>
          <w:between w:val="nil"/>
        </w:pBdr>
        <w:ind w:left="1" w:hanging="3"/>
        <w:jc w:val="both"/>
        <w:rPr>
          <w:color w:val="000000"/>
          <w:szCs w:val="24"/>
        </w:rPr>
      </w:pPr>
    </w:p>
    <w:p w:rsidR="003B3F48" w:rsidRPr="003B3F48" w:rsidRDefault="003B3F48" w:rsidP="00922AF6">
      <w:pPr>
        <w:pBdr>
          <w:top w:val="nil"/>
          <w:left w:val="nil"/>
          <w:bottom w:val="nil"/>
          <w:right w:val="nil"/>
          <w:between w:val="nil"/>
        </w:pBdr>
        <w:ind w:left="1" w:hanging="3"/>
        <w:jc w:val="both"/>
        <w:rPr>
          <w:color w:val="000000"/>
          <w:szCs w:val="24"/>
        </w:rPr>
      </w:pPr>
      <w:r w:rsidRPr="003B3F48">
        <w:rPr>
          <w:b/>
          <w:color w:val="000000"/>
          <w:szCs w:val="24"/>
        </w:rPr>
        <w:t xml:space="preserve">Petronio  </w:t>
      </w:r>
      <w:r w:rsidRPr="003B3F48">
        <w:rPr>
          <w:color w:val="000000"/>
          <w:szCs w:val="24"/>
        </w:rPr>
        <w:t xml:space="preserve">- La questione dell’autore;la questione del genere letterario; il mondo del </w:t>
      </w:r>
      <w:r w:rsidRPr="003B3F48">
        <w:rPr>
          <w:i/>
          <w:color w:val="000000"/>
          <w:szCs w:val="24"/>
        </w:rPr>
        <w:t>Satyricon :</w:t>
      </w:r>
      <w:r w:rsidRPr="003B3F48">
        <w:rPr>
          <w:color w:val="000000"/>
          <w:szCs w:val="24"/>
        </w:rPr>
        <w:t>il realismo petroniano (con approfondimento da E.Auerbach, Mimesis.</w:t>
      </w:r>
      <w:r w:rsidR="00DE6E3C">
        <w:rPr>
          <w:color w:val="000000"/>
          <w:szCs w:val="24"/>
        </w:rPr>
        <w:t xml:space="preserve"> </w:t>
      </w:r>
      <w:r w:rsidRPr="003B3F48">
        <w:rPr>
          <w:color w:val="000000"/>
          <w:szCs w:val="24"/>
        </w:rPr>
        <w:t>Il realismo nella letteratura occidentale)</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 xml:space="preserve">  Letture antologiche in latino</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“Trimalchione fa sfoggio di cultura” ,Satyricon,50,3-7</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 xml:space="preserve">Da “La matrona di Efeso , Satyricon 112,1-8 (T 8b) </w:t>
      </w:r>
    </w:p>
    <w:p w:rsidR="003B3F48" w:rsidRPr="003B3F48" w:rsidRDefault="003B3F48" w:rsidP="00922AF6">
      <w:pPr>
        <w:pBdr>
          <w:top w:val="nil"/>
          <w:left w:val="nil"/>
          <w:bottom w:val="nil"/>
          <w:right w:val="nil"/>
          <w:between w:val="nil"/>
        </w:pBdr>
        <w:ind w:left="1" w:hanging="3"/>
        <w:jc w:val="both"/>
        <w:rPr>
          <w:szCs w:val="24"/>
        </w:rPr>
      </w:pPr>
      <w:r w:rsidRPr="003B3F48">
        <w:rPr>
          <w:szCs w:val="24"/>
        </w:rPr>
        <w:t>“Il lupo mannaro” Satyricon, 61, 6-62</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Letture antologiche in italiano</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“Presentazione dei padroni di casa” Satyricon,37,1-38,5 (T43)</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“L’ingresso di Trimalchione”Satyricon,32-34(42)</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“Chiacchiere di commensali”Satyricon,41,9-42,7,47,1-6(T 3)</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 Da schiavo a ricco imprenditore”,75,8-11, 76;77,2-6(TIv)</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“La decadenza dell’eloquenza” Satyricon ,1-4 (T 5)</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“La matrona di Efeso”Satirycon,111( T8 a)</w:t>
      </w:r>
    </w:p>
    <w:p w:rsidR="003B3F48" w:rsidRPr="003B3F48" w:rsidRDefault="003B3F48" w:rsidP="00922AF6">
      <w:pPr>
        <w:pBdr>
          <w:top w:val="nil"/>
          <w:left w:val="nil"/>
          <w:bottom w:val="nil"/>
          <w:right w:val="nil"/>
          <w:between w:val="nil"/>
        </w:pBdr>
        <w:ind w:left="1" w:hanging="3"/>
        <w:jc w:val="both"/>
        <w:rPr>
          <w:color w:val="000000"/>
          <w:szCs w:val="24"/>
        </w:rPr>
      </w:pPr>
    </w:p>
    <w:p w:rsidR="003B3F48" w:rsidRPr="003B3F48" w:rsidRDefault="003B3F48" w:rsidP="00922AF6">
      <w:pPr>
        <w:pBdr>
          <w:top w:val="nil"/>
          <w:left w:val="nil"/>
          <w:bottom w:val="nil"/>
          <w:right w:val="nil"/>
          <w:between w:val="nil"/>
        </w:pBdr>
        <w:ind w:left="1" w:hanging="3"/>
        <w:jc w:val="both"/>
        <w:rPr>
          <w:color w:val="000000"/>
          <w:szCs w:val="24"/>
        </w:rPr>
      </w:pPr>
      <w:r w:rsidRPr="003B3F48">
        <w:rPr>
          <w:b/>
          <w:color w:val="000000"/>
          <w:szCs w:val="24"/>
        </w:rPr>
        <w:t>La satira : Persio e Giovenale</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La trasformazione del genere satirico</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Persio:</w:t>
      </w:r>
      <w:r w:rsidR="00DE6E3C">
        <w:rPr>
          <w:color w:val="000000"/>
          <w:szCs w:val="24"/>
        </w:rPr>
        <w:t xml:space="preserve"> </w:t>
      </w:r>
      <w:r w:rsidRPr="003B3F48">
        <w:rPr>
          <w:color w:val="000000"/>
          <w:szCs w:val="24"/>
        </w:rPr>
        <w:t>la satira come esigenza morale. Dall’invettiva alla saggezza; uno stile difficile:tra realismo (il lessico del corpo e del sesso) ed espressionismo</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Giovenale : la satira “indignata” e il rapporto con la realtà. I vizi umani come bersaglio Il rifiuto del moralismo romano:una società degradata e capovolta. Uno stile sublime per la satira.</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 xml:space="preserve">Letture in traduzione italiana </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 xml:space="preserve">Persio- Satira I,vv.1-24;41-56,114-125,Satira III,vv.1-30;58-72,77-118( Il saggio e il crapulone) </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Giovenale - Un singolare  consilium principis (4,34-56; 60-136)</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 xml:space="preserve">                    Satira VI,contro le donne :da libro VI,vv.231-241;246-267;434-456)</w:t>
      </w:r>
    </w:p>
    <w:p w:rsidR="003B3F48" w:rsidRPr="003B3F48" w:rsidRDefault="003B3F48" w:rsidP="00922AF6">
      <w:pPr>
        <w:pBdr>
          <w:top w:val="nil"/>
          <w:left w:val="nil"/>
          <w:bottom w:val="nil"/>
          <w:right w:val="nil"/>
          <w:between w:val="nil"/>
        </w:pBdr>
        <w:ind w:left="1" w:hanging="3"/>
        <w:jc w:val="both"/>
        <w:rPr>
          <w:color w:val="000000"/>
          <w:szCs w:val="24"/>
        </w:rPr>
      </w:pPr>
    </w:p>
    <w:p w:rsidR="003B3F48" w:rsidRPr="003B3F48" w:rsidRDefault="003B3F48" w:rsidP="00922AF6">
      <w:pPr>
        <w:pBdr>
          <w:top w:val="nil"/>
          <w:left w:val="nil"/>
          <w:bottom w:val="nil"/>
          <w:right w:val="nil"/>
          <w:between w:val="nil"/>
        </w:pBdr>
        <w:ind w:left="1" w:hanging="3"/>
        <w:jc w:val="both"/>
        <w:rPr>
          <w:color w:val="000000"/>
          <w:szCs w:val="24"/>
        </w:rPr>
      </w:pPr>
      <w:r w:rsidRPr="003B3F48">
        <w:rPr>
          <w:b/>
          <w:color w:val="000000"/>
          <w:szCs w:val="24"/>
        </w:rPr>
        <w:t>L’epica d’età flavia</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Stazio ;Valerio Flacco ;Silio Italico</w:t>
      </w:r>
    </w:p>
    <w:p w:rsidR="003B3F48" w:rsidRPr="003B3F48" w:rsidRDefault="003B3F48" w:rsidP="00922AF6">
      <w:pPr>
        <w:pBdr>
          <w:top w:val="nil"/>
          <w:left w:val="nil"/>
          <w:bottom w:val="nil"/>
          <w:right w:val="nil"/>
          <w:between w:val="nil"/>
        </w:pBdr>
        <w:ind w:left="1" w:hanging="3"/>
        <w:jc w:val="both"/>
        <w:rPr>
          <w:color w:val="000000"/>
          <w:szCs w:val="24"/>
        </w:rPr>
      </w:pPr>
    </w:p>
    <w:p w:rsidR="003B3F48" w:rsidRPr="003B3F48" w:rsidRDefault="003B3F48" w:rsidP="00922AF6">
      <w:pPr>
        <w:pBdr>
          <w:top w:val="nil"/>
          <w:left w:val="nil"/>
          <w:bottom w:val="nil"/>
          <w:right w:val="nil"/>
          <w:between w:val="nil"/>
        </w:pBdr>
        <w:ind w:left="1" w:hanging="3"/>
        <w:jc w:val="both"/>
        <w:rPr>
          <w:color w:val="000000"/>
          <w:szCs w:val="24"/>
        </w:rPr>
      </w:pPr>
      <w:r w:rsidRPr="003B3F48">
        <w:rPr>
          <w:b/>
          <w:color w:val="000000"/>
          <w:szCs w:val="24"/>
        </w:rPr>
        <w:t xml:space="preserve">Plinio il Vecchio  </w:t>
      </w:r>
      <w:r w:rsidRPr="003B3F48">
        <w:rPr>
          <w:i/>
          <w:color w:val="000000"/>
          <w:szCs w:val="24"/>
        </w:rPr>
        <w:t>e la Naturalis Historia.</w:t>
      </w:r>
      <w:r w:rsidRPr="003B3F48">
        <w:rPr>
          <w:color w:val="000000"/>
          <w:szCs w:val="24"/>
        </w:rPr>
        <w:t xml:space="preserve">Il catalogo del mondo;l’interesse per i </w:t>
      </w:r>
      <w:r w:rsidRPr="003B3F48">
        <w:rPr>
          <w:i/>
          <w:color w:val="000000"/>
          <w:szCs w:val="24"/>
        </w:rPr>
        <w:t>mirabilia</w:t>
      </w:r>
      <w:r w:rsidRPr="003B3F48">
        <w:rPr>
          <w:color w:val="000000"/>
          <w:szCs w:val="24"/>
        </w:rPr>
        <w:t>;</w:t>
      </w:r>
      <w:r w:rsidR="00DE6E3C">
        <w:rPr>
          <w:color w:val="000000"/>
          <w:szCs w:val="24"/>
        </w:rPr>
        <w:t xml:space="preserve"> </w:t>
      </w:r>
      <w:r w:rsidRPr="003B3F48">
        <w:rPr>
          <w:i/>
          <w:color w:val="000000"/>
          <w:szCs w:val="24"/>
        </w:rPr>
        <w:t>prodenda quia sunt prodita;</w:t>
      </w:r>
      <w:r w:rsidR="00DE6E3C">
        <w:rPr>
          <w:i/>
          <w:color w:val="000000"/>
          <w:szCs w:val="24"/>
        </w:rPr>
        <w:t xml:space="preserve"> </w:t>
      </w:r>
      <w:r w:rsidRPr="003B3F48">
        <w:rPr>
          <w:color w:val="000000"/>
          <w:szCs w:val="24"/>
        </w:rPr>
        <w:t>prospettiva stoica e moralismo.</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b/>
          <w:color w:val="000000"/>
          <w:szCs w:val="24"/>
        </w:rPr>
        <w:lastRenderedPageBreak/>
        <w:t xml:space="preserve">Marziale e l’epigramma. </w:t>
      </w:r>
      <w:r w:rsidRPr="003B3F48">
        <w:rPr>
          <w:color w:val="000000"/>
          <w:szCs w:val="24"/>
        </w:rPr>
        <w:t>L’epigramma come poesia realistica. il rapporto con l’epigramma greco e con gli epigrammi di Lucilio. L’epigramma “scoptico”.I giochi di parole e il “fulmen in clausola”(</w:t>
      </w:r>
      <w:r w:rsidRPr="003B3F48">
        <w:rPr>
          <w:i/>
          <w:color w:val="000000"/>
          <w:szCs w:val="24"/>
        </w:rPr>
        <w:t>aprosdòketon)</w:t>
      </w:r>
      <w:r w:rsidRPr="003B3F48">
        <w:rPr>
          <w:color w:val="000000"/>
          <w:szCs w:val="24"/>
        </w:rPr>
        <w:t>.</w:t>
      </w:r>
      <w:r w:rsidR="00DE6E3C">
        <w:rPr>
          <w:color w:val="000000"/>
          <w:szCs w:val="24"/>
        </w:rPr>
        <w:t xml:space="preserve"> </w:t>
      </w:r>
      <w:r w:rsidRPr="003B3F48">
        <w:rPr>
          <w:color w:val="000000"/>
          <w:szCs w:val="24"/>
        </w:rPr>
        <w:t>”La mia pagina ha sapore di uomo”.</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Letture in traduzione italiana</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i/>
          <w:color w:val="000000"/>
          <w:szCs w:val="24"/>
        </w:rPr>
        <w:t>Epigrammata</w:t>
      </w:r>
      <w:r w:rsidRPr="003B3F48">
        <w:rPr>
          <w:color w:val="000000"/>
          <w:szCs w:val="24"/>
        </w:rPr>
        <w:t>,1,10 (Matrimoni d’interesse);VIII,49(Fabulla);III,65(I tuoi baci); V,34(Erotion)</w:t>
      </w:r>
    </w:p>
    <w:p w:rsidR="003B3F48" w:rsidRPr="003B3F48" w:rsidRDefault="003B3F48" w:rsidP="00922AF6">
      <w:pPr>
        <w:pBdr>
          <w:top w:val="nil"/>
          <w:left w:val="nil"/>
          <w:bottom w:val="nil"/>
          <w:right w:val="nil"/>
          <w:between w:val="nil"/>
        </w:pBdr>
        <w:ind w:left="1" w:hanging="3"/>
        <w:jc w:val="both"/>
        <w:rPr>
          <w:color w:val="000000"/>
          <w:szCs w:val="24"/>
        </w:rPr>
      </w:pPr>
    </w:p>
    <w:p w:rsidR="003B3F48" w:rsidRPr="003B3F48" w:rsidRDefault="003B3F48" w:rsidP="00922AF6">
      <w:pPr>
        <w:pBdr>
          <w:top w:val="nil"/>
          <w:left w:val="nil"/>
          <w:bottom w:val="nil"/>
          <w:right w:val="nil"/>
          <w:between w:val="nil"/>
        </w:pBdr>
        <w:ind w:left="1" w:hanging="3"/>
        <w:jc w:val="both"/>
        <w:rPr>
          <w:color w:val="000000"/>
          <w:szCs w:val="24"/>
        </w:rPr>
      </w:pPr>
      <w:r w:rsidRPr="003B3F48">
        <w:rPr>
          <w:b/>
          <w:color w:val="000000"/>
          <w:szCs w:val="24"/>
        </w:rPr>
        <w:t xml:space="preserve">Quintiliano </w:t>
      </w:r>
      <w:r w:rsidRPr="003B3F48">
        <w:rPr>
          <w:color w:val="000000"/>
          <w:szCs w:val="24"/>
        </w:rPr>
        <w:t>-</w:t>
      </w:r>
      <w:r w:rsidR="00DE6E3C">
        <w:rPr>
          <w:color w:val="000000"/>
          <w:szCs w:val="24"/>
        </w:rPr>
        <w:t xml:space="preserve"> </w:t>
      </w:r>
      <w:r w:rsidRPr="003B3F48">
        <w:rPr>
          <w:color w:val="000000"/>
          <w:szCs w:val="24"/>
        </w:rPr>
        <w:t>notizie biografiche e opera. Il retore e il pedagogo;il dibattito sulla corruzione dell’eloquenza. L’</w:t>
      </w:r>
      <w:r w:rsidRPr="003B3F48">
        <w:rPr>
          <w:i/>
          <w:color w:val="000000"/>
          <w:szCs w:val="24"/>
        </w:rPr>
        <w:t>Institutio oratoria</w:t>
      </w:r>
      <w:r w:rsidRPr="003B3F48">
        <w:rPr>
          <w:color w:val="000000"/>
          <w:szCs w:val="24"/>
        </w:rPr>
        <w:t xml:space="preserve"> come risposta alla decadenza dell’oratoria. La pedagogia di Quintiliano:Il modello ciceroniano nello stile e nei contenuti: </w:t>
      </w:r>
      <w:r w:rsidRPr="003B3F48">
        <w:rPr>
          <w:i/>
          <w:color w:val="000000"/>
          <w:szCs w:val="24"/>
        </w:rPr>
        <w:t>vir bonus dicendi peritus.</w:t>
      </w:r>
      <w:r w:rsidRPr="003B3F48">
        <w:rPr>
          <w:color w:val="000000"/>
          <w:szCs w:val="24"/>
        </w:rPr>
        <w:t>L’oratore e il potere. Il libro X:storia della letteratura latina.</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Letture antologiche in latino</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“Due modelli a confronto:istruzione individuale e collettiva” Inst.or.I,2,1-2(T3)</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“I vantaggi dell’insegnamento collettivo”Inst.or,I,18-20(T4)</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“Il maestro come secondo padre” Inst.or.II.2,4-8(T69)</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 xml:space="preserve">“ L’oratore come  </w:t>
      </w:r>
      <w:r w:rsidRPr="003B3F48">
        <w:rPr>
          <w:i/>
          <w:color w:val="000000"/>
          <w:szCs w:val="24"/>
        </w:rPr>
        <w:t>vir bonus dicendi peritus</w:t>
      </w:r>
      <w:r w:rsidRPr="003B3F48">
        <w:rPr>
          <w:color w:val="000000"/>
          <w:szCs w:val="24"/>
        </w:rPr>
        <w:t>” Inst.or.XII,1,1-3(T8)</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“Storiografia e oratoria” Inst.oratoria,X,1,101-102;105-109;112)</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Letture in italiano</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 Giudizi sui poeti latini ”Inst.or.X,1,85-88;9093-94(t9)</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“Severo giudizio su Seneca”Inst.or:X,1,125-131(T71)</w:t>
      </w:r>
    </w:p>
    <w:p w:rsidR="003B3F48" w:rsidRPr="003B3F48" w:rsidRDefault="003B3F48" w:rsidP="00922AF6">
      <w:pPr>
        <w:pBdr>
          <w:top w:val="nil"/>
          <w:left w:val="nil"/>
          <w:bottom w:val="nil"/>
          <w:right w:val="nil"/>
          <w:between w:val="nil"/>
        </w:pBdr>
        <w:ind w:left="1" w:hanging="3"/>
        <w:jc w:val="both"/>
        <w:rPr>
          <w:color w:val="000000"/>
          <w:szCs w:val="24"/>
        </w:rPr>
      </w:pPr>
    </w:p>
    <w:p w:rsidR="003B3F48" w:rsidRPr="003B3F48" w:rsidRDefault="003B3F48" w:rsidP="00922AF6">
      <w:pPr>
        <w:pBdr>
          <w:top w:val="nil"/>
          <w:left w:val="nil"/>
          <w:bottom w:val="nil"/>
          <w:right w:val="nil"/>
          <w:between w:val="nil"/>
        </w:pBdr>
        <w:ind w:left="1" w:hanging="3"/>
        <w:jc w:val="both"/>
        <w:rPr>
          <w:color w:val="000000"/>
          <w:szCs w:val="24"/>
          <w:u w:val="single"/>
        </w:rPr>
      </w:pPr>
      <w:r w:rsidRPr="003B3F48">
        <w:rPr>
          <w:color w:val="000000"/>
          <w:szCs w:val="24"/>
          <w:u w:val="single"/>
        </w:rPr>
        <w:t>L’età degli imperatori d’adozione</w:t>
      </w:r>
    </w:p>
    <w:p w:rsidR="003B3F48" w:rsidRPr="003B3F48" w:rsidRDefault="003B3F48" w:rsidP="00922AF6">
      <w:pPr>
        <w:pBdr>
          <w:top w:val="nil"/>
          <w:left w:val="nil"/>
          <w:bottom w:val="nil"/>
          <w:right w:val="nil"/>
          <w:between w:val="nil"/>
        </w:pBdr>
        <w:ind w:left="1" w:hanging="3"/>
        <w:jc w:val="both"/>
        <w:rPr>
          <w:color w:val="000000"/>
          <w:szCs w:val="24"/>
          <w:u w:val="single"/>
        </w:rPr>
      </w:pPr>
    </w:p>
    <w:p w:rsidR="003B3F48" w:rsidRPr="003B3F48" w:rsidRDefault="003B3F48" w:rsidP="00922AF6">
      <w:pPr>
        <w:pBdr>
          <w:top w:val="nil"/>
          <w:left w:val="nil"/>
          <w:bottom w:val="nil"/>
          <w:right w:val="nil"/>
          <w:between w:val="nil"/>
        </w:pBdr>
        <w:ind w:left="1" w:hanging="3"/>
        <w:jc w:val="both"/>
        <w:rPr>
          <w:color w:val="000000"/>
          <w:szCs w:val="24"/>
        </w:rPr>
      </w:pPr>
      <w:r w:rsidRPr="003B3F48">
        <w:rPr>
          <w:b/>
          <w:color w:val="000000"/>
          <w:szCs w:val="24"/>
        </w:rPr>
        <w:t xml:space="preserve">Tacito </w:t>
      </w:r>
      <w:r w:rsidRPr="003B3F48">
        <w:rPr>
          <w:color w:val="000000"/>
          <w:szCs w:val="24"/>
        </w:rPr>
        <w:t xml:space="preserve"> - notizie biografiche e opere. </w:t>
      </w:r>
      <w:r w:rsidRPr="003B3F48">
        <w:rPr>
          <w:i/>
          <w:color w:val="000000"/>
          <w:szCs w:val="24"/>
        </w:rPr>
        <w:t xml:space="preserve">Il Dialogus de oratoribus </w:t>
      </w:r>
      <w:r w:rsidRPr="003B3F48">
        <w:rPr>
          <w:color w:val="000000"/>
          <w:szCs w:val="24"/>
        </w:rPr>
        <w:t xml:space="preserve"> e la causa della decadenza dell’oratoria. </w:t>
      </w:r>
      <w:r w:rsidRPr="003B3F48">
        <w:rPr>
          <w:i/>
          <w:color w:val="000000"/>
          <w:szCs w:val="24"/>
        </w:rPr>
        <w:t>Agricola</w:t>
      </w:r>
      <w:r w:rsidRPr="003B3F48">
        <w:rPr>
          <w:color w:val="000000"/>
          <w:szCs w:val="24"/>
        </w:rPr>
        <w:t xml:space="preserve">,un esempio di resistenza al regime:”si può essere grandi uomini anche sotto principi malvagi”. La </w:t>
      </w:r>
      <w:r w:rsidR="00B32DAC">
        <w:rPr>
          <w:i/>
          <w:color w:val="000000"/>
          <w:szCs w:val="24"/>
        </w:rPr>
        <w:t>Germania</w:t>
      </w:r>
      <w:r w:rsidRPr="003B3F48">
        <w:rPr>
          <w:i/>
          <w:color w:val="000000"/>
          <w:szCs w:val="24"/>
        </w:rPr>
        <w:t>:</w:t>
      </w:r>
      <w:r w:rsidR="00B32DAC">
        <w:rPr>
          <w:i/>
          <w:color w:val="000000"/>
          <w:szCs w:val="24"/>
        </w:rPr>
        <w:t xml:space="preserve"> </w:t>
      </w:r>
      <w:r w:rsidRPr="003B3F48">
        <w:rPr>
          <w:color w:val="000000"/>
          <w:szCs w:val="24"/>
        </w:rPr>
        <w:t xml:space="preserve">un’opera etnogeografica. Ammirazione per la sanità morale dei barbari,un pericolo per i Romani,ma anche superiorità e disprezzo. Le </w:t>
      </w:r>
      <w:r w:rsidRPr="003B3F48">
        <w:rPr>
          <w:i/>
          <w:color w:val="000000"/>
          <w:szCs w:val="24"/>
        </w:rPr>
        <w:t>Historiae:</w:t>
      </w:r>
      <w:r w:rsidRPr="003B3F48">
        <w:rPr>
          <w:color w:val="000000"/>
          <w:szCs w:val="24"/>
        </w:rPr>
        <w:t xml:space="preserve">gli anni cupi del principato. Gli </w:t>
      </w:r>
      <w:r w:rsidRPr="003B3F48">
        <w:rPr>
          <w:i/>
          <w:color w:val="000000"/>
          <w:szCs w:val="24"/>
        </w:rPr>
        <w:t xml:space="preserve">Annales </w:t>
      </w:r>
      <w:r w:rsidRPr="003B3F48">
        <w:rPr>
          <w:color w:val="000000"/>
          <w:szCs w:val="24"/>
        </w:rPr>
        <w:t>: alle radici del principato. Visione filo senatoria e moralismo. Concezione storiografica di Tacito. La lingua e lo stile</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Letture antologiche in latino</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“I confini della Germania” Germania. I(T4)</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“Caratteri fisici e morali dei Germani”Germania, 4(T5)</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“Le assemblee e l’amministrazione della giustizia” Germania I,1-12 (T6)</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“L’inizio delle Historiae”,</w:t>
      </w:r>
      <w:r w:rsidR="00DE6E3C">
        <w:rPr>
          <w:color w:val="000000"/>
          <w:szCs w:val="24"/>
        </w:rPr>
        <w:t xml:space="preserve"> </w:t>
      </w:r>
      <w:r w:rsidRPr="003B3F48">
        <w:rPr>
          <w:color w:val="000000"/>
          <w:szCs w:val="24"/>
        </w:rPr>
        <w:t>I,1</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“Il ritratto di Seiano”, Annales ,</w:t>
      </w:r>
      <w:r w:rsidR="00DE6E3C">
        <w:rPr>
          <w:color w:val="000000"/>
          <w:szCs w:val="24"/>
        </w:rPr>
        <w:t xml:space="preserve"> </w:t>
      </w:r>
      <w:r w:rsidRPr="003B3F48">
        <w:rPr>
          <w:color w:val="000000"/>
          <w:szCs w:val="24"/>
        </w:rPr>
        <w:t xml:space="preserve">IV,1 </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“Scene da un matricidio”Annales,XIV,8(T6b)</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“L’incendio di Roma “Ann., XV,38 (T17)</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“Il ritorno di Nerone nella capitale in preda alle fiamme”Annales, XV,49 (T19)</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 La persecuzione contro i cristiani”, Annales, XV,44 (T20)</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Letture in italiano</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“Il proemio degli Annales”: sine ira et studio, I,1</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“L’uccisione di Britannico”,</w:t>
      </w:r>
      <w:r w:rsidR="00DE6E3C">
        <w:rPr>
          <w:color w:val="000000"/>
          <w:szCs w:val="24"/>
        </w:rPr>
        <w:t xml:space="preserve"> </w:t>
      </w:r>
      <w:r w:rsidRPr="003B3F48">
        <w:rPr>
          <w:color w:val="000000"/>
          <w:szCs w:val="24"/>
        </w:rPr>
        <w:t xml:space="preserve">XIII,15-16  </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“Scene da un matricidio” Annales,</w:t>
      </w:r>
      <w:r w:rsidR="00DE6E3C">
        <w:rPr>
          <w:color w:val="000000"/>
          <w:szCs w:val="24"/>
        </w:rPr>
        <w:t xml:space="preserve"> </w:t>
      </w:r>
      <w:r w:rsidRPr="003B3F48">
        <w:rPr>
          <w:color w:val="000000"/>
          <w:szCs w:val="24"/>
        </w:rPr>
        <w:t>XIV,5-</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 xml:space="preserve">”Vizi dei Romani e virtù dei barbari:il matrimonio” Germania,18-19(T7)                                                                                    </w:t>
      </w:r>
    </w:p>
    <w:p w:rsidR="003B3F48" w:rsidRPr="003B3F48" w:rsidRDefault="003B3F48" w:rsidP="00922AF6">
      <w:pPr>
        <w:pBdr>
          <w:top w:val="nil"/>
          <w:left w:val="nil"/>
          <w:bottom w:val="nil"/>
          <w:right w:val="nil"/>
          <w:between w:val="nil"/>
        </w:pBdr>
        <w:ind w:left="1" w:hanging="3"/>
        <w:jc w:val="both"/>
        <w:rPr>
          <w:color w:val="000000"/>
          <w:szCs w:val="24"/>
        </w:rPr>
      </w:pPr>
    </w:p>
    <w:p w:rsidR="003B3F48" w:rsidRPr="003B3F48" w:rsidRDefault="003B3F48" w:rsidP="00922AF6">
      <w:pPr>
        <w:pBdr>
          <w:top w:val="nil"/>
          <w:left w:val="nil"/>
          <w:bottom w:val="nil"/>
          <w:right w:val="nil"/>
          <w:between w:val="nil"/>
        </w:pBdr>
        <w:ind w:left="1" w:hanging="3"/>
        <w:jc w:val="both"/>
        <w:rPr>
          <w:color w:val="000000"/>
          <w:szCs w:val="24"/>
        </w:rPr>
      </w:pPr>
      <w:r w:rsidRPr="003B3F48">
        <w:rPr>
          <w:b/>
          <w:color w:val="000000"/>
          <w:szCs w:val="24"/>
        </w:rPr>
        <w:lastRenderedPageBreak/>
        <w:t xml:space="preserve">Plinio il giovane – </w:t>
      </w:r>
      <w:r w:rsidRPr="003B3F48">
        <w:rPr>
          <w:color w:val="000000"/>
          <w:szCs w:val="24"/>
        </w:rPr>
        <w:t xml:space="preserve">notizie biografiche e opere. Un intellettuale compiaciuto e mondano .L’Epistolario. Cicerone come modello. Epistole destinate alla pubblicazione. Il carteggio con Traiano e il </w:t>
      </w:r>
      <w:r w:rsidRPr="003B3F48">
        <w:rPr>
          <w:i/>
          <w:color w:val="000000"/>
          <w:szCs w:val="24"/>
        </w:rPr>
        <w:t xml:space="preserve">rescritto </w:t>
      </w:r>
      <w:r w:rsidRPr="003B3F48">
        <w:rPr>
          <w:color w:val="000000"/>
          <w:szCs w:val="24"/>
        </w:rPr>
        <w:t>sulla condotta da tenere con i cristiani. P</w:t>
      </w:r>
      <w:r w:rsidRPr="003B3F48">
        <w:rPr>
          <w:i/>
          <w:color w:val="000000"/>
          <w:szCs w:val="24"/>
        </w:rPr>
        <w:t>anegirico.</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Dal carteggio con Traiano:che fare con i Cristiani? (Ep.10,96). Risposta dell’imperatore (Ep.10,97)</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b/>
          <w:color w:val="000000"/>
          <w:szCs w:val="24"/>
        </w:rPr>
        <w:t xml:space="preserve">Svetonio  </w:t>
      </w:r>
      <w:r w:rsidRPr="003B3F48">
        <w:rPr>
          <w:color w:val="000000"/>
          <w:szCs w:val="24"/>
        </w:rPr>
        <w:t xml:space="preserve">e la storiografia minore. La biografia come alternativa alla storiografia. Aspetti propri  della biografia di Svetonio.Aneddoti curiosi e piccanti : </w:t>
      </w:r>
      <w:r w:rsidRPr="003B3F48">
        <w:rPr>
          <w:i/>
          <w:color w:val="000000"/>
          <w:szCs w:val="24"/>
        </w:rPr>
        <w:t>Le vite dei Cesari.</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b/>
          <w:color w:val="000000"/>
          <w:szCs w:val="24"/>
        </w:rPr>
        <w:t xml:space="preserve">Apuleio </w:t>
      </w:r>
      <w:r w:rsidRPr="003B3F48">
        <w:rPr>
          <w:color w:val="000000"/>
          <w:szCs w:val="24"/>
        </w:rPr>
        <w:t xml:space="preserve">  - notizie biografiche. Un intellettuale complesso:tra filosofia,oratoria e religione .Apuleio e il romanzo:le </w:t>
      </w:r>
      <w:r w:rsidRPr="003B3F48">
        <w:rPr>
          <w:i/>
          <w:color w:val="000000"/>
          <w:szCs w:val="24"/>
        </w:rPr>
        <w:t>Metamorfosi</w:t>
      </w:r>
      <w:r w:rsidRPr="003B3F48">
        <w:rPr>
          <w:color w:val="000000"/>
          <w:szCs w:val="24"/>
        </w:rPr>
        <w:t xml:space="preserve">. Il genere letterario.Il rapporto con i modelli (il </w:t>
      </w:r>
      <w:r w:rsidRPr="003B3F48">
        <w:rPr>
          <w:i/>
          <w:color w:val="000000"/>
          <w:szCs w:val="24"/>
        </w:rPr>
        <w:t xml:space="preserve">Satyricon di </w:t>
      </w:r>
      <w:r w:rsidRPr="003B3F48">
        <w:rPr>
          <w:color w:val="000000"/>
          <w:szCs w:val="24"/>
        </w:rPr>
        <w:t xml:space="preserve">Petronio e </w:t>
      </w:r>
      <w:r w:rsidRPr="003B3F48">
        <w:rPr>
          <w:i/>
          <w:color w:val="000000"/>
          <w:szCs w:val="24"/>
        </w:rPr>
        <w:t xml:space="preserve">L’Asino  </w:t>
      </w:r>
      <w:r w:rsidRPr="003B3F48">
        <w:rPr>
          <w:color w:val="000000"/>
          <w:szCs w:val="24"/>
        </w:rPr>
        <w:t xml:space="preserve">pseudolucianeo) Significato e complessità delle </w:t>
      </w:r>
      <w:r w:rsidRPr="003B3F48">
        <w:rPr>
          <w:i/>
          <w:color w:val="000000"/>
          <w:szCs w:val="24"/>
        </w:rPr>
        <w:t>Metamorfosi.</w:t>
      </w:r>
      <w:r w:rsidRPr="003B3F48">
        <w:rPr>
          <w:color w:val="000000"/>
          <w:szCs w:val="24"/>
        </w:rPr>
        <w:t xml:space="preserve">Il tema della </w:t>
      </w:r>
      <w:r w:rsidRPr="003B3F48">
        <w:rPr>
          <w:i/>
          <w:color w:val="000000"/>
          <w:szCs w:val="24"/>
        </w:rPr>
        <w:t>curiositas.</w:t>
      </w:r>
      <w:r w:rsidRPr="003B3F48">
        <w:rPr>
          <w:color w:val="000000"/>
          <w:szCs w:val="24"/>
        </w:rPr>
        <w:t>Il significato dell’iniziazione al culto di Iside e la favola di Amore e Psiche.</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L’</w:t>
      </w:r>
      <w:r w:rsidRPr="003B3F48">
        <w:rPr>
          <w:i/>
          <w:color w:val="000000"/>
          <w:szCs w:val="24"/>
        </w:rPr>
        <w:t xml:space="preserve">Apologia </w:t>
      </w:r>
      <w:r w:rsidRPr="003B3F48">
        <w:rPr>
          <w:color w:val="000000"/>
          <w:szCs w:val="24"/>
        </w:rPr>
        <w:t>(linee essenziali)</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Letture in latino</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Lucio diventa asino ,Metamorfosi (III,24-25)</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Psiche vede lo sposo misterioso , Metamorfosi (V,22-23)</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 xml:space="preserve">Psiche è salvata da Amore ,Metamorfosi VI,20-21 </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 xml:space="preserve">Lettura  in traduzione italiana  </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i/>
          <w:color w:val="000000"/>
          <w:szCs w:val="24"/>
        </w:rPr>
        <w:t>Metamorfosi</w:t>
      </w:r>
      <w:r w:rsidRPr="003B3F48">
        <w:rPr>
          <w:color w:val="000000"/>
          <w:szCs w:val="24"/>
        </w:rPr>
        <w:t xml:space="preserve">  Il proemio (I,1); la perfida moglie del mugnaio (9,14,2-16;22,5-23); Amore  e Psiche(IV,28-31); l’audace lucerna sveglia Amore (V,23 ) la conclusione della </w:t>
      </w:r>
      <w:r w:rsidRPr="003B3F48">
        <w:rPr>
          <w:i/>
          <w:color w:val="000000"/>
          <w:szCs w:val="24"/>
        </w:rPr>
        <w:t>fabella</w:t>
      </w:r>
      <w:r w:rsidRPr="003B3F48">
        <w:rPr>
          <w:color w:val="000000"/>
          <w:szCs w:val="24"/>
        </w:rPr>
        <w:t>, Metamorfosi,VI,22-24</w:t>
      </w:r>
    </w:p>
    <w:p w:rsidR="003B3F48" w:rsidRPr="003B3F48" w:rsidRDefault="003B3F48" w:rsidP="00922AF6">
      <w:pPr>
        <w:pBdr>
          <w:top w:val="nil"/>
          <w:left w:val="nil"/>
          <w:bottom w:val="nil"/>
          <w:right w:val="nil"/>
          <w:between w:val="nil"/>
        </w:pBdr>
        <w:ind w:left="1" w:hanging="3"/>
        <w:jc w:val="both"/>
        <w:rPr>
          <w:color w:val="000000"/>
          <w:szCs w:val="24"/>
        </w:rPr>
      </w:pPr>
    </w:p>
    <w:p w:rsidR="003B3F48" w:rsidRPr="003B3F48" w:rsidRDefault="003B3F48" w:rsidP="00922AF6">
      <w:pPr>
        <w:pBdr>
          <w:top w:val="nil"/>
          <w:left w:val="nil"/>
          <w:bottom w:val="nil"/>
          <w:right w:val="nil"/>
          <w:between w:val="nil"/>
        </w:pBdr>
        <w:ind w:left="1" w:hanging="3"/>
        <w:jc w:val="both"/>
        <w:rPr>
          <w:color w:val="000000"/>
          <w:szCs w:val="24"/>
          <w:u w:val="single"/>
        </w:rPr>
      </w:pPr>
      <w:r w:rsidRPr="003B3F48">
        <w:rPr>
          <w:color w:val="000000"/>
          <w:szCs w:val="24"/>
          <w:u w:val="single"/>
        </w:rPr>
        <w:t>La tarda età imperiale</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Caratteri della cultura del tempo. L’affermarsi del Cristianesimo: gli Acta martyrum e le Passiones; l’apologetica: Minucio Felice e Tertulliano</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La seconda apologetica e la prima letteratura poetica cristiana: Arnobio e Lattanzio, il Vangelo in esametri di Giovenco; la nascita dell’agiografia cristiana.</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 xml:space="preserve">L’apogeo della cultura cristiana e i </w:t>
      </w:r>
      <w:r w:rsidRPr="003B3F48">
        <w:rPr>
          <w:i/>
          <w:color w:val="000000"/>
          <w:szCs w:val="24"/>
        </w:rPr>
        <w:t>padri della chiesa</w:t>
      </w:r>
      <w:r w:rsidRPr="003B3F48">
        <w:rPr>
          <w:color w:val="000000"/>
          <w:szCs w:val="24"/>
        </w:rPr>
        <w:t xml:space="preserve">: </w:t>
      </w:r>
      <w:r w:rsidRPr="003B3F48">
        <w:rPr>
          <w:b/>
          <w:color w:val="000000"/>
          <w:szCs w:val="24"/>
        </w:rPr>
        <w:t>Girolamo</w:t>
      </w:r>
      <w:r w:rsidRPr="003B3F48">
        <w:rPr>
          <w:color w:val="000000"/>
          <w:szCs w:val="24"/>
        </w:rPr>
        <w:t>.</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In traduzione italiana</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Da “La Passio Perpetuae et felicitatis” : lo scontro con il padre ,3,1-9</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 xml:space="preserve"> Minucio Felice - da  “Octavius”: La passeggiata sulla spiaggia,3,2-6</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Tertulliano -da “Apologeticum”,17,1-6;18,1-4</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Gerolamo – da l’Epistolario:un sogno 22,29-30</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 xml:space="preserve"> In latino</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 xml:space="preserve">                     da “Vulgata </w:t>
      </w:r>
      <w:r w:rsidRPr="003B3F48">
        <w:rPr>
          <w:i/>
          <w:color w:val="000000"/>
          <w:szCs w:val="24"/>
        </w:rPr>
        <w:t>“, Vangelo</w:t>
      </w:r>
      <w:r w:rsidRPr="003B3F48">
        <w:rPr>
          <w:color w:val="000000"/>
          <w:szCs w:val="24"/>
        </w:rPr>
        <w:t xml:space="preserve"> di Luca ,15,1-7;11-32</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i/>
          <w:color w:val="000000"/>
          <w:szCs w:val="24"/>
        </w:rPr>
        <w:t>Vangelo</w:t>
      </w:r>
      <w:r w:rsidRPr="003B3F48">
        <w:rPr>
          <w:color w:val="000000"/>
          <w:szCs w:val="24"/>
        </w:rPr>
        <w:t xml:space="preserve"> di Giovanni,20,1-18  </w:t>
      </w:r>
    </w:p>
    <w:p w:rsidR="003B3F48" w:rsidRPr="003B3F48" w:rsidRDefault="003B3F48" w:rsidP="00922AF6">
      <w:pPr>
        <w:pBdr>
          <w:top w:val="nil"/>
          <w:left w:val="nil"/>
          <w:bottom w:val="nil"/>
          <w:right w:val="nil"/>
          <w:between w:val="nil"/>
        </w:pBdr>
        <w:ind w:left="1" w:hanging="3"/>
        <w:jc w:val="both"/>
        <w:rPr>
          <w:color w:val="000000"/>
          <w:szCs w:val="24"/>
        </w:rPr>
      </w:pPr>
    </w:p>
    <w:p w:rsidR="003B3F48" w:rsidRPr="003B3F48" w:rsidRDefault="003B3F48" w:rsidP="00922AF6">
      <w:pPr>
        <w:pBdr>
          <w:top w:val="nil"/>
          <w:left w:val="nil"/>
          <w:bottom w:val="nil"/>
          <w:right w:val="nil"/>
          <w:between w:val="nil"/>
        </w:pBdr>
        <w:ind w:left="1" w:hanging="3"/>
        <w:jc w:val="both"/>
        <w:rPr>
          <w:color w:val="000000"/>
          <w:szCs w:val="24"/>
        </w:rPr>
      </w:pPr>
    </w:p>
    <w:p w:rsidR="003B3F48" w:rsidRPr="003B3F48" w:rsidRDefault="003B3F48" w:rsidP="00922AF6">
      <w:pPr>
        <w:pBdr>
          <w:top w:val="nil"/>
          <w:left w:val="nil"/>
          <w:bottom w:val="nil"/>
          <w:right w:val="nil"/>
          <w:between w:val="nil"/>
        </w:pBdr>
        <w:ind w:left="1" w:hanging="3"/>
        <w:jc w:val="both"/>
        <w:rPr>
          <w:color w:val="000000"/>
          <w:szCs w:val="24"/>
        </w:rPr>
      </w:pPr>
      <w:r w:rsidRPr="003B3F48">
        <w:rPr>
          <w:i/>
          <w:color w:val="000000"/>
          <w:szCs w:val="24"/>
        </w:rPr>
        <w:t>Grammatica</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Lo studio della grammatica è stato condotto a partire dai testi delle versioni  e dai passi antologici  tradotti nel corso dell’anno. Gli autori sui i quali si è compiuto il maggiore esercizio sono stati Seneca,Tacito,Quintiliano, la traduzione  dei quali è andata ad arricchire  lo studio delle opere degli autori.</w:t>
      </w:r>
    </w:p>
    <w:p w:rsidR="003B3F48" w:rsidRPr="003B3F48" w:rsidRDefault="003B3F48" w:rsidP="00922AF6">
      <w:pPr>
        <w:pBdr>
          <w:top w:val="nil"/>
          <w:left w:val="nil"/>
          <w:bottom w:val="nil"/>
          <w:right w:val="nil"/>
          <w:between w:val="nil"/>
        </w:pBdr>
        <w:ind w:left="1" w:hanging="3"/>
        <w:jc w:val="both"/>
        <w:rPr>
          <w:color w:val="000000"/>
          <w:szCs w:val="24"/>
        </w:rPr>
      </w:pP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 xml:space="preserve">La verifica delle competenze nella traduzione è stata </w:t>
      </w:r>
      <w:r w:rsidR="00922AF6">
        <w:rPr>
          <w:color w:val="000000"/>
          <w:szCs w:val="24"/>
        </w:rPr>
        <w:t xml:space="preserve">fortemente </w:t>
      </w:r>
      <w:r w:rsidRPr="003B3F48">
        <w:rPr>
          <w:color w:val="000000"/>
          <w:szCs w:val="24"/>
        </w:rPr>
        <w:t>limitata dall’impossibilità di fare prove in presenza nel numero necessario a causa dell’emergenza pandemia: l’attività della  traduzione si è svolta prevalentemente tramite i brani assegnati sul versionario a casa e sui passi antologici degli autori studiati.</w:t>
      </w:r>
    </w:p>
    <w:p w:rsidR="003B3F48" w:rsidRPr="003B3F48" w:rsidRDefault="003B3F48" w:rsidP="00922AF6">
      <w:pPr>
        <w:pBdr>
          <w:top w:val="nil"/>
          <w:left w:val="nil"/>
          <w:bottom w:val="nil"/>
          <w:right w:val="nil"/>
          <w:between w:val="nil"/>
        </w:pBdr>
        <w:ind w:left="1" w:hanging="3"/>
        <w:jc w:val="both"/>
        <w:rPr>
          <w:color w:val="000000"/>
          <w:szCs w:val="24"/>
        </w:rPr>
      </w:pPr>
    </w:p>
    <w:p w:rsidR="003B3F48" w:rsidRPr="003B3F48" w:rsidRDefault="003B3F48" w:rsidP="00922AF6">
      <w:pPr>
        <w:pBdr>
          <w:top w:val="nil"/>
          <w:left w:val="nil"/>
          <w:bottom w:val="nil"/>
          <w:right w:val="nil"/>
          <w:between w:val="nil"/>
        </w:pBdr>
        <w:ind w:left="1" w:hanging="3"/>
        <w:jc w:val="both"/>
        <w:rPr>
          <w:color w:val="000000"/>
          <w:szCs w:val="24"/>
        </w:rPr>
      </w:pPr>
    </w:p>
    <w:p w:rsidR="003B3F48" w:rsidRPr="003B3F48" w:rsidRDefault="003B3F48" w:rsidP="00922AF6">
      <w:pPr>
        <w:pBdr>
          <w:top w:val="nil"/>
          <w:left w:val="nil"/>
          <w:bottom w:val="nil"/>
          <w:right w:val="nil"/>
          <w:between w:val="nil"/>
        </w:pBdr>
        <w:ind w:left="1" w:hanging="3"/>
        <w:jc w:val="both"/>
        <w:rPr>
          <w:color w:val="000000"/>
          <w:szCs w:val="24"/>
          <w:u w:val="single"/>
        </w:rPr>
      </w:pPr>
      <w:r w:rsidRPr="003B3F48">
        <w:rPr>
          <w:color w:val="000000"/>
          <w:szCs w:val="24"/>
          <w:u w:val="single"/>
        </w:rPr>
        <w:t xml:space="preserve">Testi in adozione </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 xml:space="preserve">Letteratura e Autori      Giovanna Garbarino, </w:t>
      </w:r>
      <w:r w:rsidRPr="003B3F48">
        <w:rPr>
          <w:i/>
          <w:color w:val="000000"/>
          <w:szCs w:val="24"/>
        </w:rPr>
        <w:t xml:space="preserve">Luminis orae , </w:t>
      </w:r>
      <w:r w:rsidRPr="003B3F48">
        <w:rPr>
          <w:color w:val="000000"/>
          <w:szCs w:val="24"/>
        </w:rPr>
        <w:t>Voll.2 e 3 Paravia ed.</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 xml:space="preserve">Versioni latine per il triennio       De Luca - Montevecchi, </w:t>
      </w:r>
      <w:r w:rsidRPr="003B3F48">
        <w:rPr>
          <w:i/>
          <w:szCs w:val="24"/>
        </w:rPr>
        <w:t>Callidae voces</w:t>
      </w:r>
      <w:r w:rsidRPr="003B3F48">
        <w:rPr>
          <w:i/>
          <w:color w:val="000000"/>
          <w:szCs w:val="24"/>
        </w:rPr>
        <w:t xml:space="preserve"> ,</w:t>
      </w:r>
      <w:r w:rsidRPr="003B3F48">
        <w:rPr>
          <w:color w:val="000000"/>
          <w:szCs w:val="24"/>
        </w:rPr>
        <w:t xml:space="preserve"> Hoepli ed.</w:t>
      </w:r>
    </w:p>
    <w:p w:rsidR="003B3F48" w:rsidRPr="003B3F48" w:rsidRDefault="003B3F48" w:rsidP="00922AF6">
      <w:pPr>
        <w:pBdr>
          <w:top w:val="nil"/>
          <w:left w:val="nil"/>
          <w:bottom w:val="nil"/>
          <w:right w:val="nil"/>
          <w:between w:val="nil"/>
        </w:pBdr>
        <w:ind w:left="1" w:hanging="3"/>
        <w:jc w:val="both"/>
        <w:rPr>
          <w:color w:val="000000"/>
          <w:szCs w:val="24"/>
        </w:rPr>
      </w:pPr>
    </w:p>
    <w:p w:rsidR="003B3F48" w:rsidRPr="003B3F48" w:rsidRDefault="003B3F48" w:rsidP="00922AF6">
      <w:pPr>
        <w:pBdr>
          <w:top w:val="nil"/>
          <w:left w:val="nil"/>
          <w:bottom w:val="nil"/>
          <w:right w:val="nil"/>
          <w:between w:val="nil"/>
        </w:pBdr>
        <w:ind w:left="1" w:hanging="3"/>
        <w:jc w:val="both"/>
        <w:rPr>
          <w:color w:val="000000"/>
          <w:szCs w:val="24"/>
        </w:rPr>
      </w:pP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 xml:space="preserve">     Gli alunni                                                               L’insegnante          </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 xml:space="preserve">……………………….                                                        Paola Giombini         </w:t>
      </w:r>
    </w:p>
    <w:p w:rsidR="003B3F48" w:rsidRPr="003B3F48" w:rsidRDefault="003B3F48" w:rsidP="00922AF6">
      <w:pPr>
        <w:pBdr>
          <w:top w:val="nil"/>
          <w:left w:val="nil"/>
          <w:bottom w:val="nil"/>
          <w:right w:val="nil"/>
          <w:between w:val="nil"/>
        </w:pBdr>
        <w:ind w:left="1" w:hanging="3"/>
        <w:jc w:val="both"/>
        <w:rPr>
          <w:color w:val="000000"/>
          <w:szCs w:val="24"/>
        </w:rPr>
      </w:pPr>
      <w:r w:rsidRPr="003B3F48">
        <w:rPr>
          <w:color w:val="000000"/>
          <w:szCs w:val="24"/>
        </w:rPr>
        <w:t xml:space="preserve">……………………...                                                      </w:t>
      </w:r>
    </w:p>
    <w:p w:rsidR="003B3F48" w:rsidRPr="003B3F48" w:rsidRDefault="003B3F48">
      <w:pPr>
        <w:spacing w:line="360" w:lineRule="auto"/>
        <w:ind w:left="397" w:right="567"/>
        <w:jc w:val="center"/>
        <w:rPr>
          <w:rFonts w:eastAsiaTheme="majorEastAsia"/>
          <w:bCs/>
          <w:szCs w:val="24"/>
        </w:rPr>
      </w:pPr>
      <w:r w:rsidRPr="003B3F48">
        <w:rPr>
          <w:i/>
          <w:szCs w:val="24"/>
        </w:rPr>
        <w:br w:type="page"/>
      </w:r>
    </w:p>
    <w:p w:rsidR="008B60ED" w:rsidRPr="00E430B7" w:rsidRDefault="008B60ED" w:rsidP="008B60ED">
      <w:pPr>
        <w:pStyle w:val="Titolo2"/>
        <w:spacing w:before="0" w:after="0"/>
        <w:rPr>
          <w:rFonts w:cs="Times New Roman"/>
          <w:i w:val="0"/>
          <w:szCs w:val="28"/>
        </w:rPr>
      </w:pPr>
      <w:r w:rsidRPr="00E430B7">
        <w:rPr>
          <w:rFonts w:cs="Times New Roman"/>
          <w:i w:val="0"/>
          <w:szCs w:val="28"/>
        </w:rPr>
        <w:lastRenderedPageBreak/>
        <w:t>Programma di GRECO</w:t>
      </w:r>
    </w:p>
    <w:p w:rsidR="003B3F48" w:rsidRDefault="003B3F48" w:rsidP="003B3F48">
      <w:pPr>
        <w:spacing w:line="240" w:lineRule="auto"/>
        <w:jc w:val="right"/>
        <w:rPr>
          <w:b/>
        </w:rPr>
      </w:pPr>
      <w:r>
        <w:rPr>
          <w:b/>
        </w:rPr>
        <w:t xml:space="preserve">Prof.ssa Patricia Zampini                                                                 </w:t>
      </w:r>
      <w:r w:rsidR="008B60ED" w:rsidRPr="00D22FFE">
        <w:rPr>
          <w:b/>
        </w:rPr>
        <w:t>CLASSE 5B</w:t>
      </w:r>
      <w:r w:rsidR="008B60ED">
        <w:rPr>
          <w:b/>
        </w:rPr>
        <w:t xml:space="preserve"> - A. S. 2020/2021</w:t>
      </w:r>
      <w:r>
        <w:rPr>
          <w:b/>
        </w:rPr>
        <w:t xml:space="preserve">  </w:t>
      </w:r>
    </w:p>
    <w:p w:rsidR="003B3F48" w:rsidRDefault="003B3F48" w:rsidP="003B3F48">
      <w:pPr>
        <w:spacing w:line="240" w:lineRule="auto"/>
        <w:jc w:val="right"/>
        <w:rPr>
          <w:b/>
        </w:rPr>
      </w:pPr>
      <w:r>
        <w:rPr>
          <w:b/>
        </w:rPr>
        <w:t xml:space="preserve"> </w:t>
      </w:r>
    </w:p>
    <w:p w:rsidR="008B60ED" w:rsidRPr="00902F13" w:rsidRDefault="008B60ED" w:rsidP="003B3F48">
      <w:pPr>
        <w:spacing w:line="240" w:lineRule="auto"/>
        <w:rPr>
          <w:b/>
        </w:rPr>
      </w:pPr>
      <w:r w:rsidRPr="00902F13">
        <w:rPr>
          <w:b/>
        </w:rPr>
        <w:t xml:space="preserve">Testi in adozione:  </w:t>
      </w:r>
    </w:p>
    <w:p w:rsidR="008B60ED" w:rsidRPr="00902F13" w:rsidRDefault="008B60ED" w:rsidP="008B60ED">
      <w:pPr>
        <w:spacing w:line="240" w:lineRule="auto"/>
        <w:rPr>
          <w:b/>
        </w:rPr>
      </w:pPr>
      <w:r w:rsidRPr="00902F13">
        <w:rPr>
          <w:b/>
        </w:rPr>
        <w:t>LETTERATURA</w:t>
      </w:r>
    </w:p>
    <w:p w:rsidR="008B60ED" w:rsidRPr="00902F13" w:rsidRDefault="008B60ED" w:rsidP="008B60ED">
      <w:pPr>
        <w:spacing w:line="240" w:lineRule="auto"/>
        <w:jc w:val="both"/>
        <w:rPr>
          <w:b/>
        </w:rPr>
      </w:pPr>
      <w:r>
        <w:rPr>
          <w:b/>
        </w:rPr>
        <w:t>M. Pintacuda, M. Venuto</w:t>
      </w:r>
      <w:r w:rsidRPr="00902F13">
        <w:rPr>
          <w:b/>
        </w:rPr>
        <w:t xml:space="preserve">, </w:t>
      </w:r>
      <w:r>
        <w:rPr>
          <w:b/>
        </w:rPr>
        <w:t>GRECIT</w:t>
      </w:r>
      <w:r w:rsidRPr="00902F13">
        <w:rPr>
          <w:b/>
        </w:rPr>
        <w:t>À</w:t>
      </w:r>
      <w:r>
        <w:rPr>
          <w:b/>
        </w:rPr>
        <w:t>, Storia della letteratura greca con antologia, classici e percorsi tematici</w:t>
      </w:r>
      <w:r w:rsidRPr="00902F13">
        <w:rPr>
          <w:b/>
        </w:rPr>
        <w:t xml:space="preserve">, ed. </w:t>
      </w:r>
      <w:r>
        <w:rPr>
          <w:b/>
        </w:rPr>
        <w:t xml:space="preserve">Palumbo, Palermo 2014, voll. 2 e 3. </w:t>
      </w:r>
    </w:p>
    <w:p w:rsidR="008B60ED" w:rsidRDefault="008B60ED" w:rsidP="008B60ED">
      <w:pPr>
        <w:spacing w:line="240" w:lineRule="auto"/>
        <w:rPr>
          <w:b/>
        </w:rPr>
      </w:pPr>
      <w:r w:rsidRPr="00902F13">
        <w:rPr>
          <w:b/>
        </w:rPr>
        <w:t>AUTORI</w:t>
      </w:r>
    </w:p>
    <w:p w:rsidR="008B60ED" w:rsidRDefault="008B60ED" w:rsidP="008B60ED">
      <w:pPr>
        <w:spacing w:line="240" w:lineRule="auto"/>
        <w:rPr>
          <w:b/>
        </w:rPr>
      </w:pPr>
      <w:r>
        <w:rPr>
          <w:b/>
        </w:rPr>
        <w:t>Eschilo, “I Persiani” (BURMilano 1987/Feltrinelli Milano 2020</w:t>
      </w:r>
      <w:r>
        <w:rPr>
          <w:b/>
          <w:sz w:val="20"/>
          <w:vertAlign w:val="superscript"/>
        </w:rPr>
        <w:t>6</w:t>
      </w:r>
      <w:r>
        <w:rPr>
          <w:b/>
        </w:rPr>
        <w:t>).</w:t>
      </w:r>
    </w:p>
    <w:p w:rsidR="008B60ED" w:rsidRDefault="008B60ED" w:rsidP="008B60ED">
      <w:pPr>
        <w:spacing w:line="240" w:lineRule="auto"/>
        <w:rPr>
          <w:b/>
        </w:rPr>
      </w:pPr>
      <w:r>
        <w:rPr>
          <w:b/>
        </w:rPr>
        <w:t>Lisia, “Contro Eratostene” (Società Editrice Dante Alighieri, Roma 2001/Signorelli 1994).</w:t>
      </w:r>
    </w:p>
    <w:p w:rsidR="008B60ED" w:rsidRPr="00902F13" w:rsidRDefault="008B60ED" w:rsidP="008B60ED">
      <w:pPr>
        <w:spacing w:line="240" w:lineRule="auto"/>
        <w:rPr>
          <w:b/>
        </w:rPr>
      </w:pPr>
      <w:r w:rsidRPr="00902F13">
        <w:rPr>
          <w:b/>
        </w:rPr>
        <w:t>GRAMMATICA</w:t>
      </w:r>
    </w:p>
    <w:p w:rsidR="008B60ED" w:rsidRPr="000A18AC" w:rsidRDefault="008B60ED" w:rsidP="008B60ED">
      <w:pPr>
        <w:spacing w:line="240" w:lineRule="auto"/>
        <w:jc w:val="both"/>
        <w:rPr>
          <w:b/>
          <w:color w:val="000000" w:themeColor="text1"/>
        </w:rPr>
      </w:pPr>
      <w:r w:rsidRPr="000A18AC">
        <w:rPr>
          <w:b/>
          <w:color w:val="000000" w:themeColor="text1"/>
        </w:rPr>
        <w:t>P.L. Amisano, Hermeneia, ed. Paravia Milano, 2017.</w:t>
      </w:r>
    </w:p>
    <w:p w:rsidR="008B60ED" w:rsidRDefault="008B60ED" w:rsidP="008B60ED">
      <w:pPr>
        <w:spacing w:line="240" w:lineRule="auto"/>
      </w:pPr>
    </w:p>
    <w:p w:rsidR="008B60ED" w:rsidRPr="00BD24E9" w:rsidRDefault="008B60ED" w:rsidP="008B60ED">
      <w:pPr>
        <w:spacing w:line="240" w:lineRule="auto"/>
        <w:jc w:val="center"/>
        <w:rPr>
          <w:szCs w:val="24"/>
        </w:rPr>
      </w:pPr>
      <w:r w:rsidRPr="00BD24E9">
        <w:rPr>
          <w:szCs w:val="24"/>
        </w:rPr>
        <w:t>LETTERATURA</w:t>
      </w:r>
    </w:p>
    <w:p w:rsidR="008B60ED" w:rsidRPr="00BD24E9" w:rsidRDefault="008B60ED" w:rsidP="008B60ED">
      <w:pPr>
        <w:spacing w:line="240" w:lineRule="auto"/>
        <w:jc w:val="center"/>
        <w:rPr>
          <w:szCs w:val="24"/>
        </w:rPr>
      </w:pPr>
    </w:p>
    <w:p w:rsidR="008B60ED" w:rsidRPr="00BD24E9" w:rsidRDefault="008B60ED" w:rsidP="008B60ED">
      <w:pPr>
        <w:spacing w:line="240" w:lineRule="auto"/>
        <w:jc w:val="both"/>
        <w:rPr>
          <w:szCs w:val="24"/>
        </w:rPr>
      </w:pPr>
      <w:r w:rsidRPr="00BD24E9">
        <w:rPr>
          <w:szCs w:val="24"/>
        </w:rPr>
        <w:t>L’ETÀ CLASSICA (a completamento del programma del precedente anno scolastico):</w:t>
      </w:r>
    </w:p>
    <w:p w:rsidR="008B60ED" w:rsidRPr="00BD24E9" w:rsidRDefault="008B60ED" w:rsidP="008B60ED">
      <w:pPr>
        <w:spacing w:line="240" w:lineRule="auto"/>
        <w:jc w:val="both"/>
        <w:rPr>
          <w:rFonts w:cstheme="minorHAnsi"/>
          <w:szCs w:val="24"/>
        </w:rPr>
      </w:pPr>
    </w:p>
    <w:p w:rsidR="008B60ED" w:rsidRPr="00BD24E9" w:rsidRDefault="008B60ED" w:rsidP="008B60ED">
      <w:pPr>
        <w:pStyle w:val="Titolo"/>
        <w:jc w:val="both"/>
        <w:rPr>
          <w:b w:val="0"/>
          <w:bCs/>
          <w:szCs w:val="24"/>
        </w:rPr>
      </w:pPr>
      <w:r w:rsidRPr="00BD24E9">
        <w:rPr>
          <w:b w:val="0"/>
          <w:szCs w:val="24"/>
        </w:rPr>
        <w:t>LA COMMEDIA ANTICA: Origini, struttura, fasi, autori.</w:t>
      </w:r>
    </w:p>
    <w:p w:rsidR="008B60ED" w:rsidRPr="00BD24E9" w:rsidRDefault="008B60ED" w:rsidP="008B60ED">
      <w:pPr>
        <w:pStyle w:val="Titolo"/>
        <w:jc w:val="both"/>
        <w:rPr>
          <w:b w:val="0"/>
          <w:bCs/>
          <w:szCs w:val="24"/>
        </w:rPr>
      </w:pPr>
      <w:r w:rsidRPr="00BD24E9">
        <w:rPr>
          <w:b w:val="0"/>
          <w:szCs w:val="24"/>
        </w:rPr>
        <w:t>ARISTOFANE. Il teatro di Aristofane. Aristofane e il suo pubblico: i temi delle commedie. Le commedie dell’irrisione politica. La critica alle istituzioni. Le commedie dell’utopia. La satira antieuripidea. Il nuovo corso della commedia aristofanea. Struttura delle commedie di Aristofane. Comicità e linguaggio. Mondo concettuale e drammaturgia.</w:t>
      </w:r>
    </w:p>
    <w:p w:rsidR="008B60ED" w:rsidRPr="00BD24E9" w:rsidRDefault="008B60ED" w:rsidP="008B60ED">
      <w:pPr>
        <w:pStyle w:val="Titolo"/>
        <w:jc w:val="both"/>
        <w:rPr>
          <w:b w:val="0"/>
          <w:bCs/>
          <w:szCs w:val="24"/>
        </w:rPr>
      </w:pPr>
      <w:r w:rsidRPr="00BD24E9">
        <w:rPr>
          <w:b w:val="0"/>
          <w:i/>
          <w:szCs w:val="24"/>
        </w:rPr>
        <w:t>Antologia in italiano</w:t>
      </w:r>
      <w:r w:rsidRPr="00BD24E9">
        <w:rPr>
          <w:b w:val="0"/>
          <w:szCs w:val="24"/>
        </w:rPr>
        <w:t>:</w:t>
      </w:r>
    </w:p>
    <w:p w:rsidR="008B60ED" w:rsidRPr="00BD24E9" w:rsidRDefault="008B60ED" w:rsidP="008B60ED">
      <w:pPr>
        <w:pStyle w:val="Titolo"/>
        <w:jc w:val="both"/>
        <w:rPr>
          <w:b w:val="0"/>
          <w:bCs/>
          <w:szCs w:val="24"/>
        </w:rPr>
      </w:pPr>
      <w:r w:rsidRPr="00BD24E9">
        <w:rPr>
          <w:b w:val="0"/>
          <w:szCs w:val="24"/>
        </w:rPr>
        <w:t xml:space="preserve">Gli </w:t>
      </w:r>
      <w:r w:rsidRPr="00BD24E9">
        <w:rPr>
          <w:b w:val="0"/>
          <w:i/>
          <w:iCs/>
          <w:szCs w:val="24"/>
        </w:rPr>
        <w:t>Acarnesi</w:t>
      </w:r>
      <w:r w:rsidRPr="00BD24E9">
        <w:rPr>
          <w:b w:val="0"/>
          <w:iCs/>
          <w:szCs w:val="24"/>
        </w:rPr>
        <w:t>: Chi fa la guerra e chi fa l’amore…</w:t>
      </w:r>
      <w:r w:rsidRPr="00BD24E9">
        <w:rPr>
          <w:b w:val="0"/>
          <w:szCs w:val="24"/>
        </w:rPr>
        <w:t xml:space="preserve"> (vv. 1069-1234).</w:t>
      </w:r>
    </w:p>
    <w:p w:rsidR="008B60ED" w:rsidRPr="00BD24E9" w:rsidRDefault="008B60ED" w:rsidP="008B60ED">
      <w:pPr>
        <w:pStyle w:val="Titolo"/>
        <w:jc w:val="both"/>
        <w:rPr>
          <w:b w:val="0"/>
          <w:bCs/>
          <w:szCs w:val="24"/>
        </w:rPr>
      </w:pPr>
      <w:r w:rsidRPr="00BD24E9">
        <w:rPr>
          <w:b w:val="0"/>
          <w:szCs w:val="24"/>
        </w:rPr>
        <w:t xml:space="preserve">I </w:t>
      </w:r>
      <w:r w:rsidRPr="00BD24E9">
        <w:rPr>
          <w:b w:val="0"/>
          <w:i/>
          <w:szCs w:val="24"/>
        </w:rPr>
        <w:t xml:space="preserve">Cavalieri: </w:t>
      </w:r>
      <w:r w:rsidRPr="00BD24E9">
        <w:rPr>
          <w:b w:val="0"/>
          <w:szCs w:val="24"/>
        </w:rPr>
        <w:t>Il Salsicciaio (vv.146-233, lettura in classe da un testo dell’insegnante); Demos ringiovanito (1329-1408)</w:t>
      </w:r>
    </w:p>
    <w:p w:rsidR="008B60ED" w:rsidRPr="00BD24E9" w:rsidRDefault="008B60ED" w:rsidP="008B60ED">
      <w:pPr>
        <w:pStyle w:val="Titolo"/>
        <w:jc w:val="both"/>
        <w:rPr>
          <w:b w:val="0"/>
          <w:bCs/>
          <w:szCs w:val="24"/>
        </w:rPr>
      </w:pPr>
      <w:r w:rsidRPr="00BD24E9">
        <w:rPr>
          <w:b w:val="0"/>
          <w:szCs w:val="24"/>
        </w:rPr>
        <w:t xml:space="preserve">Le </w:t>
      </w:r>
      <w:r w:rsidRPr="00BD24E9">
        <w:rPr>
          <w:b w:val="0"/>
          <w:i/>
          <w:iCs/>
          <w:szCs w:val="24"/>
        </w:rPr>
        <w:t>Nuvole</w:t>
      </w:r>
      <w:r w:rsidRPr="00BD24E9">
        <w:rPr>
          <w:b w:val="0"/>
          <w:iCs/>
          <w:szCs w:val="24"/>
        </w:rPr>
        <w:t>: lettura integrale.</w:t>
      </w:r>
    </w:p>
    <w:p w:rsidR="008B60ED" w:rsidRPr="00BD24E9" w:rsidRDefault="008B60ED" w:rsidP="008B60ED">
      <w:pPr>
        <w:pStyle w:val="Titolo"/>
        <w:jc w:val="both"/>
        <w:rPr>
          <w:b w:val="0"/>
          <w:bCs/>
          <w:szCs w:val="24"/>
        </w:rPr>
      </w:pPr>
      <w:r w:rsidRPr="00BD24E9">
        <w:rPr>
          <w:b w:val="0"/>
          <w:szCs w:val="24"/>
        </w:rPr>
        <w:t xml:space="preserve">Le </w:t>
      </w:r>
      <w:r w:rsidRPr="00BD24E9">
        <w:rPr>
          <w:b w:val="0"/>
          <w:i/>
          <w:iCs/>
          <w:szCs w:val="24"/>
        </w:rPr>
        <w:t>Vespe</w:t>
      </w:r>
      <w:r w:rsidRPr="00BD24E9">
        <w:rPr>
          <w:b w:val="0"/>
          <w:bCs/>
          <w:iCs/>
          <w:szCs w:val="24"/>
        </w:rPr>
        <w:t xml:space="preserve">: </w:t>
      </w:r>
      <w:r w:rsidRPr="00BD24E9">
        <w:rPr>
          <w:b w:val="0"/>
          <w:iCs/>
          <w:szCs w:val="24"/>
        </w:rPr>
        <w:t>Il “potere” giudiziario:</w:t>
      </w:r>
      <w:r w:rsidRPr="00BD24E9">
        <w:rPr>
          <w:b w:val="0"/>
          <w:szCs w:val="24"/>
        </w:rPr>
        <w:t xml:space="preserve"> (vv. 548-798, testo letto in classe e fornito agli alunni). La parabasi: (vv. 105 ss. Testo letto in classe e fornito agli alunni).</w:t>
      </w:r>
    </w:p>
    <w:p w:rsidR="008B60ED" w:rsidRPr="00BD24E9" w:rsidRDefault="008B60ED" w:rsidP="008B60ED">
      <w:pPr>
        <w:pStyle w:val="Titolo"/>
        <w:jc w:val="both"/>
        <w:rPr>
          <w:b w:val="0"/>
          <w:bCs/>
          <w:szCs w:val="24"/>
        </w:rPr>
      </w:pPr>
      <w:r w:rsidRPr="00BD24E9">
        <w:rPr>
          <w:b w:val="0"/>
          <w:szCs w:val="24"/>
        </w:rPr>
        <w:t xml:space="preserve">Gli </w:t>
      </w:r>
      <w:r w:rsidRPr="00BD24E9">
        <w:rPr>
          <w:b w:val="0"/>
          <w:i/>
          <w:iCs/>
          <w:szCs w:val="24"/>
        </w:rPr>
        <w:t>Uccelli</w:t>
      </w:r>
      <w:r w:rsidRPr="00BD24E9">
        <w:rPr>
          <w:b w:val="0"/>
          <w:iCs/>
          <w:szCs w:val="24"/>
        </w:rPr>
        <w:t>: L’idea di Pistetero</w:t>
      </w:r>
      <w:r w:rsidRPr="00BD24E9">
        <w:rPr>
          <w:b w:val="0"/>
          <w:szCs w:val="24"/>
        </w:rPr>
        <w:t>(vv. 155-262).</w:t>
      </w:r>
    </w:p>
    <w:p w:rsidR="008B60ED" w:rsidRPr="00BD24E9" w:rsidRDefault="008B60ED" w:rsidP="008B60ED">
      <w:pPr>
        <w:pStyle w:val="Titolo"/>
        <w:jc w:val="both"/>
        <w:rPr>
          <w:b w:val="0"/>
          <w:bCs/>
          <w:szCs w:val="24"/>
        </w:rPr>
      </w:pPr>
      <w:r w:rsidRPr="00BD24E9">
        <w:rPr>
          <w:b w:val="0"/>
          <w:i/>
          <w:iCs/>
          <w:szCs w:val="24"/>
        </w:rPr>
        <w:t>Lisistrata</w:t>
      </w:r>
      <w:r w:rsidRPr="00BD24E9">
        <w:rPr>
          <w:b w:val="0"/>
          <w:iCs/>
          <w:szCs w:val="24"/>
        </w:rPr>
        <w:t>: Lisistrata e lo sciopero del sesso</w:t>
      </w:r>
      <w:r w:rsidRPr="00BD24E9">
        <w:rPr>
          <w:b w:val="0"/>
          <w:szCs w:val="24"/>
        </w:rPr>
        <w:t>(vv. 119-166); Mirrina e Cinesia (vv. 829-953).</w:t>
      </w:r>
    </w:p>
    <w:p w:rsidR="008B60ED" w:rsidRPr="00BD24E9" w:rsidRDefault="008B60ED" w:rsidP="008B60ED">
      <w:pPr>
        <w:pStyle w:val="Titolo"/>
        <w:jc w:val="both"/>
        <w:rPr>
          <w:b w:val="0"/>
          <w:bCs/>
          <w:szCs w:val="24"/>
        </w:rPr>
      </w:pPr>
      <w:r w:rsidRPr="00BD24E9">
        <w:rPr>
          <w:b w:val="0"/>
          <w:szCs w:val="24"/>
        </w:rPr>
        <w:t>Le</w:t>
      </w:r>
      <w:r w:rsidRPr="00BD24E9">
        <w:rPr>
          <w:b w:val="0"/>
          <w:i/>
          <w:iCs/>
          <w:szCs w:val="24"/>
        </w:rPr>
        <w:t xml:space="preserve"> Rane: </w:t>
      </w:r>
      <w:r w:rsidRPr="00BD24E9">
        <w:rPr>
          <w:b w:val="0"/>
          <w:iCs/>
          <w:szCs w:val="24"/>
        </w:rPr>
        <w:t xml:space="preserve">Brekekekexkoaxkoax (209-267); L’agone tra Eschilo ed Euripide (lettura in classe del docente); </w:t>
      </w:r>
      <w:r w:rsidRPr="00BD24E9">
        <w:rPr>
          <w:b w:val="0"/>
          <w:szCs w:val="24"/>
        </w:rPr>
        <w:t>Un duello all’ultimo verso (vv. 907-979; 1004-1056; 1197-1247, testo letto in classe e fornito agli alunni); La vittoria di Eschilo (vv. 1411-1481);</w:t>
      </w:r>
    </w:p>
    <w:p w:rsidR="008B60ED" w:rsidRPr="00BD24E9" w:rsidRDefault="008B60ED" w:rsidP="008B60ED">
      <w:pPr>
        <w:pStyle w:val="Titolo"/>
        <w:jc w:val="both"/>
        <w:rPr>
          <w:b w:val="0"/>
          <w:bCs/>
          <w:szCs w:val="24"/>
        </w:rPr>
      </w:pPr>
      <w:r w:rsidRPr="00BD24E9">
        <w:rPr>
          <w:b w:val="0"/>
          <w:szCs w:val="24"/>
        </w:rPr>
        <w:t xml:space="preserve">Le </w:t>
      </w:r>
      <w:r w:rsidRPr="00BD24E9">
        <w:rPr>
          <w:b w:val="0"/>
          <w:i/>
          <w:iCs/>
          <w:szCs w:val="24"/>
        </w:rPr>
        <w:t>Ecclesiazuse</w:t>
      </w:r>
      <w:r w:rsidRPr="00BD24E9">
        <w:rPr>
          <w:b w:val="0"/>
          <w:iCs/>
          <w:szCs w:val="24"/>
        </w:rPr>
        <w:t>: Il comunismo di Prassagora</w:t>
      </w:r>
      <w:r w:rsidRPr="00BD24E9">
        <w:rPr>
          <w:b w:val="0"/>
          <w:bCs/>
          <w:iCs/>
          <w:szCs w:val="24"/>
        </w:rPr>
        <w:t xml:space="preserve"> </w:t>
      </w:r>
      <w:r w:rsidRPr="00BD24E9">
        <w:rPr>
          <w:b w:val="0"/>
          <w:szCs w:val="24"/>
        </w:rPr>
        <w:t>(vv. 588-657).</w:t>
      </w:r>
    </w:p>
    <w:p w:rsidR="008B60ED" w:rsidRDefault="008B60ED" w:rsidP="008B60ED">
      <w:pPr>
        <w:pStyle w:val="Sottotitolo"/>
      </w:pPr>
    </w:p>
    <w:p w:rsidR="008B60ED" w:rsidRDefault="008B60ED" w:rsidP="008B60ED">
      <w:pPr>
        <w:spacing w:line="240" w:lineRule="auto"/>
        <w:jc w:val="both"/>
        <w:rPr>
          <w:rFonts w:cstheme="minorHAnsi"/>
        </w:rPr>
      </w:pPr>
      <w:r>
        <w:rPr>
          <w:rFonts w:cstheme="minorHAnsi"/>
          <w:bCs/>
        </w:rPr>
        <w:t>DEMOSTENE (Argomento svolto anche utilizzando i testi del libro di versioni)</w:t>
      </w:r>
      <w:r w:rsidRPr="00E70DD4">
        <w:rPr>
          <w:rFonts w:cstheme="minorHAnsi"/>
        </w:rPr>
        <w:t>.</w:t>
      </w:r>
    </w:p>
    <w:p w:rsidR="008B60ED" w:rsidRPr="00923AF7" w:rsidRDefault="008B60ED" w:rsidP="008B60ED">
      <w:pPr>
        <w:spacing w:line="240" w:lineRule="auto"/>
        <w:jc w:val="both"/>
        <w:rPr>
          <w:rFonts w:cstheme="minorHAnsi"/>
        </w:rPr>
      </w:pPr>
      <w:r>
        <w:rPr>
          <w:rFonts w:cstheme="minorHAnsi"/>
        </w:rPr>
        <w:t>Vicenda biografica e opera. La lotta per la Grecia contro Filippo II. La rivalità con Eschine. Demostene e la politica ateniese. Per la corona: bilancio di un’esistenza.</w:t>
      </w:r>
    </w:p>
    <w:p w:rsidR="008B60ED" w:rsidRDefault="008B60ED" w:rsidP="008B60ED">
      <w:pPr>
        <w:spacing w:line="240" w:lineRule="auto"/>
        <w:jc w:val="both"/>
        <w:rPr>
          <w:rFonts w:cstheme="minorHAnsi"/>
        </w:rPr>
      </w:pPr>
    </w:p>
    <w:p w:rsidR="008B60ED" w:rsidRPr="00D05D83" w:rsidRDefault="008B60ED" w:rsidP="008B60ED">
      <w:pPr>
        <w:spacing w:line="240" w:lineRule="auto"/>
        <w:jc w:val="both"/>
        <w:rPr>
          <w:rFonts w:cstheme="minorHAnsi"/>
        </w:rPr>
      </w:pPr>
      <w:r w:rsidRPr="00D05D83">
        <w:rPr>
          <w:rFonts w:cstheme="minorHAnsi"/>
        </w:rPr>
        <w:t>Dal libro di versioni:</w:t>
      </w:r>
    </w:p>
    <w:p w:rsidR="008B60ED" w:rsidRDefault="008B60ED" w:rsidP="008B60ED">
      <w:pPr>
        <w:pStyle w:val="Corpotesto"/>
        <w:numPr>
          <w:ilvl w:val="0"/>
          <w:numId w:val="38"/>
        </w:numPr>
        <w:suppressAutoHyphens/>
        <w:spacing w:line="240" w:lineRule="auto"/>
        <w:jc w:val="left"/>
        <w:rPr>
          <w:rFonts w:asciiTheme="minorHAnsi" w:hAnsiTheme="minorHAnsi" w:cstheme="minorHAnsi"/>
          <w:sz w:val="22"/>
          <w:szCs w:val="22"/>
        </w:rPr>
      </w:pPr>
      <w:r w:rsidRPr="000D2026">
        <w:rPr>
          <w:rFonts w:asciiTheme="minorHAnsi" w:hAnsiTheme="minorHAnsi" w:cstheme="minorHAnsi"/>
          <w:sz w:val="22"/>
          <w:szCs w:val="22"/>
        </w:rPr>
        <w:t>Gli Ateniesi devono difendere il Chersoneso</w:t>
      </w:r>
      <w:r>
        <w:rPr>
          <w:rFonts w:asciiTheme="minorHAnsi" w:hAnsiTheme="minorHAnsi" w:cstheme="minorHAnsi"/>
          <w:sz w:val="22"/>
          <w:szCs w:val="22"/>
        </w:rPr>
        <w:t xml:space="preserve"> (da </w:t>
      </w:r>
      <w:r w:rsidRPr="000D2026">
        <w:rPr>
          <w:rFonts w:asciiTheme="minorHAnsi" w:hAnsiTheme="minorHAnsi" w:cstheme="minorHAnsi"/>
          <w:i/>
          <w:sz w:val="22"/>
          <w:szCs w:val="22"/>
        </w:rPr>
        <w:t>Sui fatti del Chersoneso</w:t>
      </w:r>
      <w:r>
        <w:rPr>
          <w:rFonts w:asciiTheme="minorHAnsi" w:hAnsiTheme="minorHAnsi" w:cstheme="minorHAnsi"/>
          <w:sz w:val="22"/>
          <w:szCs w:val="22"/>
        </w:rPr>
        <w:t>)</w:t>
      </w:r>
      <w:r w:rsidRPr="000D2026">
        <w:rPr>
          <w:rFonts w:asciiTheme="minorHAnsi" w:hAnsiTheme="minorHAnsi" w:cstheme="minorHAnsi"/>
          <w:sz w:val="22"/>
          <w:szCs w:val="22"/>
        </w:rPr>
        <w:t>.</w:t>
      </w:r>
    </w:p>
    <w:p w:rsidR="008B60ED" w:rsidRDefault="008B60ED" w:rsidP="008B60ED">
      <w:pPr>
        <w:pStyle w:val="Corpotesto"/>
        <w:numPr>
          <w:ilvl w:val="0"/>
          <w:numId w:val="38"/>
        </w:numPr>
        <w:suppressAutoHyphens/>
        <w:spacing w:line="240" w:lineRule="auto"/>
        <w:jc w:val="left"/>
        <w:rPr>
          <w:rFonts w:asciiTheme="minorHAnsi" w:hAnsiTheme="minorHAnsi" w:cstheme="minorHAnsi"/>
          <w:sz w:val="22"/>
          <w:szCs w:val="22"/>
        </w:rPr>
      </w:pPr>
      <w:r>
        <w:rPr>
          <w:rFonts w:asciiTheme="minorHAnsi" w:hAnsiTheme="minorHAnsi" w:cstheme="minorHAnsi"/>
          <w:sz w:val="22"/>
          <w:szCs w:val="22"/>
        </w:rPr>
        <w:t xml:space="preserve">Filippo è ostile ad Atene (da </w:t>
      </w:r>
      <w:r w:rsidRPr="000D2026">
        <w:rPr>
          <w:rFonts w:asciiTheme="minorHAnsi" w:hAnsiTheme="minorHAnsi" w:cstheme="minorHAnsi"/>
          <w:i/>
          <w:sz w:val="22"/>
          <w:szCs w:val="22"/>
        </w:rPr>
        <w:t>Sui fatti del Chersoneso</w:t>
      </w:r>
      <w:r>
        <w:rPr>
          <w:rFonts w:asciiTheme="minorHAnsi" w:hAnsiTheme="minorHAnsi" w:cstheme="minorHAnsi"/>
          <w:sz w:val="22"/>
          <w:szCs w:val="22"/>
        </w:rPr>
        <w:t>)</w:t>
      </w:r>
      <w:r w:rsidRPr="000D2026">
        <w:rPr>
          <w:rFonts w:asciiTheme="minorHAnsi" w:hAnsiTheme="minorHAnsi" w:cstheme="minorHAnsi"/>
          <w:sz w:val="22"/>
          <w:szCs w:val="22"/>
        </w:rPr>
        <w:t>.</w:t>
      </w:r>
    </w:p>
    <w:p w:rsidR="008B60ED" w:rsidRDefault="008B60ED" w:rsidP="008B60ED">
      <w:pPr>
        <w:pStyle w:val="Corpotesto"/>
        <w:numPr>
          <w:ilvl w:val="0"/>
          <w:numId w:val="38"/>
        </w:numPr>
        <w:suppressAutoHyphens/>
        <w:spacing w:line="240" w:lineRule="auto"/>
        <w:jc w:val="left"/>
        <w:rPr>
          <w:rFonts w:asciiTheme="minorHAnsi" w:hAnsiTheme="minorHAnsi" w:cstheme="minorHAnsi"/>
          <w:sz w:val="22"/>
          <w:szCs w:val="22"/>
        </w:rPr>
      </w:pPr>
      <w:r>
        <w:rPr>
          <w:rFonts w:asciiTheme="minorHAnsi" w:hAnsiTheme="minorHAnsi" w:cstheme="minorHAnsi"/>
          <w:sz w:val="22"/>
          <w:szCs w:val="22"/>
        </w:rPr>
        <w:t xml:space="preserve">Sgomento ad Atene (da </w:t>
      </w:r>
      <w:r w:rsidRPr="000D2026">
        <w:rPr>
          <w:rFonts w:asciiTheme="minorHAnsi" w:hAnsiTheme="minorHAnsi" w:cstheme="minorHAnsi"/>
          <w:i/>
          <w:sz w:val="22"/>
          <w:szCs w:val="22"/>
        </w:rPr>
        <w:t>Sulla corona</w:t>
      </w:r>
      <w:r>
        <w:rPr>
          <w:rFonts w:asciiTheme="minorHAnsi" w:hAnsiTheme="minorHAnsi" w:cstheme="minorHAnsi"/>
          <w:sz w:val="22"/>
          <w:szCs w:val="22"/>
        </w:rPr>
        <w:t>).</w:t>
      </w:r>
    </w:p>
    <w:p w:rsidR="008B60ED" w:rsidRDefault="008B60ED" w:rsidP="008B60ED">
      <w:pPr>
        <w:pStyle w:val="Corpotesto"/>
        <w:numPr>
          <w:ilvl w:val="0"/>
          <w:numId w:val="38"/>
        </w:numPr>
        <w:suppressAutoHyphens/>
        <w:spacing w:line="240" w:lineRule="auto"/>
        <w:jc w:val="left"/>
        <w:rPr>
          <w:rFonts w:asciiTheme="minorHAnsi" w:hAnsiTheme="minorHAnsi" w:cstheme="minorHAnsi"/>
          <w:sz w:val="22"/>
          <w:szCs w:val="22"/>
        </w:rPr>
      </w:pPr>
      <w:r>
        <w:rPr>
          <w:rFonts w:asciiTheme="minorHAnsi" w:hAnsiTheme="minorHAnsi" w:cstheme="minorHAnsi"/>
          <w:sz w:val="22"/>
          <w:szCs w:val="22"/>
        </w:rPr>
        <w:t xml:space="preserve">Demostene non è responsabile della sconfitta (da </w:t>
      </w:r>
      <w:r w:rsidRPr="000D2026">
        <w:rPr>
          <w:rFonts w:asciiTheme="minorHAnsi" w:hAnsiTheme="minorHAnsi" w:cstheme="minorHAnsi"/>
          <w:i/>
          <w:sz w:val="22"/>
          <w:szCs w:val="22"/>
        </w:rPr>
        <w:t>Sulla corona</w:t>
      </w:r>
      <w:r>
        <w:rPr>
          <w:rFonts w:asciiTheme="minorHAnsi" w:hAnsiTheme="minorHAnsi" w:cstheme="minorHAnsi"/>
          <w:sz w:val="22"/>
          <w:szCs w:val="22"/>
        </w:rPr>
        <w:t>).</w:t>
      </w:r>
    </w:p>
    <w:p w:rsidR="008B60ED" w:rsidRDefault="008B60ED" w:rsidP="008B60ED">
      <w:pPr>
        <w:pStyle w:val="Sottotitolo"/>
        <w:numPr>
          <w:ilvl w:val="0"/>
          <w:numId w:val="38"/>
        </w:numPr>
        <w:suppressAutoHyphens/>
        <w:rPr>
          <w:rFonts w:asciiTheme="minorHAnsi" w:hAnsiTheme="minorHAnsi" w:cstheme="minorHAnsi"/>
          <w:b w:val="0"/>
          <w:sz w:val="22"/>
          <w:szCs w:val="22"/>
        </w:rPr>
      </w:pPr>
      <w:r w:rsidRPr="005D66C9">
        <w:rPr>
          <w:rFonts w:asciiTheme="minorHAnsi" w:hAnsiTheme="minorHAnsi" w:cstheme="minorHAnsi"/>
          <w:b w:val="0"/>
          <w:sz w:val="22"/>
          <w:szCs w:val="22"/>
        </w:rPr>
        <w:t xml:space="preserve">Bisogna soccorrere Olinto (dalle </w:t>
      </w:r>
      <w:r w:rsidRPr="005D66C9">
        <w:rPr>
          <w:rFonts w:asciiTheme="minorHAnsi" w:hAnsiTheme="minorHAnsi" w:cstheme="minorHAnsi"/>
          <w:b w:val="0"/>
          <w:i/>
          <w:sz w:val="22"/>
          <w:szCs w:val="22"/>
        </w:rPr>
        <w:t>Olintiache</w:t>
      </w:r>
      <w:r w:rsidRPr="005D66C9">
        <w:rPr>
          <w:rFonts w:asciiTheme="minorHAnsi" w:hAnsiTheme="minorHAnsi" w:cstheme="minorHAnsi"/>
          <w:b w:val="0"/>
          <w:sz w:val="22"/>
          <w:szCs w:val="22"/>
        </w:rPr>
        <w:t>)</w:t>
      </w:r>
      <w:r>
        <w:rPr>
          <w:rFonts w:asciiTheme="minorHAnsi" w:hAnsiTheme="minorHAnsi" w:cstheme="minorHAnsi"/>
          <w:b w:val="0"/>
          <w:sz w:val="22"/>
          <w:szCs w:val="22"/>
        </w:rPr>
        <w:t>.</w:t>
      </w:r>
    </w:p>
    <w:p w:rsidR="008B60ED" w:rsidRPr="00BC2C81" w:rsidRDefault="008B60ED" w:rsidP="008B60ED">
      <w:pPr>
        <w:pStyle w:val="Paragrafoelenco"/>
        <w:numPr>
          <w:ilvl w:val="0"/>
          <w:numId w:val="38"/>
        </w:numPr>
        <w:spacing w:after="200"/>
      </w:pPr>
      <w:r w:rsidRPr="00BC2C81">
        <w:t>Ottima gestione della politica nell’Atene del passato (fotocopia).</w:t>
      </w:r>
    </w:p>
    <w:p w:rsidR="008B60ED" w:rsidRDefault="008B60ED" w:rsidP="008B60ED">
      <w:pPr>
        <w:spacing w:line="240" w:lineRule="auto"/>
        <w:jc w:val="both"/>
        <w:rPr>
          <w:rFonts w:cstheme="minorHAnsi"/>
        </w:rPr>
      </w:pPr>
      <w:r>
        <w:rPr>
          <w:rFonts w:cstheme="minorHAnsi"/>
          <w:bCs/>
        </w:rPr>
        <w:t>ARISTOTELE (Argomento svolto utilizzando i testi del libro di versioni)</w:t>
      </w:r>
      <w:r w:rsidRPr="00E70DD4">
        <w:rPr>
          <w:rFonts w:cstheme="minorHAnsi"/>
        </w:rPr>
        <w:t>.</w:t>
      </w:r>
    </w:p>
    <w:p w:rsidR="008B60ED" w:rsidRDefault="008B60ED" w:rsidP="008B60ED">
      <w:pPr>
        <w:spacing w:line="240" w:lineRule="auto"/>
        <w:jc w:val="both"/>
        <w:rPr>
          <w:rFonts w:cstheme="minorHAnsi"/>
        </w:rPr>
      </w:pPr>
      <w:r>
        <w:rPr>
          <w:rFonts w:cstheme="minorHAnsi"/>
        </w:rPr>
        <w:lastRenderedPageBreak/>
        <w:t>Notizie biografiche. Le opere. Scritti acroamatici, scritti essoterici. Mondo concettuale, lingua e stile.</w:t>
      </w:r>
    </w:p>
    <w:p w:rsidR="008B60ED" w:rsidRDefault="008B60ED" w:rsidP="008B60ED">
      <w:pPr>
        <w:spacing w:line="240" w:lineRule="auto"/>
        <w:jc w:val="both"/>
        <w:rPr>
          <w:rFonts w:cstheme="minorHAnsi"/>
        </w:rPr>
      </w:pPr>
    </w:p>
    <w:p w:rsidR="008B60ED" w:rsidRDefault="008B60ED" w:rsidP="008B60ED">
      <w:pPr>
        <w:spacing w:line="240" w:lineRule="auto"/>
        <w:jc w:val="both"/>
        <w:rPr>
          <w:rFonts w:cstheme="minorHAnsi"/>
        </w:rPr>
      </w:pPr>
      <w:r>
        <w:rPr>
          <w:rFonts w:cstheme="minorHAnsi"/>
        </w:rPr>
        <w:t xml:space="preserve">Dal libro di versioni: </w:t>
      </w:r>
    </w:p>
    <w:p w:rsidR="008B60ED" w:rsidRDefault="008B60ED" w:rsidP="008B60ED">
      <w:pPr>
        <w:spacing w:line="240" w:lineRule="auto"/>
        <w:jc w:val="both"/>
        <w:rPr>
          <w:rFonts w:cstheme="minorHAnsi"/>
        </w:rPr>
      </w:pPr>
      <w:r>
        <w:rPr>
          <w:rFonts w:cstheme="minorHAnsi"/>
        </w:rPr>
        <w:t xml:space="preserve">Accuse contro Solone (dalla </w:t>
      </w:r>
      <w:r w:rsidRPr="007034E0">
        <w:rPr>
          <w:rFonts w:cstheme="minorHAnsi"/>
          <w:i/>
        </w:rPr>
        <w:t>Costituzione degli Ateniesi</w:t>
      </w:r>
      <w:r>
        <w:rPr>
          <w:rFonts w:cstheme="minorHAnsi"/>
        </w:rPr>
        <w:t>).</w:t>
      </w:r>
    </w:p>
    <w:p w:rsidR="008B60ED" w:rsidRDefault="008B60ED" w:rsidP="008B60ED">
      <w:pPr>
        <w:spacing w:line="240" w:lineRule="auto"/>
        <w:jc w:val="both"/>
        <w:rPr>
          <w:rFonts w:cstheme="minorHAnsi"/>
        </w:rPr>
      </w:pPr>
      <w:r>
        <w:rPr>
          <w:rFonts w:cstheme="minorHAnsi"/>
        </w:rPr>
        <w:t xml:space="preserve">La comunità statale migliore (dalla </w:t>
      </w:r>
      <w:r w:rsidRPr="007034E0">
        <w:rPr>
          <w:rFonts w:cstheme="minorHAnsi"/>
          <w:i/>
        </w:rPr>
        <w:t>Politica</w:t>
      </w:r>
      <w:r>
        <w:rPr>
          <w:rFonts w:cstheme="minorHAnsi"/>
        </w:rPr>
        <w:t>).</w:t>
      </w:r>
    </w:p>
    <w:p w:rsidR="008B60ED" w:rsidRPr="007034E0" w:rsidRDefault="008B60ED" w:rsidP="008B60ED">
      <w:pPr>
        <w:spacing w:line="240" w:lineRule="auto"/>
        <w:jc w:val="both"/>
        <w:rPr>
          <w:rFonts w:cstheme="minorHAnsi"/>
        </w:rPr>
      </w:pPr>
      <w:r>
        <w:rPr>
          <w:rFonts w:cstheme="minorHAnsi"/>
        </w:rPr>
        <w:t xml:space="preserve">Lo schiavo è una proprietà (dalla </w:t>
      </w:r>
      <w:r w:rsidRPr="007034E0">
        <w:rPr>
          <w:rFonts w:cstheme="minorHAnsi"/>
          <w:i/>
        </w:rPr>
        <w:t>Politica</w:t>
      </w:r>
      <w:r>
        <w:rPr>
          <w:rFonts w:cstheme="minorHAnsi"/>
        </w:rPr>
        <w:t>).</w:t>
      </w:r>
    </w:p>
    <w:p w:rsidR="008B60ED" w:rsidRDefault="008B60ED" w:rsidP="008B60ED">
      <w:pPr>
        <w:spacing w:line="240" w:lineRule="auto"/>
        <w:jc w:val="both"/>
        <w:rPr>
          <w:rFonts w:cstheme="minorHAnsi"/>
        </w:rPr>
      </w:pPr>
      <w:r>
        <w:rPr>
          <w:rFonts w:cstheme="minorHAnsi"/>
        </w:rPr>
        <w:t xml:space="preserve">Giustificazione dello schiavismo (dalla </w:t>
      </w:r>
      <w:r w:rsidRPr="007034E0">
        <w:rPr>
          <w:rFonts w:cstheme="minorHAnsi"/>
          <w:i/>
        </w:rPr>
        <w:t>Politica</w:t>
      </w:r>
      <w:r>
        <w:rPr>
          <w:rFonts w:cstheme="minorHAnsi"/>
        </w:rPr>
        <w:t>).</w:t>
      </w:r>
    </w:p>
    <w:p w:rsidR="008B60ED" w:rsidRDefault="008B60ED" w:rsidP="008B60ED">
      <w:pPr>
        <w:spacing w:line="240" w:lineRule="auto"/>
        <w:jc w:val="both"/>
        <w:rPr>
          <w:rFonts w:cstheme="minorHAnsi"/>
        </w:rPr>
      </w:pPr>
    </w:p>
    <w:p w:rsidR="008B60ED" w:rsidRDefault="008B60ED" w:rsidP="008B60ED">
      <w:pPr>
        <w:spacing w:line="240" w:lineRule="auto"/>
        <w:jc w:val="both"/>
        <w:rPr>
          <w:rFonts w:cstheme="minorHAnsi"/>
        </w:rPr>
      </w:pPr>
      <w:r>
        <w:rPr>
          <w:rFonts w:cstheme="minorHAnsi"/>
          <w:bCs/>
        </w:rPr>
        <w:t>TEOFRASTO (Argomento svolto utilizzando i testi del libro di versioni)</w:t>
      </w:r>
      <w:r w:rsidRPr="00E70DD4">
        <w:rPr>
          <w:rFonts w:cstheme="minorHAnsi"/>
        </w:rPr>
        <w:t>.</w:t>
      </w:r>
    </w:p>
    <w:p w:rsidR="008B60ED" w:rsidRDefault="008B60ED" w:rsidP="008B60ED">
      <w:pPr>
        <w:spacing w:line="240" w:lineRule="auto"/>
        <w:jc w:val="both"/>
        <w:rPr>
          <w:rFonts w:cstheme="minorHAnsi"/>
        </w:rPr>
      </w:pPr>
      <w:r>
        <w:rPr>
          <w:rFonts w:cstheme="minorHAnsi"/>
        </w:rPr>
        <w:t xml:space="preserve">Dai </w:t>
      </w:r>
      <w:r w:rsidRPr="000D2026">
        <w:rPr>
          <w:rFonts w:cstheme="minorHAnsi"/>
          <w:i/>
        </w:rPr>
        <w:t>Caratteri</w:t>
      </w:r>
      <w:r>
        <w:rPr>
          <w:rFonts w:cstheme="minorHAnsi"/>
        </w:rPr>
        <w:t>:</w:t>
      </w:r>
    </w:p>
    <w:p w:rsidR="008B60ED" w:rsidRPr="007034E0" w:rsidRDefault="008B60ED" w:rsidP="008B60ED">
      <w:pPr>
        <w:spacing w:line="240" w:lineRule="auto"/>
        <w:jc w:val="both"/>
        <w:rPr>
          <w:rFonts w:cstheme="minorHAnsi"/>
        </w:rPr>
      </w:pPr>
      <w:r>
        <w:rPr>
          <w:rFonts w:cstheme="minorHAnsi"/>
        </w:rPr>
        <w:t>L’avaro.</w:t>
      </w:r>
    </w:p>
    <w:p w:rsidR="008B60ED" w:rsidRPr="007034E0" w:rsidRDefault="008B60ED" w:rsidP="008B60ED">
      <w:pPr>
        <w:spacing w:line="240" w:lineRule="auto"/>
        <w:jc w:val="both"/>
        <w:rPr>
          <w:rFonts w:cstheme="minorHAnsi"/>
        </w:rPr>
      </w:pPr>
    </w:p>
    <w:p w:rsidR="008B60ED" w:rsidRDefault="008B60ED" w:rsidP="008B60ED">
      <w:pPr>
        <w:spacing w:line="240" w:lineRule="auto"/>
        <w:jc w:val="both"/>
      </w:pPr>
      <w:r>
        <w:t xml:space="preserve">L’ETÀ ELLENISTICA. </w:t>
      </w:r>
    </w:p>
    <w:p w:rsidR="008B60ED" w:rsidRDefault="008B60ED" w:rsidP="008B60ED">
      <w:pPr>
        <w:spacing w:line="240" w:lineRule="auto"/>
        <w:jc w:val="both"/>
      </w:pPr>
      <w:r>
        <w:rPr>
          <w:b/>
          <w:bCs/>
        </w:rPr>
        <w:t>La civiltà ellenistica</w:t>
      </w:r>
      <w:r>
        <w:t xml:space="preserve">. Dalla parola ascoltata alla parola letta: la civiltà del libro. Storia del termine “Ellenismo”. Quadro storico-politico: i regni ellenistici. I luoghi di produzione della cultura (Alessandria, gli altri centri culturali, </w:t>
      </w:r>
      <w:r w:rsidRPr="00C77F9A">
        <w:t>la nascita della filologia</w:t>
      </w:r>
      <w:r>
        <w:t>). Caratteri della civiltà ellenistica (cosmopolitismo e individualismo; la filosofia (epicureismo e stoicismo) e la scienza; la religione; la lingua; la nuova letteratura).</w:t>
      </w:r>
    </w:p>
    <w:p w:rsidR="008B60ED" w:rsidRDefault="008B60ED" w:rsidP="008B60ED">
      <w:pPr>
        <w:spacing w:line="240" w:lineRule="auto"/>
        <w:jc w:val="both"/>
      </w:pPr>
    </w:p>
    <w:p w:rsidR="008B60ED" w:rsidRDefault="008B60ED" w:rsidP="008B60ED">
      <w:pPr>
        <w:spacing w:line="240" w:lineRule="auto"/>
        <w:jc w:val="both"/>
      </w:pPr>
      <w:r>
        <w:rPr>
          <w:b/>
          <w:bCs/>
        </w:rPr>
        <w:t xml:space="preserve">Menandro e la commedia nuova. </w:t>
      </w:r>
      <w:r>
        <w:t>Dalla commedia antica alla commedia nuova. Menandro: la vita e l’opera. Le commedie conservate. Il teatro di Menandro. Il riso e la riflessione. La dimensione privata dell’esistenza. La Tyche. Umanesimo menandreo. Una nuova drammaturgia (la tecnica teatrale).</w:t>
      </w:r>
    </w:p>
    <w:p w:rsidR="008B60ED" w:rsidRDefault="008B60ED" w:rsidP="008B60ED">
      <w:pPr>
        <w:spacing w:line="240" w:lineRule="auto"/>
        <w:jc w:val="both"/>
      </w:pPr>
    </w:p>
    <w:p w:rsidR="008B60ED" w:rsidRDefault="008B60ED" w:rsidP="008B60ED">
      <w:pPr>
        <w:spacing w:line="240" w:lineRule="auto"/>
        <w:jc w:val="both"/>
        <w:rPr>
          <w:i/>
          <w:iCs/>
        </w:rPr>
      </w:pPr>
      <w:r>
        <w:rPr>
          <w:u w:val="single"/>
        </w:rPr>
        <w:t>Antologia in italiano:</w:t>
      </w:r>
    </w:p>
    <w:p w:rsidR="008B60ED" w:rsidRPr="006E1A60" w:rsidRDefault="008B60ED" w:rsidP="008B60ED">
      <w:pPr>
        <w:spacing w:line="240" w:lineRule="auto"/>
      </w:pPr>
      <w:r w:rsidRPr="006E1A60">
        <w:t>Dal “Misantropo</w:t>
      </w:r>
      <w:r>
        <w:t>”:</w:t>
      </w:r>
      <w:r w:rsidRPr="006E1A60">
        <w:rPr>
          <w:i/>
          <w:iCs/>
        </w:rPr>
        <w:t>“La “conversione” di Cnemone”.</w:t>
      </w:r>
    </w:p>
    <w:p w:rsidR="008B60ED" w:rsidRDefault="008B60ED" w:rsidP="008B60ED">
      <w:pPr>
        <w:spacing w:line="240" w:lineRule="auto"/>
      </w:pPr>
      <w:r w:rsidRPr="006E1A60">
        <w:t>Da “L’arbitrato”: “Abròtono ed Onesimo</w:t>
      </w:r>
      <w:r>
        <w:t>”.</w:t>
      </w:r>
    </w:p>
    <w:p w:rsidR="008B60ED" w:rsidRDefault="008B60ED" w:rsidP="008B60ED">
      <w:pPr>
        <w:spacing w:line="240" w:lineRule="auto"/>
      </w:pPr>
      <w:r>
        <w:t xml:space="preserve">Dalla </w:t>
      </w:r>
      <w:r w:rsidRPr="00F36E86">
        <w:rPr>
          <w:i/>
          <w:iCs/>
        </w:rPr>
        <w:t>Samìa</w:t>
      </w:r>
      <w:r>
        <w:t>: “La cacciata di Criside”</w:t>
      </w:r>
    </w:p>
    <w:p w:rsidR="008B60ED" w:rsidRDefault="008B60ED" w:rsidP="008B60ED">
      <w:pPr>
        <w:spacing w:line="240" w:lineRule="auto"/>
      </w:pPr>
      <w:r w:rsidRPr="006E1A60">
        <w:t>Dall'</w:t>
      </w:r>
      <w:r w:rsidRPr="006E1A60">
        <w:rPr>
          <w:i/>
          <w:iCs/>
        </w:rPr>
        <w:t>Aspìs</w:t>
      </w:r>
      <w:r w:rsidRPr="006E1A60">
        <w:t>: “Una morte presunta”</w:t>
      </w:r>
    </w:p>
    <w:p w:rsidR="008B60ED" w:rsidRPr="00C77F9A" w:rsidRDefault="008B60ED" w:rsidP="008B60ED">
      <w:pPr>
        <w:spacing w:line="240" w:lineRule="auto"/>
      </w:pPr>
    </w:p>
    <w:p w:rsidR="008B60ED" w:rsidRPr="00021980" w:rsidRDefault="008B60ED" w:rsidP="008B60ED">
      <w:pPr>
        <w:spacing w:line="240" w:lineRule="auto"/>
      </w:pPr>
    </w:p>
    <w:p w:rsidR="008B60ED" w:rsidRDefault="008B60ED" w:rsidP="008B60ED">
      <w:pPr>
        <w:spacing w:line="240" w:lineRule="auto"/>
        <w:jc w:val="both"/>
      </w:pPr>
      <w:r>
        <w:rPr>
          <w:b/>
          <w:bCs/>
        </w:rPr>
        <w:t xml:space="preserve">Callimaco. </w:t>
      </w:r>
      <w:r>
        <w:t xml:space="preserve">La ‘rivoluzione’ callimachea. La vita e l’attività erudita. Le opere poetiche: gli </w:t>
      </w:r>
      <w:r>
        <w:rPr>
          <w:i/>
          <w:iCs/>
        </w:rPr>
        <w:t>Àitia</w:t>
      </w:r>
      <w:r>
        <w:t xml:space="preserve">, i Giambi, i carmi melici e l’Ecàle, gli Inni, gli Epigrammi. La poetica di Callimaco (i principi della nuova poesia, la </w:t>
      </w:r>
      <w:r>
        <w:rPr>
          <w:i/>
          <w:iCs/>
        </w:rPr>
        <w:t>leptòtes</w:t>
      </w:r>
      <w:r>
        <w:t xml:space="preserve">, la </w:t>
      </w:r>
      <w:r>
        <w:rPr>
          <w:i/>
          <w:iCs/>
        </w:rPr>
        <w:t>poikilìa</w:t>
      </w:r>
      <w:r>
        <w:t>, erudizione e poetica della “verità”). Sperimentalismo e contaminazione dei generi. L’influsso sulla poesia latina.</w:t>
      </w:r>
    </w:p>
    <w:p w:rsidR="008B60ED" w:rsidRDefault="008B60ED" w:rsidP="008B60ED">
      <w:pPr>
        <w:spacing w:line="240" w:lineRule="auto"/>
        <w:jc w:val="both"/>
      </w:pPr>
      <w:r>
        <w:rPr>
          <w:u w:val="single"/>
        </w:rPr>
        <w:t>Antologia in italiano:</w:t>
      </w:r>
    </w:p>
    <w:p w:rsidR="008B60ED" w:rsidRPr="00021980" w:rsidRDefault="008B60ED" w:rsidP="008B60ED">
      <w:pPr>
        <w:spacing w:line="240" w:lineRule="auto"/>
        <w:jc w:val="both"/>
        <w:rPr>
          <w:i/>
          <w:iCs/>
        </w:rPr>
      </w:pPr>
      <w:r>
        <w:t xml:space="preserve">Dagli </w:t>
      </w:r>
      <w:r>
        <w:rPr>
          <w:i/>
          <w:iCs/>
        </w:rPr>
        <w:t>Àitia</w:t>
      </w:r>
      <w:r>
        <w:t xml:space="preserve">: Il prologo </w:t>
      </w:r>
      <w:r>
        <w:rPr>
          <w:i/>
          <w:iCs/>
        </w:rPr>
        <w:t>Contro i Telchini.</w:t>
      </w:r>
      <w:r w:rsidRPr="00021980">
        <w:rPr>
          <w:rFonts w:cstheme="minorHAnsi"/>
          <w:i/>
        </w:rPr>
        <w:t>Aconzio e Cidippe</w:t>
      </w:r>
      <w:r w:rsidRPr="00021980">
        <w:rPr>
          <w:rFonts w:cstheme="minorHAnsi"/>
        </w:rPr>
        <w:t>.</w:t>
      </w:r>
    </w:p>
    <w:p w:rsidR="008B60ED" w:rsidRDefault="008B60ED" w:rsidP="008B60ED">
      <w:pPr>
        <w:spacing w:line="240" w:lineRule="auto"/>
        <w:jc w:val="both"/>
      </w:pPr>
      <w:r>
        <w:t xml:space="preserve">Dagli </w:t>
      </w:r>
      <w:r>
        <w:rPr>
          <w:i/>
          <w:iCs/>
        </w:rPr>
        <w:t>Inni</w:t>
      </w:r>
      <w:r>
        <w:t xml:space="preserve">: </w:t>
      </w:r>
      <w:r>
        <w:rPr>
          <w:i/>
          <w:iCs/>
        </w:rPr>
        <w:t xml:space="preserve">Artemide bambina </w:t>
      </w:r>
      <w:r>
        <w:t>(</w:t>
      </w:r>
      <w:r>
        <w:rPr>
          <w:i/>
          <w:iCs/>
        </w:rPr>
        <w:t>Inno ad Artemide</w:t>
      </w:r>
      <w:r>
        <w:t>). Artemide, Zeus e i Ciclopi, Atena e Tiresia.</w:t>
      </w:r>
    </w:p>
    <w:p w:rsidR="008B60ED" w:rsidRDefault="008B60ED" w:rsidP="008B60ED">
      <w:pPr>
        <w:spacing w:line="240" w:lineRule="auto"/>
        <w:jc w:val="both"/>
      </w:pPr>
      <w:r>
        <w:t xml:space="preserve">Dagli </w:t>
      </w:r>
      <w:r>
        <w:rPr>
          <w:i/>
          <w:iCs/>
        </w:rPr>
        <w:t>Epigrammi</w:t>
      </w:r>
      <w:r>
        <w:t xml:space="preserve">: </w:t>
      </w:r>
      <w:r>
        <w:rPr>
          <w:i/>
          <w:iCs/>
        </w:rPr>
        <w:t>Promesse d’amore</w:t>
      </w:r>
      <w:r>
        <w:t xml:space="preserve"> (A.P. V,6), </w:t>
      </w:r>
      <w:r>
        <w:rPr>
          <w:i/>
          <w:iCs/>
        </w:rPr>
        <w:t>Due epigrammi letterari</w:t>
      </w:r>
      <w:r>
        <w:t xml:space="preserve"> (solo A.P. XII,43).</w:t>
      </w:r>
    </w:p>
    <w:p w:rsidR="008B60ED" w:rsidRDefault="008B60ED" w:rsidP="008B60ED">
      <w:pPr>
        <w:spacing w:line="240" w:lineRule="auto"/>
        <w:jc w:val="both"/>
      </w:pPr>
    </w:p>
    <w:p w:rsidR="008B60ED" w:rsidRDefault="008B60ED" w:rsidP="008B60ED">
      <w:pPr>
        <w:spacing w:line="240" w:lineRule="auto"/>
        <w:jc w:val="both"/>
      </w:pPr>
      <w:r>
        <w:rPr>
          <w:b/>
          <w:bCs/>
        </w:rPr>
        <w:t>Apollonio Rodio e la poesia epico-didascalica.</w:t>
      </w:r>
      <w:r>
        <w:t xml:space="preserve"> Tra Omero e Callimaco. Il poema degli Argonauti (le </w:t>
      </w:r>
      <w:r>
        <w:rPr>
          <w:i/>
          <w:iCs/>
        </w:rPr>
        <w:t>Argonautiche</w:t>
      </w:r>
      <w:r>
        <w:t xml:space="preserve"> come definizione di uno statuto antieroico; una saga labirintica: circolarità dello spazio e </w:t>
      </w:r>
      <w:r>
        <w:rPr>
          <w:rFonts w:ascii="Palatino Linotype" w:hAnsi="Palatino Linotype"/>
        </w:rPr>
        <w:t>ἀμηχανία</w:t>
      </w:r>
      <w:r w:rsidRPr="00A16968">
        <w:rPr>
          <w:rFonts w:ascii="Arial" w:hAnsi="Arial" w:cs="Arial"/>
        </w:rPr>
        <w:t>).</w:t>
      </w:r>
      <w:r>
        <w:t xml:space="preserve">Violazioni del codice epico). Struttura del poema. Apollonio fra epos e dramma. I protagonisti del poema (Medea, Giasone). </w:t>
      </w:r>
    </w:p>
    <w:p w:rsidR="008B60ED" w:rsidRDefault="008B60ED" w:rsidP="008B60ED">
      <w:pPr>
        <w:spacing w:line="240" w:lineRule="auto"/>
        <w:jc w:val="both"/>
      </w:pPr>
      <w:r>
        <w:t>L’analisi dell’opera è stata condotta con l’ausilio dello studio di G. Paduano e M. Fusillo, “Tecniche e tendenze delle Argonautiche”, introduzione all’ed. Rizzoli, 1999 di cui è stata anche proposta agli alunni una “riduzione” curata dall’insegnante (</w:t>
      </w:r>
      <w:r>
        <w:rPr>
          <w:i/>
        </w:rPr>
        <w:t>sussidio</w:t>
      </w:r>
      <w:r>
        <w:t>).</w:t>
      </w:r>
    </w:p>
    <w:p w:rsidR="008B60ED" w:rsidRDefault="008B60ED" w:rsidP="008B60ED">
      <w:pPr>
        <w:spacing w:line="240" w:lineRule="auto"/>
        <w:jc w:val="both"/>
      </w:pPr>
    </w:p>
    <w:p w:rsidR="008B60ED" w:rsidRDefault="008B60ED" w:rsidP="008B60ED">
      <w:pPr>
        <w:spacing w:line="240" w:lineRule="auto"/>
        <w:jc w:val="both"/>
        <w:rPr>
          <w:u w:val="single"/>
        </w:rPr>
      </w:pPr>
      <w:r>
        <w:rPr>
          <w:u w:val="single"/>
        </w:rPr>
        <w:t xml:space="preserve">Antologia in italiano:  </w:t>
      </w:r>
    </w:p>
    <w:p w:rsidR="008B60ED" w:rsidRDefault="008B60ED" w:rsidP="008B60ED">
      <w:pPr>
        <w:spacing w:line="240" w:lineRule="auto"/>
        <w:jc w:val="both"/>
        <w:rPr>
          <w:i/>
          <w:iCs/>
        </w:rPr>
      </w:pPr>
      <w:r>
        <w:rPr>
          <w:i/>
          <w:iCs/>
        </w:rPr>
        <w:t>La partenza della nave Argo (I, 519-556).</w:t>
      </w:r>
    </w:p>
    <w:p w:rsidR="008B60ED" w:rsidRPr="00603644" w:rsidRDefault="008B60ED" w:rsidP="008B60ED">
      <w:pPr>
        <w:spacing w:line="240" w:lineRule="auto"/>
        <w:jc w:val="both"/>
        <w:rPr>
          <w:i/>
          <w:iCs/>
          <w:color w:val="000000" w:themeColor="text1"/>
        </w:rPr>
      </w:pPr>
      <w:r w:rsidRPr="00603644">
        <w:rPr>
          <w:i/>
          <w:iCs/>
          <w:color w:val="000000" w:themeColor="text1"/>
        </w:rPr>
        <w:t>Eracle e Ila (I, 1202-1264)</w:t>
      </w:r>
    </w:p>
    <w:p w:rsidR="008B60ED" w:rsidRDefault="008B60ED" w:rsidP="008B60ED">
      <w:pPr>
        <w:spacing w:line="240" w:lineRule="auto"/>
        <w:jc w:val="both"/>
        <w:rPr>
          <w:i/>
          <w:iCs/>
        </w:rPr>
      </w:pPr>
      <w:r>
        <w:rPr>
          <w:i/>
          <w:iCs/>
        </w:rPr>
        <w:lastRenderedPageBreak/>
        <w:t>Il dardo di Eros (III, 90-159; 275-298).</w:t>
      </w:r>
    </w:p>
    <w:p w:rsidR="008B60ED" w:rsidRDefault="008B60ED" w:rsidP="008B60ED">
      <w:pPr>
        <w:spacing w:line="240" w:lineRule="auto"/>
        <w:jc w:val="both"/>
        <w:rPr>
          <w:i/>
          <w:iCs/>
        </w:rPr>
      </w:pPr>
      <w:r>
        <w:rPr>
          <w:i/>
          <w:iCs/>
        </w:rPr>
        <w:t>L’amore di Medea (III, 442-471).</w:t>
      </w:r>
    </w:p>
    <w:p w:rsidR="008B60ED" w:rsidRDefault="008B60ED" w:rsidP="008B60ED">
      <w:pPr>
        <w:spacing w:line="240" w:lineRule="auto"/>
        <w:jc w:val="both"/>
        <w:rPr>
          <w:i/>
          <w:iCs/>
        </w:rPr>
      </w:pPr>
      <w:r>
        <w:rPr>
          <w:i/>
          <w:iCs/>
        </w:rPr>
        <w:t>La grande notte di Medea (III, 616-664;744-824).</w:t>
      </w:r>
    </w:p>
    <w:p w:rsidR="008B60ED" w:rsidRDefault="008B60ED" w:rsidP="008B60ED">
      <w:pPr>
        <w:spacing w:line="240" w:lineRule="auto"/>
        <w:jc w:val="both"/>
        <w:rPr>
          <w:i/>
          <w:iCs/>
        </w:rPr>
      </w:pPr>
      <w:r>
        <w:rPr>
          <w:i/>
          <w:iCs/>
        </w:rPr>
        <w:t>L’incontro di Medea con Giasone (III, 948-1024).</w:t>
      </w:r>
    </w:p>
    <w:p w:rsidR="008B60ED" w:rsidRDefault="008B60ED" w:rsidP="008B60ED">
      <w:pPr>
        <w:spacing w:line="240" w:lineRule="auto"/>
        <w:jc w:val="both"/>
        <w:rPr>
          <w:i/>
          <w:iCs/>
        </w:rPr>
      </w:pPr>
      <w:r>
        <w:rPr>
          <w:i/>
          <w:iCs/>
        </w:rPr>
        <w:t>L’assassinio di Apsirto (IV, 445-491).</w:t>
      </w:r>
    </w:p>
    <w:p w:rsidR="008B60ED" w:rsidRDefault="008B60ED" w:rsidP="008B60ED">
      <w:pPr>
        <w:spacing w:line="240" w:lineRule="auto"/>
        <w:jc w:val="both"/>
        <w:rPr>
          <w:i/>
          <w:iCs/>
        </w:rPr>
      </w:pPr>
      <w:r>
        <w:rPr>
          <w:i/>
          <w:iCs/>
        </w:rPr>
        <w:t>Amechania (IV, 1694-1718).</w:t>
      </w:r>
    </w:p>
    <w:p w:rsidR="008B60ED" w:rsidRDefault="008B60ED" w:rsidP="008B60ED">
      <w:pPr>
        <w:spacing w:line="240" w:lineRule="auto"/>
        <w:jc w:val="both"/>
        <w:rPr>
          <w:i/>
          <w:iCs/>
        </w:rPr>
      </w:pPr>
    </w:p>
    <w:p w:rsidR="008B60ED" w:rsidRDefault="008B60ED" w:rsidP="008B60ED">
      <w:pPr>
        <w:spacing w:line="240" w:lineRule="auto"/>
        <w:jc w:val="both"/>
      </w:pPr>
      <w:r>
        <w:rPr>
          <w:b/>
          <w:bCs/>
        </w:rPr>
        <w:t>Teocrito e la poesia bucolico-mimetica.</w:t>
      </w:r>
      <w:r>
        <w:t xml:space="preserve"> Il realismo fantastico di Teocrito. Il corpus teocriteo. Gli idilli bucolici (contenuto degli idilli, l’</w:t>
      </w:r>
      <w:r>
        <w:rPr>
          <w:i/>
          <w:iCs/>
        </w:rPr>
        <w:t>Idillio VII</w:t>
      </w:r>
      <w:r>
        <w:t xml:space="preserve"> e la poetica di Teocrito). I mimi urbani (contenuto dei mimi urbani). Gli altri componimenti della raccolta. Motivi della poesia di Teocrito (il paesaggio bucolico, l’eros, il realismo teocriteo e il filtro di un’arte raffinata. Rapporto con Virgilio). </w:t>
      </w:r>
    </w:p>
    <w:p w:rsidR="008B60ED" w:rsidRDefault="008B60ED" w:rsidP="008B60ED">
      <w:pPr>
        <w:spacing w:line="240" w:lineRule="auto"/>
        <w:jc w:val="both"/>
        <w:rPr>
          <w:u w:val="single"/>
        </w:rPr>
      </w:pPr>
      <w:r>
        <w:rPr>
          <w:u w:val="single"/>
        </w:rPr>
        <w:t>Antologia in italiano:</w:t>
      </w:r>
    </w:p>
    <w:p w:rsidR="008B60ED" w:rsidRPr="00B26D13" w:rsidRDefault="008B60ED" w:rsidP="008B60ED">
      <w:pPr>
        <w:spacing w:line="240" w:lineRule="auto"/>
      </w:pPr>
      <w:r w:rsidRPr="00B26D13">
        <w:t>Dagli “Idilli”</w:t>
      </w:r>
      <w:r>
        <w:t>:</w:t>
      </w:r>
    </w:p>
    <w:p w:rsidR="008B60ED" w:rsidRPr="00BD24E9" w:rsidRDefault="008B60ED" w:rsidP="008B60ED">
      <w:pPr>
        <w:spacing w:line="240" w:lineRule="auto"/>
        <w:rPr>
          <w:szCs w:val="24"/>
        </w:rPr>
      </w:pPr>
      <w:r w:rsidRPr="00BD24E9">
        <w:rPr>
          <w:i/>
          <w:iCs/>
          <w:szCs w:val="24"/>
        </w:rPr>
        <w:t>Simichida e Licida,</w:t>
      </w:r>
      <w:r w:rsidRPr="00BD24E9">
        <w:rPr>
          <w:szCs w:val="24"/>
        </w:rPr>
        <w:t xml:space="preserve"> da </w:t>
      </w:r>
      <w:r w:rsidRPr="00BD24E9">
        <w:rPr>
          <w:i/>
          <w:iCs/>
          <w:szCs w:val="24"/>
        </w:rPr>
        <w:t xml:space="preserve">Le Talisie </w:t>
      </w:r>
      <w:r w:rsidRPr="00BD24E9">
        <w:rPr>
          <w:szCs w:val="24"/>
        </w:rPr>
        <w:t>(VII, 1-51; 128-157)</w:t>
      </w:r>
      <w:r w:rsidRPr="00BD24E9">
        <w:rPr>
          <w:i/>
          <w:iCs/>
          <w:szCs w:val="24"/>
        </w:rPr>
        <w:t>.</w:t>
      </w:r>
    </w:p>
    <w:p w:rsidR="008B60ED" w:rsidRPr="00BD24E9" w:rsidRDefault="008B60ED" w:rsidP="008B60ED">
      <w:pPr>
        <w:spacing w:line="240" w:lineRule="auto"/>
        <w:jc w:val="both"/>
        <w:rPr>
          <w:szCs w:val="24"/>
        </w:rPr>
      </w:pPr>
      <w:r w:rsidRPr="00BD24E9">
        <w:rPr>
          <w:i/>
          <w:iCs/>
          <w:szCs w:val="24"/>
        </w:rPr>
        <w:t>L’incantatrice (II).</w:t>
      </w:r>
    </w:p>
    <w:p w:rsidR="008B60ED" w:rsidRPr="00BD24E9" w:rsidRDefault="008B60ED" w:rsidP="008B60ED">
      <w:pPr>
        <w:pStyle w:val="Titolo3"/>
        <w:jc w:val="left"/>
        <w:rPr>
          <w:rFonts w:ascii="Times New Roman" w:hAnsi="Times New Roman"/>
          <w:b w:val="0"/>
          <w:i w:val="0"/>
          <w:sz w:val="24"/>
          <w:szCs w:val="24"/>
        </w:rPr>
      </w:pPr>
      <w:r w:rsidRPr="00BD24E9">
        <w:rPr>
          <w:rFonts w:ascii="Times New Roman" w:hAnsi="Times New Roman"/>
          <w:b w:val="0"/>
          <w:sz w:val="24"/>
          <w:szCs w:val="24"/>
        </w:rPr>
        <w:t>Le Siracusane (XV).</w:t>
      </w:r>
    </w:p>
    <w:p w:rsidR="008B60ED" w:rsidRPr="00B26D13" w:rsidRDefault="008B60ED" w:rsidP="008B60ED">
      <w:pPr>
        <w:spacing w:line="240" w:lineRule="auto"/>
        <w:jc w:val="both"/>
        <w:rPr>
          <w:i/>
          <w:iCs/>
        </w:rPr>
      </w:pPr>
    </w:p>
    <w:p w:rsidR="008B60ED" w:rsidRDefault="008B60ED" w:rsidP="008B60ED">
      <w:pPr>
        <w:spacing w:line="240" w:lineRule="auto"/>
        <w:jc w:val="both"/>
      </w:pPr>
      <w:r>
        <w:rPr>
          <w:b/>
          <w:bCs/>
        </w:rPr>
        <w:t>L’epigrammma</w:t>
      </w:r>
      <w:r>
        <w:t xml:space="preserve">. La lunga storia dell’epigramma. Le raccolte. L’epigramma d’età ellenistica. Le “scuole” epigrammatiche. L’epigramma dorico-peloponnesiaco (Anite, Nosside, Leonida). L’epigramma ionico-alesandrino (Asclepiade) L’epigramma fenicio (Meleagro, altri poeti della scuola fenicia). </w:t>
      </w:r>
    </w:p>
    <w:p w:rsidR="008B60ED" w:rsidRDefault="008B60ED" w:rsidP="008B60ED">
      <w:pPr>
        <w:spacing w:line="240" w:lineRule="auto"/>
        <w:jc w:val="both"/>
      </w:pPr>
    </w:p>
    <w:p w:rsidR="008B60ED" w:rsidRDefault="008B60ED" w:rsidP="008B60ED">
      <w:pPr>
        <w:spacing w:line="240" w:lineRule="auto"/>
        <w:jc w:val="both"/>
      </w:pPr>
      <w:r>
        <w:rPr>
          <w:u w:val="single"/>
        </w:rPr>
        <w:t>Antologia in italiano:</w:t>
      </w:r>
    </w:p>
    <w:p w:rsidR="008B60ED" w:rsidRPr="00E70DD4" w:rsidRDefault="008B60ED" w:rsidP="008B60ED">
      <w:pPr>
        <w:spacing w:line="240" w:lineRule="auto"/>
        <w:rPr>
          <w:rFonts w:cstheme="minorHAnsi"/>
          <w:iCs/>
        </w:rPr>
      </w:pPr>
      <w:r w:rsidRPr="006D368B">
        <w:rPr>
          <w:rFonts w:cstheme="minorHAnsi"/>
          <w:b/>
          <w:bCs/>
        </w:rPr>
        <w:t>Anite</w:t>
      </w:r>
      <w:r w:rsidRPr="006D368B">
        <w:rPr>
          <w:rFonts w:cstheme="minorHAnsi"/>
        </w:rPr>
        <w:t xml:space="preserve">: </w:t>
      </w:r>
      <w:r w:rsidRPr="00E70DD4">
        <w:rPr>
          <w:rFonts w:cstheme="minorHAnsi"/>
        </w:rPr>
        <w:t>L'infanzia e gli animali</w:t>
      </w:r>
      <w:r w:rsidRPr="00E70DD4">
        <w:rPr>
          <w:rFonts w:cstheme="minorHAnsi"/>
          <w:iCs/>
        </w:rPr>
        <w:t>. (A.P. VI, 312; VII, 190).</w:t>
      </w:r>
    </w:p>
    <w:p w:rsidR="008B60ED" w:rsidRDefault="008B60ED" w:rsidP="008B60ED">
      <w:pPr>
        <w:spacing w:line="240" w:lineRule="auto"/>
        <w:rPr>
          <w:rFonts w:cstheme="minorHAnsi"/>
          <w:iCs/>
        </w:rPr>
      </w:pPr>
      <w:r w:rsidRPr="00E70DD4">
        <w:rPr>
          <w:rFonts w:cstheme="minorHAnsi"/>
          <w:iCs/>
        </w:rPr>
        <w:t>Mors immatura (A.P. VII, 646).</w:t>
      </w:r>
    </w:p>
    <w:p w:rsidR="008B60ED" w:rsidRPr="00842E45" w:rsidRDefault="008B60ED" w:rsidP="008B60ED">
      <w:pPr>
        <w:spacing w:line="240" w:lineRule="auto"/>
        <w:rPr>
          <w:rFonts w:cstheme="minorHAnsi"/>
          <w:lang w:val="fr-FR"/>
        </w:rPr>
      </w:pPr>
      <w:r w:rsidRPr="00842E45">
        <w:rPr>
          <w:rFonts w:cstheme="minorHAnsi"/>
          <w:i/>
          <w:iCs/>
          <w:lang w:val="fr-FR"/>
        </w:rPr>
        <w:t>Locus amoenus</w:t>
      </w:r>
      <w:r w:rsidRPr="00842E45">
        <w:rPr>
          <w:rFonts w:cstheme="minorHAnsi"/>
          <w:iCs/>
          <w:lang w:val="fr-FR"/>
        </w:rPr>
        <w:t xml:space="preserve"> (A.P. XVI, </w:t>
      </w:r>
      <w:r>
        <w:rPr>
          <w:rFonts w:cstheme="minorHAnsi"/>
          <w:iCs/>
          <w:lang w:val="fr-FR"/>
        </w:rPr>
        <w:t>228).</w:t>
      </w:r>
    </w:p>
    <w:p w:rsidR="008B60ED" w:rsidRPr="00E70DD4" w:rsidRDefault="008B60ED" w:rsidP="008B60ED">
      <w:pPr>
        <w:spacing w:line="240" w:lineRule="auto"/>
        <w:rPr>
          <w:rFonts w:cstheme="minorHAnsi"/>
        </w:rPr>
      </w:pPr>
      <w:r w:rsidRPr="00E70DD4">
        <w:rPr>
          <w:rFonts w:cstheme="minorHAnsi"/>
          <w:b/>
          <w:bCs/>
        </w:rPr>
        <w:t>Nosside</w:t>
      </w:r>
      <w:r w:rsidRPr="00E70DD4">
        <w:rPr>
          <w:rFonts w:cstheme="minorHAnsi"/>
        </w:rPr>
        <w:t xml:space="preserve">: </w:t>
      </w:r>
      <w:r w:rsidRPr="00E70DD4">
        <w:rPr>
          <w:rFonts w:cstheme="minorHAnsi"/>
          <w:iCs/>
        </w:rPr>
        <w:t>La cosa più dolce (A.P. V, 170).</w:t>
      </w:r>
    </w:p>
    <w:p w:rsidR="008B60ED" w:rsidRPr="00603644" w:rsidRDefault="008B60ED" w:rsidP="008B60ED">
      <w:pPr>
        <w:pStyle w:val="Corpodeltesto21"/>
        <w:spacing w:line="240" w:lineRule="auto"/>
        <w:rPr>
          <w:rFonts w:asciiTheme="minorHAnsi" w:hAnsiTheme="minorHAnsi" w:cstheme="minorHAnsi"/>
          <w:iCs/>
          <w:color w:val="000000" w:themeColor="text1"/>
          <w:sz w:val="22"/>
          <w:szCs w:val="22"/>
        </w:rPr>
      </w:pPr>
      <w:r w:rsidRPr="00603644">
        <w:rPr>
          <w:rFonts w:asciiTheme="minorHAnsi" w:hAnsiTheme="minorHAnsi" w:cstheme="minorHAnsi"/>
          <w:color w:val="000000" w:themeColor="text1"/>
          <w:sz w:val="22"/>
          <w:szCs w:val="22"/>
        </w:rPr>
        <w:t>Ritratto di Melinna (A.P. VI 353)</w:t>
      </w:r>
    </w:p>
    <w:p w:rsidR="008B60ED" w:rsidRPr="00E70DD4" w:rsidRDefault="008B60ED" w:rsidP="008B60ED">
      <w:pPr>
        <w:pStyle w:val="Corpotesto"/>
        <w:rPr>
          <w:rFonts w:asciiTheme="minorHAnsi" w:hAnsiTheme="minorHAnsi" w:cstheme="minorHAnsi"/>
          <w:iCs/>
          <w:sz w:val="22"/>
          <w:szCs w:val="22"/>
        </w:rPr>
      </w:pPr>
      <w:r w:rsidRPr="00E70DD4">
        <w:rPr>
          <w:rFonts w:asciiTheme="minorHAnsi" w:hAnsiTheme="minorHAnsi" w:cstheme="minorHAnsi"/>
          <w:b/>
          <w:bCs/>
          <w:sz w:val="22"/>
          <w:szCs w:val="22"/>
        </w:rPr>
        <w:t>Leonida</w:t>
      </w:r>
      <w:r w:rsidRPr="00E70DD4">
        <w:rPr>
          <w:rFonts w:asciiTheme="minorHAnsi" w:hAnsiTheme="minorHAnsi" w:cstheme="minorHAnsi"/>
          <w:sz w:val="22"/>
          <w:szCs w:val="22"/>
        </w:rPr>
        <w:t xml:space="preserve">: </w:t>
      </w:r>
      <w:r>
        <w:rPr>
          <w:rFonts w:asciiTheme="minorHAnsi" w:hAnsiTheme="minorHAnsi" w:cstheme="minorHAnsi"/>
          <w:sz w:val="22"/>
          <w:szCs w:val="22"/>
        </w:rPr>
        <w:t>Autoepitafio</w:t>
      </w:r>
      <w:r w:rsidRPr="00E70DD4">
        <w:rPr>
          <w:rFonts w:asciiTheme="minorHAnsi" w:hAnsiTheme="minorHAnsi" w:cstheme="minorHAnsi"/>
          <w:iCs/>
          <w:sz w:val="22"/>
          <w:szCs w:val="22"/>
        </w:rPr>
        <w:t xml:space="preserve"> (A.P. VII, 715).</w:t>
      </w:r>
    </w:p>
    <w:p w:rsidR="008B60ED" w:rsidRPr="00E70DD4" w:rsidRDefault="008B60ED" w:rsidP="008B60ED">
      <w:pPr>
        <w:spacing w:line="240" w:lineRule="auto"/>
        <w:rPr>
          <w:rFonts w:cstheme="minorHAnsi"/>
          <w:iCs/>
        </w:rPr>
      </w:pPr>
      <w:r w:rsidRPr="00E70DD4">
        <w:rPr>
          <w:rFonts w:cstheme="minorHAnsi"/>
          <w:iCs/>
        </w:rPr>
        <w:t xml:space="preserve">                 Non cercare lontano (A.P. VII, 736)</w:t>
      </w:r>
      <w:r>
        <w:rPr>
          <w:rFonts w:cstheme="minorHAnsi"/>
          <w:iCs/>
        </w:rPr>
        <w:t>.</w:t>
      </w:r>
    </w:p>
    <w:p w:rsidR="008B60ED" w:rsidRPr="00E70DD4" w:rsidRDefault="008B60ED" w:rsidP="008B60ED">
      <w:pPr>
        <w:spacing w:line="240" w:lineRule="auto"/>
        <w:rPr>
          <w:rFonts w:cstheme="minorHAnsi"/>
          <w:iCs/>
        </w:rPr>
      </w:pPr>
      <w:r w:rsidRPr="00E70DD4">
        <w:rPr>
          <w:rFonts w:cstheme="minorHAnsi"/>
          <w:iCs/>
        </w:rPr>
        <w:t xml:space="preserve">                 Appello ai topi (A.P. VI, 302)</w:t>
      </w:r>
      <w:r>
        <w:rPr>
          <w:rFonts w:cstheme="minorHAnsi"/>
          <w:iCs/>
        </w:rPr>
        <w:t>.</w:t>
      </w:r>
    </w:p>
    <w:p w:rsidR="008B60ED" w:rsidRPr="00E70DD4" w:rsidRDefault="008B60ED" w:rsidP="008B60ED">
      <w:pPr>
        <w:spacing w:line="240" w:lineRule="auto"/>
        <w:rPr>
          <w:rFonts w:cstheme="minorHAnsi"/>
          <w:iCs/>
        </w:rPr>
      </w:pPr>
      <w:r w:rsidRPr="00E70DD4">
        <w:rPr>
          <w:rFonts w:cstheme="minorHAnsi"/>
          <w:iCs/>
        </w:rPr>
        <w:t xml:space="preserve">                 Miseria umana. (A.P. VII, 472)</w:t>
      </w:r>
      <w:r>
        <w:rPr>
          <w:rFonts w:cstheme="minorHAnsi"/>
          <w:iCs/>
        </w:rPr>
        <w:t>.</w:t>
      </w:r>
    </w:p>
    <w:p w:rsidR="008B60ED" w:rsidRDefault="008B60ED" w:rsidP="008B60ED">
      <w:pPr>
        <w:spacing w:line="240" w:lineRule="auto"/>
        <w:rPr>
          <w:rFonts w:cstheme="minorHAnsi"/>
          <w:iCs/>
        </w:rPr>
      </w:pPr>
      <w:r w:rsidRPr="00E70DD4">
        <w:rPr>
          <w:rFonts w:cstheme="minorHAnsi"/>
          <w:iCs/>
        </w:rPr>
        <w:t xml:space="preserve">                 La vecchia Maronide (A.P. VII 455)</w:t>
      </w:r>
    </w:p>
    <w:p w:rsidR="008B60ED" w:rsidRDefault="008B60ED" w:rsidP="008B60ED">
      <w:pPr>
        <w:spacing w:line="240" w:lineRule="auto"/>
        <w:rPr>
          <w:rFonts w:cstheme="minorHAnsi"/>
          <w:iCs/>
        </w:rPr>
      </w:pPr>
      <w:r>
        <w:rPr>
          <w:rFonts w:cstheme="minorHAnsi"/>
          <w:iCs/>
        </w:rPr>
        <w:t xml:space="preserve">                 Il macabro (A.P. VII, 480, 506).</w:t>
      </w:r>
    </w:p>
    <w:p w:rsidR="008B60ED" w:rsidRPr="000433F6" w:rsidRDefault="008B60ED" w:rsidP="008B60ED">
      <w:pPr>
        <w:spacing w:line="240" w:lineRule="auto"/>
        <w:rPr>
          <w:rFonts w:cstheme="minorHAnsi"/>
          <w:iCs/>
          <w:color w:val="002060"/>
        </w:rPr>
      </w:pPr>
      <w:r>
        <w:rPr>
          <w:rFonts w:cstheme="minorHAnsi"/>
          <w:iCs/>
          <w:color w:val="002060"/>
        </w:rPr>
        <w:t xml:space="preserve">                 </w:t>
      </w:r>
      <w:r w:rsidRPr="00603644">
        <w:rPr>
          <w:rFonts w:cstheme="minorHAnsi"/>
          <w:iCs/>
          <w:color w:val="000000" w:themeColor="text1"/>
        </w:rPr>
        <w:t>Epitafi (A.P. VII 295, VII 657, VII 726)</w:t>
      </w:r>
      <w:r>
        <w:rPr>
          <w:rFonts w:cstheme="minorHAnsi"/>
          <w:iCs/>
          <w:color w:val="000000" w:themeColor="text1"/>
        </w:rPr>
        <w:t>.</w:t>
      </w:r>
    </w:p>
    <w:p w:rsidR="008B60ED" w:rsidRPr="00E70DD4" w:rsidRDefault="008B60ED" w:rsidP="008B60ED">
      <w:pPr>
        <w:spacing w:line="240" w:lineRule="auto"/>
        <w:rPr>
          <w:rFonts w:cstheme="minorHAnsi"/>
          <w:b/>
          <w:bCs/>
        </w:rPr>
      </w:pPr>
      <w:r>
        <w:rPr>
          <w:rFonts w:cstheme="minorHAnsi"/>
          <w:iCs/>
        </w:rPr>
        <w:t>L’Antologia di Spoon River di Edgar Lee Masters.</w:t>
      </w:r>
    </w:p>
    <w:p w:rsidR="008B60ED" w:rsidRPr="00E70DD4" w:rsidRDefault="008B60ED" w:rsidP="008B60ED">
      <w:pPr>
        <w:spacing w:line="240" w:lineRule="auto"/>
        <w:rPr>
          <w:rFonts w:cstheme="minorHAnsi"/>
          <w:iCs/>
        </w:rPr>
      </w:pPr>
      <w:r w:rsidRPr="00E70DD4">
        <w:rPr>
          <w:rFonts w:cstheme="minorHAnsi"/>
          <w:b/>
          <w:bCs/>
        </w:rPr>
        <w:t>Asclepiade</w:t>
      </w:r>
      <w:r w:rsidRPr="00E70DD4">
        <w:rPr>
          <w:rFonts w:cstheme="minorHAnsi"/>
        </w:rPr>
        <w:t xml:space="preserve">: </w:t>
      </w:r>
      <w:r w:rsidRPr="00E70DD4">
        <w:rPr>
          <w:rFonts w:cstheme="minorHAnsi"/>
          <w:iCs/>
        </w:rPr>
        <w:t>Stanchezza di vivere. (A.P. XII, 46)</w:t>
      </w:r>
    </w:p>
    <w:p w:rsidR="008B60ED" w:rsidRPr="00E70DD4" w:rsidRDefault="008B60ED" w:rsidP="008B60ED">
      <w:pPr>
        <w:spacing w:line="240" w:lineRule="auto"/>
        <w:rPr>
          <w:rFonts w:cstheme="minorHAnsi"/>
          <w:iCs/>
        </w:rPr>
      </w:pPr>
      <w:r w:rsidRPr="00E70DD4">
        <w:rPr>
          <w:rFonts w:cstheme="minorHAnsi"/>
          <w:iCs/>
        </w:rPr>
        <w:t xml:space="preserve">                      Ritratti femminili (A.P. VII, 217.</w:t>
      </w:r>
      <w:r>
        <w:rPr>
          <w:rFonts w:cstheme="minorHAnsi"/>
          <w:iCs/>
        </w:rPr>
        <w:t xml:space="preserve"> A.P. V, 210)</w:t>
      </w:r>
      <w:r w:rsidRPr="00E70DD4">
        <w:rPr>
          <w:rFonts w:cstheme="minorHAnsi"/>
          <w:iCs/>
        </w:rPr>
        <w:t>.</w:t>
      </w:r>
    </w:p>
    <w:p w:rsidR="008B60ED" w:rsidRPr="00E70DD4" w:rsidRDefault="008B60ED" w:rsidP="008B60ED">
      <w:pPr>
        <w:spacing w:line="240" w:lineRule="auto"/>
        <w:rPr>
          <w:rFonts w:cstheme="minorHAnsi"/>
          <w:b/>
          <w:bCs/>
        </w:rPr>
      </w:pPr>
      <w:r w:rsidRPr="00E70DD4">
        <w:rPr>
          <w:rFonts w:cstheme="minorHAnsi"/>
          <w:iCs/>
        </w:rPr>
        <w:t xml:space="preserve">                      Sofferenze d'amore (A.P. V, 189; XII, 50; XII, 135).</w:t>
      </w:r>
    </w:p>
    <w:p w:rsidR="008B60ED" w:rsidRDefault="008B60ED" w:rsidP="008B60ED">
      <w:pPr>
        <w:spacing w:line="240" w:lineRule="auto"/>
        <w:rPr>
          <w:rFonts w:cstheme="minorHAnsi"/>
        </w:rPr>
      </w:pPr>
      <w:r w:rsidRPr="00E70DD4">
        <w:rPr>
          <w:rFonts w:cstheme="minorHAnsi"/>
          <w:b/>
          <w:bCs/>
        </w:rPr>
        <w:t>Meleagro</w:t>
      </w:r>
      <w:r w:rsidRPr="00E70DD4">
        <w:rPr>
          <w:rFonts w:cstheme="minorHAnsi"/>
        </w:rPr>
        <w:t xml:space="preserve">: </w:t>
      </w:r>
      <w:r>
        <w:rPr>
          <w:rFonts w:cstheme="minorHAnsi"/>
        </w:rPr>
        <w:t>Passione e razionalità (solo A.P. V, 24)</w:t>
      </w:r>
    </w:p>
    <w:p w:rsidR="008B60ED" w:rsidRPr="00E70DD4" w:rsidRDefault="008B60ED" w:rsidP="008B60ED">
      <w:pPr>
        <w:spacing w:line="240" w:lineRule="auto"/>
        <w:rPr>
          <w:rFonts w:cstheme="minorHAnsi"/>
          <w:iCs/>
        </w:rPr>
      </w:pPr>
      <w:r>
        <w:rPr>
          <w:rFonts w:cstheme="minorHAnsi"/>
        </w:rPr>
        <w:t xml:space="preserve">                    </w:t>
      </w:r>
      <w:r w:rsidRPr="00E70DD4">
        <w:rPr>
          <w:rFonts w:cstheme="minorHAnsi"/>
        </w:rPr>
        <w:t>Ad Eliodora (A.P. 147; V, 155; VII, 476)</w:t>
      </w:r>
      <w:r w:rsidRPr="00E70DD4">
        <w:rPr>
          <w:rFonts w:cstheme="minorHAnsi"/>
          <w:iCs/>
        </w:rPr>
        <w:t>.</w:t>
      </w:r>
    </w:p>
    <w:p w:rsidR="008B60ED" w:rsidRPr="00E70DD4" w:rsidRDefault="008B60ED" w:rsidP="008B60ED">
      <w:pPr>
        <w:spacing w:line="240" w:lineRule="auto"/>
        <w:rPr>
          <w:rFonts w:cstheme="minorHAnsi"/>
        </w:rPr>
      </w:pPr>
      <w:r w:rsidRPr="00E70DD4">
        <w:rPr>
          <w:rFonts w:cstheme="minorHAnsi"/>
          <w:iCs/>
        </w:rPr>
        <w:t xml:space="preserve">                    A Zenofila</w:t>
      </w:r>
      <w:r w:rsidRPr="00E70DD4">
        <w:rPr>
          <w:rFonts w:cstheme="minorHAnsi"/>
        </w:rPr>
        <w:t>(A.P. V, 152, V, 174)</w:t>
      </w:r>
    </w:p>
    <w:p w:rsidR="008B60ED" w:rsidRPr="00E70DD4" w:rsidRDefault="008B60ED" w:rsidP="008B60ED">
      <w:pPr>
        <w:spacing w:line="240" w:lineRule="auto"/>
        <w:rPr>
          <w:rFonts w:cstheme="minorHAnsi"/>
          <w:iCs/>
        </w:rPr>
      </w:pPr>
      <w:r>
        <w:rPr>
          <w:rFonts w:cstheme="minorHAnsi"/>
        </w:rPr>
        <w:t xml:space="preserve">                    </w:t>
      </w:r>
      <w:r w:rsidRPr="00E70DD4">
        <w:rPr>
          <w:rFonts w:cstheme="minorHAnsi"/>
        </w:rPr>
        <w:t>Autoepitafio (A.P.VII, 417)</w:t>
      </w:r>
    </w:p>
    <w:p w:rsidR="008B60ED" w:rsidRDefault="008B60ED" w:rsidP="008B60ED">
      <w:pPr>
        <w:spacing w:line="240" w:lineRule="auto"/>
        <w:jc w:val="both"/>
        <w:rPr>
          <w:i/>
          <w:iCs/>
        </w:rPr>
      </w:pPr>
    </w:p>
    <w:p w:rsidR="008B60ED" w:rsidRDefault="008B60ED" w:rsidP="008B60ED">
      <w:pPr>
        <w:spacing w:line="240" w:lineRule="auto"/>
        <w:jc w:val="both"/>
      </w:pPr>
      <w:r>
        <w:rPr>
          <w:b/>
          <w:bCs/>
        </w:rPr>
        <w:t xml:space="preserve">Polibio e la storiografia ellenistica. </w:t>
      </w:r>
      <w:r w:rsidRPr="00822280">
        <w:rPr>
          <w:bCs/>
        </w:rPr>
        <w:t>Cenni su d</w:t>
      </w:r>
      <w:r w:rsidRPr="00822280">
        <w:t>iffusione</w:t>
      </w:r>
      <w:r>
        <w:t xml:space="preserve"> e tendenze del genere storiografico: caratteri generali (gli storici di Alessandro, la storiografia “drammatica” e romanzata). Vita e opera di Polibio. La nuova riflessione sulla storia. La concezione pragmatica della storiografia. Le </w:t>
      </w:r>
      <w:r>
        <w:rPr>
          <w:i/>
          <w:iCs/>
        </w:rPr>
        <w:t>Storie</w:t>
      </w:r>
      <w:r>
        <w:t xml:space="preserve">. Storia di Roma e storia del mondo. Il metodo storiografico. La concezione politica e l’analisi delle costituzioni. Caratteri della storiografia polibiana. Il ruolo della </w:t>
      </w:r>
      <w:r w:rsidRPr="00290372">
        <w:rPr>
          <w:rFonts w:cstheme="minorHAnsi"/>
          <w:i/>
        </w:rPr>
        <w:t>tyche</w:t>
      </w:r>
      <w:r>
        <w:rPr>
          <w:rFonts w:ascii="Sgreek" w:hAnsi="Sgreek"/>
        </w:rPr>
        <w:t xml:space="preserve">. </w:t>
      </w:r>
      <w:r>
        <w:t>Polibio storico e scrittore.</w:t>
      </w:r>
    </w:p>
    <w:p w:rsidR="008B60ED" w:rsidRDefault="008B60ED" w:rsidP="008B60ED">
      <w:pPr>
        <w:spacing w:line="240" w:lineRule="auto"/>
        <w:jc w:val="both"/>
        <w:rPr>
          <w:u w:val="single"/>
        </w:rPr>
      </w:pPr>
    </w:p>
    <w:p w:rsidR="008B60ED" w:rsidRDefault="008B60ED" w:rsidP="008B60ED">
      <w:pPr>
        <w:spacing w:line="240" w:lineRule="auto"/>
        <w:jc w:val="both"/>
      </w:pPr>
      <w:r>
        <w:rPr>
          <w:u w:val="single"/>
        </w:rPr>
        <w:t>Antologia in italiano</w:t>
      </w:r>
      <w:r>
        <w:t xml:space="preserve">: </w:t>
      </w:r>
    </w:p>
    <w:p w:rsidR="008B60ED" w:rsidRPr="006D368B" w:rsidRDefault="008B60ED" w:rsidP="008B60ED">
      <w:pPr>
        <w:spacing w:line="240" w:lineRule="auto"/>
      </w:pPr>
      <w:r w:rsidRPr="006D368B">
        <w:lastRenderedPageBreak/>
        <w:t xml:space="preserve">La teoria delle costituzioni (VI, 3; 5-9 </w:t>
      </w:r>
      <w:r w:rsidRPr="006D368B">
        <w:rPr>
          <w:i/>
          <w:iCs/>
        </w:rPr>
        <w:t>passim</w:t>
      </w:r>
      <w:r w:rsidRPr="006D368B">
        <w:t>).</w:t>
      </w:r>
    </w:p>
    <w:p w:rsidR="008B60ED" w:rsidRPr="006D368B" w:rsidRDefault="008B60ED" w:rsidP="008B60ED">
      <w:pPr>
        <w:spacing w:line="240" w:lineRule="auto"/>
      </w:pPr>
      <w:r w:rsidRPr="006D368B">
        <w:t>La costituzione romana (VI, 12-14).</w:t>
      </w:r>
    </w:p>
    <w:p w:rsidR="008B60ED" w:rsidRDefault="008B60ED" w:rsidP="008B60ED">
      <w:pPr>
        <w:spacing w:line="240" w:lineRule="auto"/>
      </w:pPr>
      <w:r w:rsidRPr="006D368B">
        <w:t>Ogni cosa è destinata a finire (VI, 57).</w:t>
      </w:r>
    </w:p>
    <w:p w:rsidR="008B60ED" w:rsidRDefault="008B60ED" w:rsidP="008B60ED">
      <w:pPr>
        <w:spacing w:line="240" w:lineRule="auto"/>
        <w:jc w:val="both"/>
        <w:rPr>
          <w:iCs/>
        </w:rPr>
      </w:pPr>
    </w:p>
    <w:p w:rsidR="008B60ED" w:rsidRPr="00033F5F" w:rsidRDefault="008B60ED" w:rsidP="008B60ED">
      <w:pPr>
        <w:spacing w:line="240" w:lineRule="auto"/>
        <w:jc w:val="both"/>
        <w:rPr>
          <w:b/>
          <w:bCs/>
          <w:sz w:val="28"/>
          <w:szCs w:val="28"/>
        </w:rPr>
      </w:pPr>
      <w:r w:rsidRPr="00033F5F">
        <w:rPr>
          <w:b/>
          <w:bCs/>
          <w:sz w:val="28"/>
          <w:szCs w:val="28"/>
        </w:rPr>
        <w:t>L’età greco-romana</w:t>
      </w:r>
    </w:p>
    <w:p w:rsidR="008B60ED" w:rsidRDefault="008B60ED" w:rsidP="008B60ED">
      <w:pPr>
        <w:spacing w:line="240" w:lineRule="auto"/>
        <w:jc w:val="both"/>
        <w:rPr>
          <w:bCs/>
        </w:rPr>
      </w:pPr>
    </w:p>
    <w:p w:rsidR="008B60ED" w:rsidRDefault="008B60ED" w:rsidP="008B60ED">
      <w:pPr>
        <w:spacing w:line="240" w:lineRule="auto"/>
        <w:jc w:val="both"/>
        <w:rPr>
          <w:bCs/>
        </w:rPr>
      </w:pPr>
      <w:r w:rsidRPr="00B65272">
        <w:rPr>
          <w:b/>
          <w:bCs/>
        </w:rPr>
        <w:t>Plutarco e la biografia.</w:t>
      </w:r>
      <w:r>
        <w:rPr>
          <w:bCs/>
        </w:rPr>
        <w:t xml:space="preserve"> Vita e opere. Le Vite Parallele. I Moralia. Mondo concettuale.</w:t>
      </w:r>
    </w:p>
    <w:p w:rsidR="008B60ED" w:rsidRDefault="008B60ED" w:rsidP="008B60ED">
      <w:pPr>
        <w:spacing w:line="240" w:lineRule="auto"/>
        <w:jc w:val="both"/>
        <w:rPr>
          <w:bCs/>
        </w:rPr>
      </w:pPr>
      <w:r>
        <w:rPr>
          <w:bCs/>
        </w:rPr>
        <w:t xml:space="preserve">Testi: Dalle </w:t>
      </w:r>
      <w:r w:rsidRPr="00033F5F">
        <w:rPr>
          <w:bCs/>
          <w:i/>
        </w:rPr>
        <w:t>ViteParallele</w:t>
      </w:r>
      <w:r>
        <w:rPr>
          <w:bCs/>
        </w:rPr>
        <w:t xml:space="preserve">. Storia e biografia (Vita di Alessandro, 1). L’uccisione di Clito (Vita di Alessandro, 50-52). La morte di Cesare (Vita di Cesare 63-66). Il </w:t>
      </w:r>
      <w:r w:rsidRPr="00057276">
        <w:rPr>
          <w:bCs/>
          <w:i/>
        </w:rPr>
        <w:t>daimon</w:t>
      </w:r>
      <w:r>
        <w:rPr>
          <w:bCs/>
        </w:rPr>
        <w:t xml:space="preserve"> di Cesare colpisce i congiurati (Vita di Cesare 69). Il suicidio di Antonio e Cleopatra (Vita di Antonio 76-77, 85-86).</w:t>
      </w:r>
    </w:p>
    <w:p w:rsidR="008B60ED" w:rsidRPr="001E2134" w:rsidRDefault="008B60ED" w:rsidP="008B60ED">
      <w:pPr>
        <w:spacing w:line="240" w:lineRule="auto"/>
        <w:jc w:val="both"/>
        <w:rPr>
          <w:i/>
          <w:iCs/>
        </w:rPr>
      </w:pPr>
      <w:r>
        <w:rPr>
          <w:bCs/>
        </w:rPr>
        <w:t xml:space="preserve">Dai </w:t>
      </w:r>
      <w:r w:rsidRPr="00033F5F">
        <w:rPr>
          <w:bCs/>
          <w:i/>
        </w:rPr>
        <w:t>Moralia</w:t>
      </w:r>
      <w:r>
        <w:rPr>
          <w:bCs/>
        </w:rPr>
        <w:t xml:space="preserve">. L’elogio del matrimonio (Amatorius 23-24 </w:t>
      </w:r>
      <w:r w:rsidRPr="00290372">
        <w:rPr>
          <w:bCs/>
          <w:i/>
        </w:rPr>
        <w:t>passim</w:t>
      </w:r>
      <w:r>
        <w:rPr>
          <w:bCs/>
        </w:rPr>
        <w:t>).</w:t>
      </w:r>
    </w:p>
    <w:p w:rsidR="008B60ED" w:rsidRDefault="008B60ED" w:rsidP="008B60ED">
      <w:pPr>
        <w:spacing w:line="240" w:lineRule="auto"/>
        <w:jc w:val="center"/>
      </w:pPr>
    </w:p>
    <w:p w:rsidR="008B60ED" w:rsidRDefault="008B60ED" w:rsidP="008B60ED">
      <w:pPr>
        <w:spacing w:line="240" w:lineRule="auto"/>
        <w:jc w:val="both"/>
      </w:pPr>
      <w:r w:rsidRPr="00B65272">
        <w:rPr>
          <w:b/>
        </w:rPr>
        <w:t>La seconda Sofistica e Luciano.</w:t>
      </w:r>
      <w:r>
        <w:t xml:space="preserve"> Luciano, vita e opere. Il Sogno. Mondo concettuale.</w:t>
      </w:r>
    </w:p>
    <w:p w:rsidR="008B60ED" w:rsidRDefault="008B60ED" w:rsidP="008B60ED">
      <w:pPr>
        <w:spacing w:line="240" w:lineRule="auto"/>
        <w:jc w:val="both"/>
      </w:pPr>
      <w:r>
        <w:t>Letture in italiano: Il compito dello storico(</w:t>
      </w:r>
      <w:r w:rsidRPr="00B65272">
        <w:rPr>
          <w:i/>
        </w:rPr>
        <w:t>Come si deve scrivere la storia</w:t>
      </w:r>
      <w:r>
        <w:t xml:space="preserve"> 38-42). Una storia vera che non ha niente di vero (</w:t>
      </w:r>
      <w:r w:rsidRPr="00B65272">
        <w:rPr>
          <w:i/>
        </w:rPr>
        <w:t>Storia vera</w:t>
      </w:r>
      <w:r>
        <w:t xml:space="preserve"> I, 4-9). I Seleniti (sussidio, </w:t>
      </w:r>
      <w:r w:rsidRPr="00F81C95">
        <w:rPr>
          <w:i/>
        </w:rPr>
        <w:t>Storia vera</w:t>
      </w:r>
      <w:r>
        <w:t>, 22-26).Nella pancia della balena (</w:t>
      </w:r>
      <w:r w:rsidRPr="00792652">
        <w:rPr>
          <w:i/>
        </w:rPr>
        <w:t>Storia vera</w:t>
      </w:r>
      <w:r>
        <w:t>, I, 30-36). Prometeo e Zeus (</w:t>
      </w:r>
      <w:r w:rsidRPr="00792652">
        <w:rPr>
          <w:i/>
        </w:rPr>
        <w:t>Dialoghi degli dei</w:t>
      </w:r>
      <w:r>
        <w:t>, 5). Il Ciclope e Poseidone (</w:t>
      </w:r>
      <w:r w:rsidRPr="00792652">
        <w:rPr>
          <w:i/>
        </w:rPr>
        <w:t>Dialoghi marini</w:t>
      </w:r>
      <w:r>
        <w:t>, 2). Il teschio di Elena (</w:t>
      </w:r>
      <w:r w:rsidRPr="00792652">
        <w:rPr>
          <w:i/>
        </w:rPr>
        <w:t>Dialoghi dei morti</w:t>
      </w:r>
      <w:r>
        <w:t xml:space="preserve">, 18). Filippo e Alessandro, Diogene e Alessandro (fotocopia, </w:t>
      </w:r>
      <w:r>
        <w:rPr>
          <w:i/>
        </w:rPr>
        <w:t>Dialoghi dei morti</w:t>
      </w:r>
      <w:r>
        <w:t xml:space="preserve">). Le fatiche di Hermes (fotocopia, </w:t>
      </w:r>
      <w:r>
        <w:rPr>
          <w:i/>
        </w:rPr>
        <w:t>Dialoghi degli dèi</w:t>
      </w:r>
      <w:r>
        <w:t xml:space="preserve">), Il sesso professionistico (fotocopia, </w:t>
      </w:r>
      <w:r>
        <w:rPr>
          <w:i/>
        </w:rPr>
        <w:t>Dialoghi delle cortigiane</w:t>
      </w:r>
      <w:r>
        <w:t>).</w:t>
      </w:r>
    </w:p>
    <w:p w:rsidR="008B60ED" w:rsidRDefault="008B60ED" w:rsidP="008B60ED">
      <w:pPr>
        <w:spacing w:line="240" w:lineRule="auto"/>
        <w:jc w:val="both"/>
      </w:pPr>
    </w:p>
    <w:p w:rsidR="008B60ED" w:rsidRDefault="008B60ED" w:rsidP="008B60ED">
      <w:pPr>
        <w:spacing w:line="240" w:lineRule="auto"/>
        <w:jc w:val="both"/>
      </w:pPr>
      <w:r>
        <w:rPr>
          <w:b/>
        </w:rPr>
        <w:t xml:space="preserve">L’Anonimo del trattato </w:t>
      </w:r>
      <w:r>
        <w:rPr>
          <w:b/>
          <w:i/>
        </w:rPr>
        <w:t>Sul Sublime</w:t>
      </w:r>
      <w:r>
        <w:rPr>
          <w:b/>
        </w:rPr>
        <w:t>.</w:t>
      </w:r>
      <w:r>
        <w:rPr>
          <w:color w:val="FF0000"/>
        </w:rPr>
        <w:t xml:space="preserve"> </w:t>
      </w:r>
      <w:r>
        <w:t xml:space="preserve">Difficoltà di identificazione dell’autore. Il trattato. Fonti del sublime. Criteri di critica letteraria. Il problema della decadenza dell’eloquenza. </w:t>
      </w:r>
    </w:p>
    <w:p w:rsidR="008B60ED" w:rsidRPr="00A53D7F" w:rsidRDefault="008B60ED" w:rsidP="008B60ED">
      <w:pPr>
        <w:spacing w:line="240" w:lineRule="auto"/>
        <w:jc w:val="both"/>
      </w:pPr>
      <w:r>
        <w:t>Antologia in italiano: Le fonti del sublime. Il genio poetico.</w:t>
      </w:r>
    </w:p>
    <w:p w:rsidR="008B60ED" w:rsidRDefault="008B60ED" w:rsidP="008B60ED">
      <w:pPr>
        <w:spacing w:line="240" w:lineRule="auto"/>
        <w:jc w:val="both"/>
      </w:pPr>
    </w:p>
    <w:p w:rsidR="008B60ED" w:rsidRDefault="008B60ED" w:rsidP="008B60ED">
      <w:pPr>
        <w:spacing w:line="240" w:lineRule="auto"/>
        <w:jc w:val="both"/>
        <w:rPr>
          <w:b/>
        </w:rPr>
      </w:pPr>
      <w:r w:rsidRPr="00E33DE4">
        <w:rPr>
          <w:b/>
        </w:rPr>
        <w:t>Il Romanzo</w:t>
      </w:r>
      <w:r>
        <w:rPr>
          <w:b/>
        </w:rPr>
        <w:t xml:space="preserve"> greco e i suoi autori</w:t>
      </w:r>
      <w:r w:rsidRPr="00C77F9A">
        <w:rPr>
          <w:b/>
        </w:rPr>
        <w:t>.</w:t>
      </w:r>
    </w:p>
    <w:p w:rsidR="008B60ED" w:rsidRDefault="008B60ED" w:rsidP="008B60ED">
      <w:pPr>
        <w:spacing w:line="240" w:lineRule="auto"/>
        <w:jc w:val="both"/>
      </w:pPr>
      <w:r>
        <w:t>Cherea e Calliroe si innamorano (Cherea e Calliroe I 1, 1-12).</w:t>
      </w:r>
    </w:p>
    <w:p w:rsidR="008B60ED" w:rsidRDefault="008B60ED" w:rsidP="008B60ED">
      <w:pPr>
        <w:spacing w:line="240" w:lineRule="auto"/>
        <w:jc w:val="both"/>
      </w:pPr>
      <w:r>
        <w:t>Anzia, costretta a prostituirsi, simula un attacco di epilessia (Anzia ed Abrocome, V, 7).</w:t>
      </w:r>
    </w:p>
    <w:p w:rsidR="008B60ED" w:rsidRDefault="008B60ED" w:rsidP="008B60ED">
      <w:pPr>
        <w:spacing w:line="240" w:lineRule="auto"/>
        <w:jc w:val="both"/>
      </w:pPr>
      <w:r>
        <w:t>Leucippe difende la sua verginità (Leucippe e Clitofonte VI, 18-22).</w:t>
      </w:r>
    </w:p>
    <w:p w:rsidR="008B60ED" w:rsidRDefault="008B60ED" w:rsidP="008B60ED">
      <w:pPr>
        <w:spacing w:line="240" w:lineRule="auto"/>
        <w:jc w:val="both"/>
      </w:pPr>
      <w:r>
        <w:t>Inizio in medias res (Etiopiche I 1-2).</w:t>
      </w:r>
    </w:p>
    <w:p w:rsidR="008B60ED" w:rsidRDefault="008B60ED" w:rsidP="008B60ED">
      <w:pPr>
        <w:spacing w:line="240" w:lineRule="auto"/>
        <w:jc w:val="both"/>
      </w:pPr>
      <w:r w:rsidRPr="009E116A">
        <w:t>Primi sintomi d’amore (Dafni e Cloe I, 13-14).</w:t>
      </w:r>
    </w:p>
    <w:p w:rsidR="008B60ED" w:rsidRPr="009E116A" w:rsidRDefault="008B60ED" w:rsidP="008B60ED">
      <w:pPr>
        <w:spacing w:line="240" w:lineRule="auto"/>
        <w:jc w:val="both"/>
      </w:pPr>
    </w:p>
    <w:p w:rsidR="008B60ED" w:rsidRDefault="008B60ED" w:rsidP="008B60ED">
      <w:pPr>
        <w:spacing w:line="240" w:lineRule="auto"/>
        <w:jc w:val="both"/>
        <w:rPr>
          <w:b/>
        </w:rPr>
      </w:pPr>
      <w:r w:rsidRPr="00E33DE4">
        <w:rPr>
          <w:b/>
        </w:rPr>
        <w:t>Filologi e scienziati dell’età ellenistica</w:t>
      </w:r>
      <w:r>
        <w:rPr>
          <w:b/>
        </w:rPr>
        <w:t>.</w:t>
      </w:r>
    </w:p>
    <w:p w:rsidR="008B60ED" w:rsidRDefault="008B60ED" w:rsidP="008B60ED">
      <w:pPr>
        <w:spacing w:line="240" w:lineRule="auto"/>
        <w:jc w:val="both"/>
        <w:rPr>
          <w:b/>
        </w:rPr>
      </w:pPr>
    </w:p>
    <w:p w:rsidR="008B60ED" w:rsidRPr="00040156" w:rsidRDefault="008B60ED" w:rsidP="008B60ED">
      <w:pPr>
        <w:spacing w:line="240" w:lineRule="auto"/>
        <w:jc w:val="both"/>
      </w:pPr>
      <w:r>
        <w:rPr>
          <w:b/>
        </w:rPr>
        <w:t xml:space="preserve">La letteratura giudaico-ellenistica - </w:t>
      </w:r>
      <w:r>
        <w:t>La Bibbia dei Settanta. Il Nuovo Testamento. La traduzione dei testi sacri. Greco classico e il greco cristiano. Letture scelte dall’Antico e dal Nuovo Testamento.</w:t>
      </w:r>
    </w:p>
    <w:p w:rsidR="008B60ED" w:rsidRPr="00E46032" w:rsidRDefault="008B60ED" w:rsidP="008B60ED">
      <w:pPr>
        <w:spacing w:line="240" w:lineRule="auto"/>
        <w:jc w:val="both"/>
        <w:rPr>
          <w:b/>
        </w:rPr>
      </w:pPr>
    </w:p>
    <w:p w:rsidR="008B60ED" w:rsidRDefault="008B60ED" w:rsidP="008B60ED">
      <w:pPr>
        <w:spacing w:line="240" w:lineRule="auto"/>
        <w:jc w:val="both"/>
      </w:pPr>
      <w:r w:rsidRPr="00B65272">
        <w:rPr>
          <w:u w:val="single"/>
        </w:rPr>
        <w:t>Dopo il 15 maggio</w:t>
      </w:r>
      <w:r>
        <w:t xml:space="preserve"> si effettueranno approfondimenti sugli argomenti del programma. </w:t>
      </w:r>
    </w:p>
    <w:p w:rsidR="008B60ED" w:rsidRDefault="008B60ED" w:rsidP="008B60ED">
      <w:pPr>
        <w:spacing w:line="240" w:lineRule="auto"/>
        <w:jc w:val="center"/>
      </w:pPr>
    </w:p>
    <w:p w:rsidR="008B60ED" w:rsidRDefault="008B60ED" w:rsidP="008B60ED">
      <w:pPr>
        <w:spacing w:line="240" w:lineRule="auto"/>
        <w:jc w:val="center"/>
      </w:pPr>
      <w:r>
        <w:t>AUTORI</w:t>
      </w:r>
    </w:p>
    <w:p w:rsidR="008B60ED" w:rsidRDefault="008B60ED" w:rsidP="008B60ED">
      <w:pPr>
        <w:spacing w:line="240" w:lineRule="auto"/>
        <w:jc w:val="both"/>
      </w:pPr>
    </w:p>
    <w:p w:rsidR="008B60ED" w:rsidRDefault="008B60ED" w:rsidP="008B60ED">
      <w:pPr>
        <w:spacing w:line="240" w:lineRule="auto"/>
        <w:jc w:val="both"/>
        <w:rPr>
          <w:b/>
        </w:rPr>
      </w:pPr>
    </w:p>
    <w:p w:rsidR="008B60ED" w:rsidRDefault="008B60ED" w:rsidP="008B60ED">
      <w:pPr>
        <w:spacing w:line="240" w:lineRule="auto"/>
        <w:jc w:val="both"/>
      </w:pPr>
      <w:r>
        <w:t>ESCHILO, I Persiani.</w:t>
      </w:r>
    </w:p>
    <w:p w:rsidR="008B60ED" w:rsidRDefault="008B60ED" w:rsidP="008B60ED">
      <w:pPr>
        <w:spacing w:line="240" w:lineRule="auto"/>
        <w:jc w:val="both"/>
      </w:pPr>
      <w:r>
        <w:t xml:space="preserve">La tragedia dei vinti. Orgoglio nazionalistico e riflessione sul capovolgersi delle sorti umane. Il punto di vista degli sconfitti. La difesa della patria. La </w:t>
      </w:r>
      <w:r w:rsidRPr="00806D06">
        <w:rPr>
          <w:i/>
        </w:rPr>
        <w:t>hybris</w:t>
      </w:r>
      <w:r>
        <w:t xml:space="preserve"> di Serse. Libertà e schiavitù a confronto. Serse, un monarca assoluto. Il racconto della battaglia di Salamina. Il fantasma di Dario e la condanna dell’operato del figlio.</w:t>
      </w:r>
    </w:p>
    <w:p w:rsidR="008B60ED" w:rsidRDefault="008B60ED" w:rsidP="008B60ED">
      <w:pPr>
        <w:spacing w:line="240" w:lineRule="auto"/>
        <w:jc w:val="both"/>
      </w:pPr>
    </w:p>
    <w:p w:rsidR="008B60ED" w:rsidRDefault="008B60ED" w:rsidP="008B60ED">
      <w:pPr>
        <w:spacing w:line="240" w:lineRule="auto"/>
        <w:jc w:val="both"/>
      </w:pPr>
      <w:r>
        <w:t xml:space="preserve">L’opera è stata integralmente letta nella traduzione italiana. I seguenti passi sono stati letti, analizzati, tradotti e commentati in greco: </w:t>
      </w:r>
    </w:p>
    <w:p w:rsidR="008B60ED" w:rsidRDefault="008B60ED" w:rsidP="008B60ED">
      <w:pPr>
        <w:spacing w:line="240" w:lineRule="auto"/>
        <w:jc w:val="both"/>
      </w:pPr>
    </w:p>
    <w:p w:rsidR="008B60ED" w:rsidRDefault="008B60ED" w:rsidP="008B60ED">
      <w:pPr>
        <w:spacing w:line="240" w:lineRule="auto"/>
        <w:jc w:val="both"/>
      </w:pPr>
      <w:r>
        <w:t>vv. 176-214, il sogno di Atossa;</w:t>
      </w:r>
    </w:p>
    <w:p w:rsidR="008B60ED" w:rsidRDefault="008B60ED" w:rsidP="008B60ED">
      <w:pPr>
        <w:spacing w:line="240" w:lineRule="auto"/>
        <w:jc w:val="both"/>
      </w:pPr>
      <w:r>
        <w:lastRenderedPageBreak/>
        <w:t>vv. 373-432, la battaglia di Salamina;</w:t>
      </w:r>
    </w:p>
    <w:p w:rsidR="008B60ED" w:rsidRDefault="008B60ED" w:rsidP="008B60ED">
      <w:pPr>
        <w:spacing w:line="240" w:lineRule="auto"/>
        <w:jc w:val="both"/>
      </w:pPr>
      <w:r>
        <w:t>vv. 739-752, l’ombra di  Dario condanna la hybris di Serse.</w:t>
      </w:r>
    </w:p>
    <w:p w:rsidR="008B60ED" w:rsidRDefault="008B60ED" w:rsidP="008B60ED">
      <w:pPr>
        <w:spacing w:line="240" w:lineRule="auto"/>
        <w:jc w:val="both"/>
      </w:pPr>
      <w:r>
        <w:t>vv. 816-842, il dolore per la strage dei Persiani.</w:t>
      </w:r>
    </w:p>
    <w:p w:rsidR="008B60ED" w:rsidRDefault="008B60ED" w:rsidP="008B60ED">
      <w:pPr>
        <w:spacing w:line="240" w:lineRule="auto"/>
        <w:jc w:val="both"/>
      </w:pPr>
      <w:r>
        <w:t>vv. 908-933, Il lamento di Serse, lacero, al suo ritorno.</w:t>
      </w:r>
    </w:p>
    <w:p w:rsidR="008B60ED" w:rsidRDefault="008B60ED" w:rsidP="008B60ED">
      <w:pPr>
        <w:spacing w:line="240" w:lineRule="auto"/>
        <w:jc w:val="both"/>
      </w:pPr>
    </w:p>
    <w:p w:rsidR="008B60ED" w:rsidRDefault="008B60ED" w:rsidP="008B60ED">
      <w:pPr>
        <w:spacing w:line="240" w:lineRule="auto"/>
        <w:jc w:val="both"/>
      </w:pPr>
      <w:r>
        <w:t>Metrica, il trimetro giambico.</w:t>
      </w:r>
    </w:p>
    <w:p w:rsidR="008B60ED" w:rsidRDefault="008B60ED" w:rsidP="008B60ED">
      <w:pPr>
        <w:spacing w:line="240" w:lineRule="auto"/>
        <w:jc w:val="both"/>
      </w:pPr>
    </w:p>
    <w:p w:rsidR="008B60ED" w:rsidRPr="00B70F8E" w:rsidRDefault="008B60ED" w:rsidP="008B60ED">
      <w:pPr>
        <w:pStyle w:val="Corpotesto"/>
        <w:rPr>
          <w:rFonts w:ascii="Times New Roman" w:hAnsi="Times New Roman"/>
          <w:szCs w:val="24"/>
        </w:rPr>
      </w:pPr>
      <w:r w:rsidRPr="00B70F8E">
        <w:rPr>
          <w:rFonts w:ascii="Times New Roman" w:hAnsi="Times New Roman"/>
          <w:szCs w:val="24"/>
        </w:rPr>
        <w:t>Gli studenti hanno inoltre effettuato una serie di ricerche autonome a partire dagli spunti offerti dal testo eschileo e dalle proposte del libro di testo in adozione, sul tema generale “Dalla Persia all’Iran”, che è stato  declinato nelle sue molte diverse sfaccettature.</w:t>
      </w:r>
    </w:p>
    <w:p w:rsidR="008B60ED" w:rsidRPr="00DB21F6" w:rsidRDefault="008B60ED" w:rsidP="008B60ED">
      <w:pPr>
        <w:pStyle w:val="Corpotesto"/>
        <w:rPr>
          <w:rFonts w:asciiTheme="minorHAnsi" w:hAnsiTheme="minorHAnsi" w:cstheme="minorHAnsi"/>
          <w:szCs w:val="24"/>
        </w:rPr>
      </w:pPr>
    </w:p>
    <w:p w:rsidR="008B60ED" w:rsidRPr="00DB21F6" w:rsidRDefault="008B60ED" w:rsidP="008B60ED">
      <w:pPr>
        <w:pStyle w:val="Corpotesto"/>
        <w:rPr>
          <w:rFonts w:ascii="Times New Roman" w:hAnsi="Times New Roman"/>
          <w:szCs w:val="24"/>
        </w:rPr>
      </w:pPr>
      <w:r w:rsidRPr="00DB21F6">
        <w:rPr>
          <w:rFonts w:ascii="Times New Roman" w:hAnsi="Times New Roman"/>
          <w:szCs w:val="24"/>
        </w:rPr>
        <w:t>LISIA</w:t>
      </w:r>
    </w:p>
    <w:p w:rsidR="008B60ED" w:rsidRPr="00B70F8E" w:rsidRDefault="008B60ED" w:rsidP="008B60ED">
      <w:pPr>
        <w:pStyle w:val="Corpotesto"/>
        <w:rPr>
          <w:rFonts w:ascii="Times New Roman" w:hAnsi="Times New Roman"/>
          <w:szCs w:val="24"/>
        </w:rPr>
      </w:pPr>
      <w:r w:rsidRPr="00B70F8E">
        <w:rPr>
          <w:rFonts w:ascii="Times New Roman" w:hAnsi="Times New Roman"/>
          <w:i/>
          <w:szCs w:val="24"/>
        </w:rPr>
        <w:t>Contro Eratostene</w:t>
      </w:r>
      <w:r w:rsidRPr="00B70F8E">
        <w:rPr>
          <w:rFonts w:ascii="Times New Roman" w:hAnsi="Times New Roman"/>
          <w:szCs w:val="24"/>
        </w:rPr>
        <w:t xml:space="preserve">: </w:t>
      </w:r>
      <w:r w:rsidRPr="00B70F8E">
        <w:rPr>
          <w:rFonts w:ascii="Times New Roman" w:hAnsi="Times New Roman"/>
          <w:b/>
          <w:szCs w:val="24"/>
        </w:rPr>
        <w:t>Lettura dell’opera in italiano. Traduzione, analisi, commento dei capp. 1-36 dell’opera</w:t>
      </w:r>
      <w:r w:rsidRPr="00B70F8E">
        <w:rPr>
          <w:rFonts w:ascii="Times New Roman" w:hAnsi="Times New Roman"/>
          <w:szCs w:val="24"/>
        </w:rPr>
        <w:t>.</w:t>
      </w:r>
    </w:p>
    <w:p w:rsidR="008B60ED" w:rsidRPr="000D7FCB" w:rsidRDefault="008B60ED" w:rsidP="008B60ED">
      <w:pPr>
        <w:spacing w:line="240" w:lineRule="auto"/>
        <w:jc w:val="both"/>
      </w:pPr>
      <w:r w:rsidRPr="000D7FCB">
        <w:t>Introduzione: la figura di Lisia.</w:t>
      </w:r>
      <w:r>
        <w:t xml:space="preserve"> L’oratoria attica. Procedure giudiziarie ateniesi. Tematiche fondamentali, datazione, destinatari dell’orazione “Contro Eratostene”. Struttura dell’opera. Molteplicità dei piani di lettura. Lingua e stile. La situazione politica di Atene sotto i Trenta e la restaurazione di Trasibulo. La figura di Eratostene e le pagine su Teramene. Strategia processuale di Lisia: vicende personali e situazione politica. I meteci: diritti e doveri. La famiglia e la casa ateniese.</w:t>
      </w:r>
    </w:p>
    <w:p w:rsidR="008B60ED" w:rsidRPr="0060666E" w:rsidRDefault="008B60ED" w:rsidP="008B60ED">
      <w:pPr>
        <w:spacing w:line="240" w:lineRule="auto"/>
        <w:jc w:val="both"/>
      </w:pPr>
    </w:p>
    <w:p w:rsidR="008B60ED" w:rsidRPr="00B70F8E" w:rsidRDefault="008B60ED" w:rsidP="008B60ED">
      <w:pPr>
        <w:spacing w:line="240" w:lineRule="auto"/>
        <w:jc w:val="both"/>
        <w:rPr>
          <w:rFonts w:cstheme="minorHAnsi"/>
          <w:szCs w:val="24"/>
        </w:rPr>
      </w:pPr>
      <w:r w:rsidRPr="00B70F8E">
        <w:rPr>
          <w:rFonts w:cstheme="minorHAnsi"/>
          <w:bCs/>
          <w:szCs w:val="24"/>
        </w:rPr>
        <w:t>PLATONE</w:t>
      </w:r>
      <w:r w:rsidRPr="00B70F8E">
        <w:rPr>
          <w:rFonts w:cstheme="minorHAnsi"/>
          <w:szCs w:val="24"/>
        </w:rPr>
        <w:t xml:space="preserve">. </w:t>
      </w:r>
    </w:p>
    <w:p w:rsidR="008B60ED" w:rsidRPr="00B70F8E" w:rsidRDefault="008B60ED" w:rsidP="008B60ED">
      <w:pPr>
        <w:pStyle w:val="Titolo"/>
        <w:jc w:val="both"/>
        <w:rPr>
          <w:b w:val="0"/>
          <w:bCs/>
          <w:iCs/>
          <w:szCs w:val="24"/>
        </w:rPr>
      </w:pPr>
      <w:r w:rsidRPr="00B70F8E">
        <w:rPr>
          <w:b w:val="0"/>
          <w:iCs/>
          <w:szCs w:val="24"/>
        </w:rPr>
        <w:t>Introduzione generale a Platone. La vita e l’opera. Platone filosofo e scrittore. La scelta della forma dialogica. Oralità e scrittura.</w:t>
      </w:r>
    </w:p>
    <w:p w:rsidR="008B60ED" w:rsidRDefault="008B60ED" w:rsidP="008B60ED">
      <w:pPr>
        <w:spacing w:line="240" w:lineRule="auto"/>
        <w:jc w:val="both"/>
        <w:rPr>
          <w:rFonts w:cstheme="minorHAnsi"/>
        </w:rPr>
      </w:pPr>
    </w:p>
    <w:p w:rsidR="008B60ED" w:rsidRDefault="008B60ED" w:rsidP="008B60ED">
      <w:pPr>
        <w:spacing w:line="240" w:lineRule="auto"/>
        <w:jc w:val="both"/>
        <w:rPr>
          <w:rFonts w:cstheme="minorHAnsi"/>
        </w:rPr>
      </w:pPr>
      <w:r>
        <w:rPr>
          <w:rFonts w:cstheme="minorHAnsi"/>
          <w:i/>
        </w:rPr>
        <w:t>Platone su Socrate</w:t>
      </w:r>
      <w:r>
        <w:rPr>
          <w:rFonts w:cstheme="minorHAnsi"/>
        </w:rPr>
        <w:t xml:space="preserve">: Notizie biografiche su Socrate. Il metodo filosofico socratico. Il processo: l’accusa e gli accusatori. </w:t>
      </w:r>
      <w:r w:rsidRPr="008E260B">
        <w:rPr>
          <w:rFonts w:cstheme="minorHAnsi"/>
        </w:rPr>
        <w:t>L’</w:t>
      </w:r>
      <w:r w:rsidRPr="008E260B">
        <w:rPr>
          <w:rFonts w:cstheme="minorHAnsi"/>
          <w:b/>
          <w:i/>
        </w:rPr>
        <w:t>Apologia</w:t>
      </w:r>
      <w:r>
        <w:rPr>
          <w:rFonts w:cstheme="minorHAnsi"/>
        </w:rPr>
        <w:t xml:space="preserve"> platonica come sperimentazione di una retorica filosofica. Il </w:t>
      </w:r>
      <w:r w:rsidRPr="008E260B">
        <w:rPr>
          <w:rFonts w:cstheme="minorHAnsi"/>
          <w:b/>
          <w:i/>
        </w:rPr>
        <w:t>Critone</w:t>
      </w:r>
      <w:r>
        <w:rPr>
          <w:rFonts w:cstheme="minorHAnsi"/>
        </w:rPr>
        <w:t xml:space="preserve">come dramma della coerenza. Il </w:t>
      </w:r>
      <w:r w:rsidRPr="008E260B">
        <w:rPr>
          <w:rFonts w:cstheme="minorHAnsi"/>
          <w:b/>
          <w:i/>
        </w:rPr>
        <w:t>Fedone</w:t>
      </w:r>
      <w:r>
        <w:rPr>
          <w:rFonts w:cstheme="minorHAnsi"/>
        </w:rPr>
        <w:t xml:space="preserve"> e il problema della morte.  </w:t>
      </w:r>
    </w:p>
    <w:p w:rsidR="008B60ED" w:rsidRDefault="008B60ED" w:rsidP="008B60ED">
      <w:pPr>
        <w:spacing w:line="240" w:lineRule="auto"/>
        <w:jc w:val="both"/>
        <w:rPr>
          <w:rFonts w:cstheme="minorHAnsi"/>
        </w:rPr>
      </w:pPr>
      <w:r w:rsidRPr="006B25F8">
        <w:rPr>
          <w:rFonts w:cstheme="minorHAnsi"/>
          <w:b/>
        </w:rPr>
        <w:t>Testi tradotti</w:t>
      </w:r>
      <w:r>
        <w:rPr>
          <w:rFonts w:cstheme="minorHAnsi"/>
        </w:rPr>
        <w:t>: La prosopopea delle leggi (</w:t>
      </w:r>
      <w:r w:rsidRPr="008E260B">
        <w:rPr>
          <w:rFonts w:cstheme="minorHAnsi"/>
          <w:i/>
        </w:rPr>
        <w:t>Critone</w:t>
      </w:r>
      <w:r w:rsidRPr="00667D0A">
        <w:rPr>
          <w:rFonts w:cstheme="minorHAnsi"/>
          <w:color w:val="000000" w:themeColor="text1"/>
        </w:rPr>
        <w:t xml:space="preserve">, 50c a – 50 e), </w:t>
      </w:r>
      <w:r w:rsidRPr="00667D0A">
        <w:rPr>
          <w:rFonts w:cstheme="minorHAnsi"/>
          <w:i/>
          <w:color w:val="000000" w:themeColor="text1"/>
        </w:rPr>
        <w:t>La morte di Socrate</w:t>
      </w:r>
      <w:r w:rsidRPr="00667D0A">
        <w:rPr>
          <w:rFonts w:cstheme="minorHAnsi"/>
          <w:color w:val="000000" w:themeColor="text1"/>
        </w:rPr>
        <w:t xml:space="preserve"> (Fedone, 117 a – 117c).</w:t>
      </w:r>
    </w:p>
    <w:p w:rsidR="008B60ED" w:rsidRDefault="008B60ED" w:rsidP="008B60ED">
      <w:pPr>
        <w:spacing w:line="240" w:lineRule="auto"/>
        <w:jc w:val="both"/>
        <w:rPr>
          <w:rFonts w:cstheme="minorHAnsi"/>
        </w:rPr>
      </w:pPr>
    </w:p>
    <w:p w:rsidR="008B60ED" w:rsidRPr="00206BDF" w:rsidRDefault="008B60ED" w:rsidP="008B60ED">
      <w:pPr>
        <w:spacing w:line="240" w:lineRule="auto"/>
        <w:jc w:val="both"/>
        <w:rPr>
          <w:rFonts w:cstheme="minorHAnsi"/>
        </w:rPr>
      </w:pPr>
      <w:r>
        <w:rPr>
          <w:rFonts w:cstheme="minorHAnsi"/>
        </w:rPr>
        <w:t xml:space="preserve">Versioni aggiuntive: </w:t>
      </w:r>
      <w:r w:rsidRPr="00667D0A">
        <w:rPr>
          <w:rFonts w:cstheme="minorHAnsi"/>
          <w:color w:val="000000" w:themeColor="text1"/>
        </w:rPr>
        <w:t>“Un uomo buono è al riparo dal male” (</w:t>
      </w:r>
      <w:r w:rsidRPr="00325329">
        <w:rPr>
          <w:rFonts w:cstheme="minorHAnsi"/>
          <w:i/>
        </w:rPr>
        <w:t>Apologia</w:t>
      </w:r>
      <w:r>
        <w:rPr>
          <w:rFonts w:cstheme="minorHAnsi"/>
        </w:rPr>
        <w:t>). “So di non sapere” (</w:t>
      </w:r>
      <w:r w:rsidRPr="00325329">
        <w:rPr>
          <w:rFonts w:cstheme="minorHAnsi"/>
          <w:i/>
        </w:rPr>
        <w:t>Apologia</w:t>
      </w:r>
      <w:r>
        <w:rPr>
          <w:rFonts w:cstheme="minorHAnsi"/>
        </w:rPr>
        <w:t>).</w:t>
      </w:r>
    </w:p>
    <w:p w:rsidR="008B60ED" w:rsidRDefault="008B60ED" w:rsidP="008B60ED">
      <w:pPr>
        <w:pStyle w:val="Titolo"/>
        <w:jc w:val="both"/>
        <w:rPr>
          <w:rFonts w:asciiTheme="minorHAnsi" w:hAnsiTheme="minorHAnsi" w:cstheme="minorHAnsi"/>
          <w:b w:val="0"/>
          <w:bCs/>
          <w:sz w:val="22"/>
          <w:szCs w:val="22"/>
        </w:rPr>
      </w:pPr>
    </w:p>
    <w:p w:rsidR="008B60ED" w:rsidRPr="00B70F8E" w:rsidRDefault="008B60ED" w:rsidP="008B60ED">
      <w:pPr>
        <w:pStyle w:val="Sottotitolo"/>
        <w:rPr>
          <w:b w:val="0"/>
          <w:sz w:val="22"/>
          <w:szCs w:val="22"/>
        </w:rPr>
      </w:pPr>
      <w:r w:rsidRPr="00B70F8E">
        <w:rPr>
          <w:b w:val="0"/>
          <w:sz w:val="22"/>
          <w:szCs w:val="22"/>
        </w:rPr>
        <w:t xml:space="preserve">Il mito di Eros. Il </w:t>
      </w:r>
      <w:r w:rsidRPr="00B70F8E">
        <w:rPr>
          <w:b w:val="0"/>
          <w:i/>
          <w:sz w:val="22"/>
          <w:szCs w:val="22"/>
        </w:rPr>
        <w:t>Simposio</w:t>
      </w:r>
      <w:r w:rsidRPr="00B70F8E">
        <w:rPr>
          <w:b w:val="0"/>
          <w:sz w:val="22"/>
          <w:szCs w:val="22"/>
        </w:rPr>
        <w:t xml:space="preserve">, introduzione all’opera e sua struttura. La cornice narrativa e la successione degli interventi. </w:t>
      </w:r>
    </w:p>
    <w:p w:rsidR="008B60ED" w:rsidRPr="00B70F8E" w:rsidRDefault="008B60ED" w:rsidP="008B60ED">
      <w:pPr>
        <w:pStyle w:val="Sottotitolo"/>
        <w:rPr>
          <w:b w:val="0"/>
          <w:color w:val="000000" w:themeColor="text1"/>
          <w:sz w:val="22"/>
          <w:szCs w:val="22"/>
        </w:rPr>
      </w:pPr>
      <w:r w:rsidRPr="00B70F8E">
        <w:rPr>
          <w:b w:val="0"/>
          <w:sz w:val="22"/>
          <w:szCs w:val="22"/>
        </w:rPr>
        <w:t xml:space="preserve">In italiano: La nascita di Eros </w:t>
      </w:r>
      <w:r w:rsidRPr="00B70F8E">
        <w:rPr>
          <w:b w:val="0"/>
          <w:color w:val="000000" w:themeColor="text1"/>
          <w:sz w:val="22"/>
          <w:szCs w:val="22"/>
        </w:rPr>
        <w:t>(Simposio 201d-203e).</w:t>
      </w:r>
    </w:p>
    <w:p w:rsidR="008B60ED" w:rsidRPr="00B70F8E" w:rsidRDefault="008B60ED" w:rsidP="008B60ED">
      <w:pPr>
        <w:pStyle w:val="Corpotesto"/>
        <w:rPr>
          <w:rFonts w:ascii="Times New Roman" w:hAnsi="Times New Roman"/>
          <w:sz w:val="22"/>
          <w:szCs w:val="22"/>
        </w:rPr>
      </w:pPr>
      <w:r w:rsidRPr="00B70F8E">
        <w:rPr>
          <w:rFonts w:ascii="Times New Roman" w:hAnsi="Times New Roman"/>
          <w:sz w:val="22"/>
          <w:szCs w:val="22"/>
        </w:rPr>
        <w:t xml:space="preserve">La nascita di Eros, </w:t>
      </w:r>
      <w:r w:rsidRPr="00B70F8E">
        <w:rPr>
          <w:rFonts w:ascii="Times New Roman" w:hAnsi="Times New Roman"/>
          <w:b/>
          <w:sz w:val="22"/>
          <w:szCs w:val="22"/>
        </w:rPr>
        <w:t>in greco</w:t>
      </w:r>
      <w:r w:rsidRPr="00B70F8E">
        <w:rPr>
          <w:rFonts w:ascii="Times New Roman" w:hAnsi="Times New Roman"/>
          <w:sz w:val="22"/>
          <w:szCs w:val="22"/>
        </w:rPr>
        <w:t>, da 203c a 204b.</w:t>
      </w:r>
    </w:p>
    <w:p w:rsidR="008B60ED" w:rsidRPr="00B70F8E" w:rsidRDefault="008B60ED" w:rsidP="008B60ED">
      <w:pPr>
        <w:pStyle w:val="Corpotesto"/>
        <w:rPr>
          <w:rFonts w:ascii="Times New Roman" w:hAnsi="Times New Roman"/>
          <w:sz w:val="22"/>
          <w:szCs w:val="22"/>
        </w:rPr>
      </w:pPr>
      <w:r w:rsidRPr="00B70F8E">
        <w:rPr>
          <w:rFonts w:ascii="Times New Roman" w:hAnsi="Times New Roman"/>
          <w:sz w:val="22"/>
          <w:szCs w:val="22"/>
        </w:rPr>
        <w:t xml:space="preserve">Eros nel </w:t>
      </w:r>
      <w:r w:rsidRPr="00B70F8E">
        <w:rPr>
          <w:rFonts w:ascii="Times New Roman" w:hAnsi="Times New Roman"/>
          <w:i/>
          <w:sz w:val="22"/>
          <w:szCs w:val="22"/>
        </w:rPr>
        <w:t>Fedro</w:t>
      </w:r>
      <w:r w:rsidRPr="00B70F8E">
        <w:rPr>
          <w:rFonts w:ascii="Times New Roman" w:hAnsi="Times New Roman"/>
          <w:sz w:val="22"/>
          <w:szCs w:val="22"/>
        </w:rPr>
        <w:t>.</w:t>
      </w:r>
    </w:p>
    <w:p w:rsidR="008B60ED" w:rsidRPr="000D2613" w:rsidRDefault="008B60ED" w:rsidP="008B60ED">
      <w:pPr>
        <w:pStyle w:val="Sottotitolo"/>
      </w:pPr>
    </w:p>
    <w:p w:rsidR="008B60ED" w:rsidRDefault="008B60ED" w:rsidP="008B60ED">
      <w:pPr>
        <w:spacing w:line="240" w:lineRule="auto"/>
      </w:pPr>
      <w:r>
        <w:t>GRAMMATICA</w:t>
      </w:r>
    </w:p>
    <w:p w:rsidR="008B60ED" w:rsidRDefault="008B60ED" w:rsidP="008B60ED">
      <w:pPr>
        <w:spacing w:line="240" w:lineRule="auto"/>
        <w:jc w:val="center"/>
      </w:pPr>
    </w:p>
    <w:p w:rsidR="008B60ED" w:rsidRDefault="008B60ED" w:rsidP="008B60ED">
      <w:pPr>
        <w:spacing w:line="240" w:lineRule="auto"/>
        <w:jc w:val="both"/>
      </w:pPr>
      <w:r>
        <w:t>Lo studio della grammatica è stato condotto a partire dai testi delle versioni assegnate e tradotte nel corso dell’anno. Gli autori sui quali si è compiuto esercizio sono stati Platone, Aristotele, Demostene.</w:t>
      </w:r>
    </w:p>
    <w:p w:rsidR="00922AF6" w:rsidRPr="003B3F48" w:rsidRDefault="00922AF6" w:rsidP="00922AF6">
      <w:pPr>
        <w:pBdr>
          <w:top w:val="nil"/>
          <w:left w:val="nil"/>
          <w:bottom w:val="nil"/>
          <w:right w:val="nil"/>
          <w:between w:val="nil"/>
        </w:pBdr>
        <w:ind w:left="1" w:hanging="3"/>
        <w:jc w:val="both"/>
        <w:rPr>
          <w:color w:val="000000"/>
          <w:szCs w:val="24"/>
        </w:rPr>
      </w:pPr>
      <w:r w:rsidRPr="003B3F48">
        <w:rPr>
          <w:color w:val="000000"/>
          <w:szCs w:val="24"/>
        </w:rPr>
        <w:t xml:space="preserve">La verifica delle competenze nella traduzione è stata </w:t>
      </w:r>
      <w:r>
        <w:rPr>
          <w:color w:val="000000"/>
          <w:szCs w:val="24"/>
        </w:rPr>
        <w:t xml:space="preserve">inevitabilmente </w:t>
      </w:r>
      <w:r w:rsidRPr="003B3F48">
        <w:rPr>
          <w:color w:val="000000"/>
          <w:szCs w:val="24"/>
        </w:rPr>
        <w:t>limitata dall’impossibilità di fare prove in presenza nel numero necessario a causa dell’emergenza pandemia</w:t>
      </w:r>
      <w:r>
        <w:rPr>
          <w:color w:val="000000"/>
          <w:szCs w:val="24"/>
        </w:rPr>
        <w:t>.</w:t>
      </w:r>
    </w:p>
    <w:p w:rsidR="008B60ED" w:rsidRDefault="008B60ED" w:rsidP="008B60ED">
      <w:pPr>
        <w:spacing w:line="240" w:lineRule="auto"/>
        <w:jc w:val="both"/>
      </w:pPr>
    </w:p>
    <w:p w:rsidR="008B60ED" w:rsidRDefault="008B60ED" w:rsidP="008B60ED">
      <w:r>
        <w:t>Jesi, 15 maggio 2021</w:t>
      </w:r>
    </w:p>
    <w:p w:rsidR="008B60ED" w:rsidRDefault="008B60ED" w:rsidP="008B60ED">
      <w:pPr>
        <w:rPr>
          <w:color w:val="000000"/>
          <w:sz w:val="22"/>
          <w:szCs w:val="22"/>
        </w:rPr>
      </w:pPr>
      <w:r w:rsidRPr="00D22FFE">
        <w:rPr>
          <w:rStyle w:val="Numeropagina1"/>
        </w:rPr>
        <w:t>Gli studenti</w:t>
      </w:r>
      <w:r w:rsidRPr="00D22FFE">
        <w:rPr>
          <w:rStyle w:val="Numeropagina1"/>
        </w:rPr>
        <w:tab/>
      </w:r>
      <w:r w:rsidRPr="00D22FFE">
        <w:rPr>
          <w:rStyle w:val="Numeropagina1"/>
        </w:rPr>
        <w:tab/>
      </w:r>
      <w:r w:rsidRPr="00D22FFE">
        <w:rPr>
          <w:rStyle w:val="Numeropagina1"/>
        </w:rPr>
        <w:tab/>
      </w:r>
      <w:r w:rsidRPr="00D22FFE">
        <w:rPr>
          <w:rStyle w:val="Numeropagina1"/>
        </w:rPr>
        <w:tab/>
      </w:r>
      <w:r w:rsidRPr="00D22FFE">
        <w:rPr>
          <w:rStyle w:val="Numeropagina1"/>
        </w:rPr>
        <w:tab/>
      </w:r>
      <w:r w:rsidRPr="00D22FFE">
        <w:rPr>
          <w:rStyle w:val="Numeropagina1"/>
        </w:rPr>
        <w:tab/>
      </w:r>
      <w:r w:rsidRPr="00D22FFE">
        <w:rPr>
          <w:rStyle w:val="Numeropagina1"/>
        </w:rPr>
        <w:tab/>
      </w:r>
      <w:r w:rsidRPr="00D22FFE">
        <w:rPr>
          <w:rStyle w:val="Numeropagina1"/>
        </w:rPr>
        <w:tab/>
      </w:r>
      <w:r w:rsidRPr="00D22FFE">
        <w:rPr>
          <w:rStyle w:val="Numeropagina1"/>
        </w:rPr>
        <w:tab/>
      </w:r>
      <w:r w:rsidRPr="00D22FFE">
        <w:rPr>
          <w:rStyle w:val="Numeropagina1"/>
        </w:rPr>
        <w:tab/>
        <w:t>Il docente</w:t>
      </w:r>
      <w:r>
        <w:rPr>
          <w:color w:val="000000"/>
          <w:sz w:val="22"/>
          <w:szCs w:val="22"/>
        </w:rPr>
        <w:br w:type="page"/>
      </w:r>
    </w:p>
    <w:p w:rsidR="008B60ED" w:rsidRPr="00F6790D" w:rsidRDefault="008B60ED" w:rsidP="008B60ED">
      <w:pPr>
        <w:spacing w:line="240" w:lineRule="auto"/>
        <w:jc w:val="center"/>
        <w:rPr>
          <w:szCs w:val="24"/>
        </w:rPr>
      </w:pPr>
      <w:r w:rsidRPr="00F6790D">
        <w:rPr>
          <w:color w:val="000000"/>
          <w:sz w:val="22"/>
          <w:szCs w:val="22"/>
        </w:rPr>
        <w:lastRenderedPageBreak/>
        <w:t>LICEO CLASSICO STATALE  “Vittorio Emanuele II”  –  JESI</w:t>
      </w:r>
    </w:p>
    <w:p w:rsidR="008B60ED" w:rsidRPr="00F6790D" w:rsidRDefault="008B60ED" w:rsidP="008B60ED">
      <w:pPr>
        <w:spacing w:line="240" w:lineRule="auto"/>
        <w:jc w:val="center"/>
        <w:rPr>
          <w:szCs w:val="24"/>
          <w:lang w:val="fr-FR"/>
        </w:rPr>
      </w:pPr>
      <w:r w:rsidRPr="00F6790D">
        <w:rPr>
          <w:color w:val="000000"/>
          <w:sz w:val="22"/>
          <w:szCs w:val="22"/>
          <w:lang w:val="fr-FR"/>
        </w:rPr>
        <w:t>a.s. 2020-21   -     classe V  sez. B</w:t>
      </w:r>
    </w:p>
    <w:p w:rsidR="008B60ED" w:rsidRPr="00F6790D" w:rsidRDefault="008B60ED" w:rsidP="008B60ED">
      <w:pPr>
        <w:spacing w:line="240" w:lineRule="auto"/>
        <w:jc w:val="center"/>
        <w:rPr>
          <w:szCs w:val="24"/>
          <w:lang w:val="fr-FR"/>
        </w:rPr>
      </w:pPr>
    </w:p>
    <w:p w:rsidR="008B60ED" w:rsidRPr="00F6790D" w:rsidRDefault="008B60ED" w:rsidP="008B60ED">
      <w:pPr>
        <w:spacing w:line="240" w:lineRule="auto"/>
        <w:jc w:val="center"/>
        <w:rPr>
          <w:szCs w:val="24"/>
        </w:rPr>
      </w:pPr>
      <w:r w:rsidRPr="00F6790D">
        <w:rPr>
          <w:color w:val="000000"/>
          <w:sz w:val="22"/>
          <w:szCs w:val="22"/>
        </w:rPr>
        <w:t>PROGRAMMA  DI  STORIA</w:t>
      </w:r>
    </w:p>
    <w:p w:rsidR="008B60ED" w:rsidRDefault="008B60ED" w:rsidP="008B60ED">
      <w:pPr>
        <w:spacing w:line="240" w:lineRule="auto"/>
        <w:rPr>
          <w:color w:val="000000"/>
          <w:sz w:val="22"/>
          <w:szCs w:val="22"/>
        </w:rPr>
      </w:pPr>
    </w:p>
    <w:p w:rsidR="008B60ED" w:rsidRDefault="008B60ED" w:rsidP="008B60ED">
      <w:pPr>
        <w:spacing w:line="240" w:lineRule="auto"/>
        <w:rPr>
          <w:color w:val="000000"/>
          <w:sz w:val="22"/>
          <w:szCs w:val="22"/>
        </w:rPr>
      </w:pPr>
    </w:p>
    <w:p w:rsidR="008B60ED" w:rsidRPr="00F6790D" w:rsidRDefault="008B60ED" w:rsidP="008B60ED">
      <w:pPr>
        <w:spacing w:line="240" w:lineRule="auto"/>
        <w:rPr>
          <w:szCs w:val="24"/>
        </w:rPr>
      </w:pPr>
      <w:r w:rsidRPr="00F6790D">
        <w:rPr>
          <w:color w:val="000000"/>
          <w:sz w:val="22"/>
          <w:szCs w:val="22"/>
        </w:rPr>
        <w:t>UNITÀ DIDATTICHE</w:t>
      </w:r>
    </w:p>
    <w:p w:rsidR="008B60ED" w:rsidRPr="00F6790D" w:rsidRDefault="008B60ED" w:rsidP="008B60ED">
      <w:pPr>
        <w:spacing w:line="240" w:lineRule="auto"/>
        <w:rPr>
          <w:szCs w:val="24"/>
        </w:rPr>
      </w:pPr>
    </w:p>
    <w:p w:rsidR="008B60ED" w:rsidRPr="00F6790D" w:rsidRDefault="008B60ED" w:rsidP="008B60ED">
      <w:pPr>
        <w:spacing w:line="240" w:lineRule="auto"/>
        <w:jc w:val="both"/>
        <w:rPr>
          <w:szCs w:val="24"/>
        </w:rPr>
      </w:pPr>
      <w:r w:rsidRPr="00F6790D">
        <w:rPr>
          <w:color w:val="000000"/>
          <w:sz w:val="22"/>
          <w:szCs w:val="22"/>
        </w:rPr>
        <w:t>1)   L’ETA’  DELL’EGUAGLIANZA  E  DELLE RIVOLUZIONI  DEMOCRATICHE. Restaurazione e Rivoluzione in Europa e in Italia. Ideologia della Restaurazione, Romanticismo e Nazionalismo. Le società segrete e i moti rivoluzionari degli anni ‘20-’21 e ‘30-’31 in Italia e in Europa. La monarchia di luglio in Francia e l’Inghilterra liberale. </w:t>
      </w:r>
    </w:p>
    <w:p w:rsidR="008B60ED" w:rsidRPr="00F6790D" w:rsidRDefault="008B60ED" w:rsidP="008B60ED">
      <w:pPr>
        <w:spacing w:line="240" w:lineRule="auto"/>
        <w:rPr>
          <w:szCs w:val="24"/>
        </w:rPr>
      </w:pPr>
    </w:p>
    <w:p w:rsidR="008B60ED" w:rsidRPr="00F6790D" w:rsidRDefault="008B60ED" w:rsidP="008B60ED">
      <w:pPr>
        <w:spacing w:line="240" w:lineRule="auto"/>
        <w:jc w:val="both"/>
        <w:rPr>
          <w:szCs w:val="24"/>
        </w:rPr>
      </w:pPr>
      <w:r w:rsidRPr="00F6790D">
        <w:rPr>
          <w:color w:val="000000"/>
          <w:sz w:val="22"/>
          <w:szCs w:val="22"/>
        </w:rPr>
        <w:t>2)   LA SOCIETA’  INDUSTRIALE. Dalla prima rivoluzione industriale all’espansione economica e sociale del XIX secolo. I problemi della società industriale e la crescita demografica. Urbanizzazione e formazione della società di massa. Le dottrine economiche liberiste e la nascita del movimento socialista. L’industrializzazione dell’Europa e degli USA nell’Ottocento. Il dibattito sul capitalismo e la crescita del movimento operaio. Comunismo e marxismo. L’affermazione del liberalismo in USA,  Francia e  Inghilterra.</w:t>
      </w:r>
    </w:p>
    <w:p w:rsidR="008B60ED" w:rsidRPr="00F6790D" w:rsidRDefault="008B60ED" w:rsidP="008B60ED">
      <w:pPr>
        <w:spacing w:line="240" w:lineRule="auto"/>
        <w:jc w:val="both"/>
        <w:rPr>
          <w:szCs w:val="24"/>
        </w:rPr>
      </w:pPr>
      <w:r w:rsidRPr="00F6790D">
        <w:rPr>
          <w:color w:val="000000"/>
          <w:sz w:val="22"/>
          <w:szCs w:val="22"/>
        </w:rPr>
        <w:t>Il ritardo economico italiano e la mancata industrializzazione. </w:t>
      </w:r>
    </w:p>
    <w:p w:rsidR="008B60ED" w:rsidRPr="00F6790D" w:rsidRDefault="008B60ED" w:rsidP="008B60ED">
      <w:pPr>
        <w:spacing w:line="240" w:lineRule="auto"/>
        <w:rPr>
          <w:szCs w:val="24"/>
        </w:rPr>
      </w:pPr>
    </w:p>
    <w:p w:rsidR="008B60ED" w:rsidRPr="00F6790D" w:rsidRDefault="008B60ED" w:rsidP="008B60ED">
      <w:pPr>
        <w:spacing w:line="240" w:lineRule="auto"/>
        <w:jc w:val="both"/>
        <w:rPr>
          <w:szCs w:val="24"/>
        </w:rPr>
      </w:pPr>
      <w:r w:rsidRPr="00F6790D">
        <w:rPr>
          <w:color w:val="000000"/>
          <w:sz w:val="22"/>
          <w:szCs w:val="22"/>
        </w:rPr>
        <w:t> </w:t>
      </w:r>
    </w:p>
    <w:p w:rsidR="008B60ED" w:rsidRPr="00F6790D" w:rsidRDefault="008B60ED" w:rsidP="008B60ED">
      <w:pPr>
        <w:spacing w:line="240" w:lineRule="auto"/>
        <w:jc w:val="both"/>
        <w:rPr>
          <w:szCs w:val="24"/>
        </w:rPr>
      </w:pPr>
      <w:r w:rsidRPr="00F6790D">
        <w:rPr>
          <w:color w:val="000000"/>
          <w:sz w:val="22"/>
          <w:szCs w:val="22"/>
        </w:rPr>
        <w:t> 3)  LE RELAZIONI  INTERNAZIONALI  NELLA PRIMA  META’ DELL’OTTOCENTO. La crisi della Santa Alleanza. Alleanza e attriti tra le potenze liberali: Inghilterra, Francia e paesi iberici. Le potenze imperiali e la loro alleanza contro gli stati liberali. L’indipendenza dell’America latina e la dottrina Monroe. La crescita degli USA e la guerra per il Texas. La crisi dell’Impero ottomano e l’espansionismo russo nei Balcani. Le guerre della Russia contro la Turchia e la guerra di Crimea. La formazione degli imperi coloniali.</w:t>
      </w:r>
    </w:p>
    <w:p w:rsidR="008B60ED" w:rsidRPr="00F6790D" w:rsidRDefault="008B60ED" w:rsidP="008B60ED">
      <w:pPr>
        <w:spacing w:line="240" w:lineRule="auto"/>
        <w:rPr>
          <w:szCs w:val="24"/>
        </w:rPr>
      </w:pPr>
    </w:p>
    <w:p w:rsidR="008B60ED" w:rsidRPr="00F6790D" w:rsidRDefault="008B60ED" w:rsidP="008B60ED">
      <w:pPr>
        <w:spacing w:line="240" w:lineRule="auto"/>
        <w:jc w:val="both"/>
        <w:rPr>
          <w:szCs w:val="24"/>
        </w:rPr>
      </w:pPr>
      <w:r w:rsidRPr="00F6790D">
        <w:rPr>
          <w:color w:val="000000"/>
          <w:sz w:val="22"/>
          <w:szCs w:val="22"/>
        </w:rPr>
        <w:t> 4)  LE  RIVOLUZIONI  DEL ’48 E  IL  RISORGIMENTO ITALIANO. I problemi del Risorgimento italiano: il dibattito politico e storiografico; movimenti e strategie per l’unità e l’indipendenza. Gli stati italiani tra politiche reazionarie, egemonia austriaca e riforme liberali alla vigilia del ’48. I moti rivoluzionari del ’48 in Europa e la “seconda restaurazione”.  La 1° guerra d’indipendenza e il fallimento del progetto federalista e del progetto democratico. La politica di Cavour e il progetto liberale. La 2° guerra d’indipendenza e la realizzazione dell’unità italiana. </w:t>
      </w:r>
    </w:p>
    <w:p w:rsidR="008B60ED" w:rsidRPr="00F6790D" w:rsidRDefault="008B60ED" w:rsidP="008B60ED">
      <w:pPr>
        <w:spacing w:line="240" w:lineRule="auto"/>
        <w:rPr>
          <w:szCs w:val="24"/>
        </w:rPr>
      </w:pPr>
    </w:p>
    <w:p w:rsidR="008B60ED" w:rsidRPr="00F6790D" w:rsidRDefault="008B60ED" w:rsidP="008B60ED">
      <w:pPr>
        <w:spacing w:line="240" w:lineRule="auto"/>
        <w:jc w:val="both"/>
        <w:rPr>
          <w:szCs w:val="24"/>
        </w:rPr>
      </w:pPr>
      <w:r w:rsidRPr="00F6790D">
        <w:rPr>
          <w:color w:val="000000"/>
          <w:sz w:val="22"/>
          <w:szCs w:val="22"/>
        </w:rPr>
        <w:t> 5)  LA SCENA POLITICA  INTERNAZIONALE  NELLA  SECONDA META’ DELL’OTTOCENTO. La 2° Repubblica in Francia e l’Impero di Napoleone III. La riforme dello zar Alessandro in Russia. L’egemonia liberale in Inghilterra e l’Impero. L’ascesa della Prussia di Bismarck e la formazione del 2° Reich. La guerra franco-prussiana e il crollo del regime di Napoleone III. La guerra civile americana e la modernizzazione del Giappone. L’ingresso degli USA e del Giappone nei conflitti imperialistici.</w:t>
      </w:r>
    </w:p>
    <w:p w:rsidR="008B60ED" w:rsidRPr="00F6790D" w:rsidRDefault="008B60ED" w:rsidP="008B60ED">
      <w:pPr>
        <w:spacing w:line="240" w:lineRule="auto"/>
        <w:rPr>
          <w:szCs w:val="24"/>
        </w:rPr>
      </w:pPr>
    </w:p>
    <w:p w:rsidR="008B60ED" w:rsidRPr="00F6790D" w:rsidRDefault="008B60ED" w:rsidP="008B60ED">
      <w:pPr>
        <w:spacing w:line="240" w:lineRule="auto"/>
        <w:jc w:val="both"/>
        <w:rPr>
          <w:szCs w:val="24"/>
        </w:rPr>
      </w:pPr>
      <w:r w:rsidRPr="00F6790D">
        <w:rPr>
          <w:color w:val="000000"/>
          <w:sz w:val="22"/>
          <w:szCs w:val="22"/>
        </w:rPr>
        <w:t> 6)    L’ITALIA  POSTUNITARIA. I problemi dell’Italia postunitaria e il governo della Destra. La 3° guerra d’indipendenza e Roma capitale d’Italia. L’Italia nel concerto europeo delle grandi potenze. La sinistra al potere e la politica trasformista e imperiale di Depretis e Crispi. Il colonialismo italiano. La crisi di fine secolo e la nascita del movimento socialista in Italia. L’Italia giolittiana e la trasformazione industriale. Lotte politiche e sociali.</w:t>
      </w:r>
    </w:p>
    <w:p w:rsidR="008B60ED" w:rsidRPr="00F6790D" w:rsidRDefault="008B60ED" w:rsidP="008B60ED">
      <w:pPr>
        <w:spacing w:line="240" w:lineRule="auto"/>
        <w:rPr>
          <w:szCs w:val="24"/>
        </w:rPr>
      </w:pPr>
    </w:p>
    <w:p w:rsidR="008B60ED" w:rsidRPr="00F6790D" w:rsidRDefault="008B60ED" w:rsidP="008B60ED">
      <w:pPr>
        <w:spacing w:line="240" w:lineRule="auto"/>
        <w:jc w:val="both"/>
        <w:rPr>
          <w:szCs w:val="24"/>
        </w:rPr>
      </w:pPr>
      <w:r w:rsidRPr="00F6790D">
        <w:rPr>
          <w:color w:val="000000"/>
          <w:sz w:val="22"/>
          <w:szCs w:val="22"/>
        </w:rPr>
        <w:t xml:space="preserve"> 7)  L’ETA’ DELL’IMPERIALISMO. La seconda rivoluzione industriale e il dominio del capitalismo finanziario e monopolistico. Dal colonialismo all’imperialismo. L’egemonia mondiale della civiltà europea e l’imperialismo. I conflitti imperialistici fra le potenze europee e mondiali. L’età dell’ottimismo positivistico, della I Internazionale e del </w:t>
      </w:r>
      <w:r w:rsidRPr="00F6790D">
        <w:rPr>
          <w:i/>
          <w:iCs/>
          <w:color w:val="000000"/>
          <w:sz w:val="22"/>
          <w:szCs w:val="22"/>
        </w:rPr>
        <w:t>Sillabo</w:t>
      </w:r>
      <w:r w:rsidRPr="00F6790D">
        <w:rPr>
          <w:color w:val="000000"/>
          <w:sz w:val="22"/>
          <w:szCs w:val="22"/>
        </w:rPr>
        <w:t>. Le ideologie politiche nell’età dell’Imperialismo e la società di massa. Le lotte politiche e sociali e la II Internazionale. Gli stati europei nell’ultimo ventennio del XIX secolo.</w:t>
      </w:r>
    </w:p>
    <w:p w:rsidR="008B60ED" w:rsidRPr="00F6790D" w:rsidRDefault="008B60ED" w:rsidP="008B60ED">
      <w:pPr>
        <w:spacing w:line="240" w:lineRule="auto"/>
        <w:rPr>
          <w:szCs w:val="24"/>
        </w:rPr>
      </w:pPr>
    </w:p>
    <w:p w:rsidR="008B60ED" w:rsidRPr="00F6790D" w:rsidRDefault="008B60ED" w:rsidP="008B60ED">
      <w:pPr>
        <w:spacing w:line="240" w:lineRule="auto"/>
        <w:jc w:val="both"/>
        <w:rPr>
          <w:szCs w:val="24"/>
        </w:rPr>
      </w:pPr>
      <w:r w:rsidRPr="00F6790D">
        <w:rPr>
          <w:color w:val="000000"/>
          <w:sz w:val="22"/>
          <w:szCs w:val="22"/>
        </w:rPr>
        <w:t xml:space="preserve">8)  LA I GUERRA  MONDIALE. Le trame diplomatiche di Bismarck e i sistemi di alleanza europei. La caduta di Bismarck, il riarmo tedesco e la risposta anglo-francese. La crisi delle relazioni internazionali e la situazione europea alla vigilia del conflitto mondiale. La I Guerra mondiale. L’Italia dalla neutralità </w:t>
      </w:r>
      <w:r w:rsidRPr="00F6790D">
        <w:rPr>
          <w:color w:val="000000"/>
          <w:sz w:val="22"/>
          <w:szCs w:val="22"/>
        </w:rPr>
        <w:lastRenderedPageBreak/>
        <w:t>all’intervento. L’ingresso degli USA nel conflitto mondiale e la dottrina Wilson. I trattati di pace e il nuovo ordine mondiale del dopoguerra.</w:t>
      </w:r>
    </w:p>
    <w:p w:rsidR="008B60ED" w:rsidRPr="00F6790D" w:rsidRDefault="008B60ED" w:rsidP="008B60ED">
      <w:pPr>
        <w:spacing w:line="240" w:lineRule="auto"/>
        <w:rPr>
          <w:szCs w:val="24"/>
        </w:rPr>
      </w:pPr>
    </w:p>
    <w:p w:rsidR="008B60ED" w:rsidRPr="00F6790D" w:rsidRDefault="008B60ED" w:rsidP="008B60ED">
      <w:pPr>
        <w:spacing w:line="240" w:lineRule="auto"/>
        <w:jc w:val="both"/>
        <w:rPr>
          <w:szCs w:val="24"/>
        </w:rPr>
      </w:pPr>
      <w:r w:rsidRPr="00F6790D">
        <w:rPr>
          <w:color w:val="000000"/>
          <w:sz w:val="22"/>
          <w:szCs w:val="22"/>
        </w:rPr>
        <w:t> 9)    LA CRISI  DEL DOPOGUERRA E LA  GUERRA  CIVILE  EUROPEA. Il crollo del regime zarista e la rivoluzione di febbraio in Russia. Il colpo di stato bolscevico e la vittoria di Lenin. Guerra civile e terrorismo bolscevico. La NEP, la III Internazionale e il fallimento della rivoluzione comunista mondiale. La sconfitta di Trockij e il potere di Stalin: il socialismo in un solo paese. La crisi del dopoguerra in Europa e in Italia. La crisi dello Stato liberale in Italia: biennio rosso, Mussolini e la dittatura fascista. Il fallimento della rivoluzione comunista nei territori degli ex Imperi centrali: Germania, Austria e Ungheria. La crisi della Repubblica di Weimar e la vittoria di Hitler.  </w:t>
      </w:r>
    </w:p>
    <w:p w:rsidR="008B60ED" w:rsidRPr="00F6790D" w:rsidRDefault="008B60ED" w:rsidP="008B60ED">
      <w:pPr>
        <w:spacing w:line="240" w:lineRule="auto"/>
        <w:rPr>
          <w:szCs w:val="24"/>
        </w:rPr>
      </w:pPr>
    </w:p>
    <w:p w:rsidR="008B60ED" w:rsidRPr="00F6790D" w:rsidRDefault="008B60ED" w:rsidP="008B60ED">
      <w:pPr>
        <w:spacing w:line="240" w:lineRule="auto"/>
        <w:jc w:val="both"/>
        <w:rPr>
          <w:szCs w:val="24"/>
        </w:rPr>
      </w:pPr>
      <w:r w:rsidRPr="00F6790D">
        <w:rPr>
          <w:color w:val="000000"/>
          <w:sz w:val="22"/>
          <w:szCs w:val="22"/>
        </w:rPr>
        <w:t>10)    L’ETA’ DEI TOTALITARISMI. Nascita e sviluppo della teoria del totalitarismo. I regimi totalitari del XX secolo: comunismo, fascismo e nazismo. L’ideologia nazista e lo sterminio degli ebrei. Lo stalinismo e i Gulag sovietici. Il regime fascista fra autoritarismo e totalitarismo. </w:t>
      </w:r>
    </w:p>
    <w:p w:rsidR="008B60ED" w:rsidRPr="00F6790D" w:rsidRDefault="008B60ED" w:rsidP="008B60ED">
      <w:pPr>
        <w:spacing w:line="240" w:lineRule="auto"/>
        <w:rPr>
          <w:szCs w:val="24"/>
        </w:rPr>
      </w:pPr>
    </w:p>
    <w:p w:rsidR="008B60ED" w:rsidRPr="00F6790D" w:rsidRDefault="008B60ED" w:rsidP="008B60ED">
      <w:pPr>
        <w:spacing w:line="240" w:lineRule="auto"/>
        <w:jc w:val="both"/>
        <w:rPr>
          <w:szCs w:val="24"/>
        </w:rPr>
      </w:pPr>
      <w:r w:rsidRPr="00F6790D">
        <w:rPr>
          <w:color w:val="000000"/>
          <w:sz w:val="22"/>
          <w:szCs w:val="22"/>
        </w:rPr>
        <w:t> 11)    LA II GUERRA MONDIALE. Le relazioni internazionali tra le due guerre mondiali e la crisi della Società delle Nazioni. La politica estera dell’Italia fascista. Il riarmo della Germania nazista e l’espansionismo tedesco. Il patto nazi-sovietico e l’inizio del II conflitto mondiale. La seconda guerra mondiale e il rovesciamento delle alleanze. L’ingresso degli USA nel conflitto. La sconfitta della Germania e dell’Italia. La bomba atomica e la sconfitta del Giappone. La conferenza di Yalta e l’ordine mondiale del dopoguerra. La guerra fredda. L’Italia del dopoguerra e la nascita della Repubblica.</w:t>
      </w:r>
    </w:p>
    <w:p w:rsidR="008B60ED" w:rsidRPr="00F6790D" w:rsidRDefault="008B60ED" w:rsidP="008B60ED">
      <w:pPr>
        <w:spacing w:line="240" w:lineRule="auto"/>
        <w:rPr>
          <w:szCs w:val="24"/>
        </w:rPr>
      </w:pPr>
    </w:p>
    <w:p w:rsidR="008B60ED" w:rsidRPr="00F6790D" w:rsidRDefault="008B60ED" w:rsidP="008B60ED">
      <w:pPr>
        <w:spacing w:line="240" w:lineRule="auto"/>
        <w:jc w:val="both"/>
        <w:rPr>
          <w:szCs w:val="24"/>
        </w:rPr>
      </w:pPr>
      <w:r w:rsidRPr="00F6790D">
        <w:rPr>
          <w:color w:val="000000"/>
          <w:sz w:val="22"/>
          <w:szCs w:val="22"/>
        </w:rPr>
        <w:t>                                                                                              </w:t>
      </w:r>
    </w:p>
    <w:p w:rsidR="008B60ED" w:rsidRPr="00F6790D" w:rsidRDefault="008B60ED" w:rsidP="008B60ED">
      <w:pPr>
        <w:spacing w:line="240" w:lineRule="auto"/>
        <w:rPr>
          <w:szCs w:val="24"/>
        </w:rPr>
      </w:pPr>
    </w:p>
    <w:p w:rsidR="008B60ED" w:rsidRPr="00F6790D" w:rsidRDefault="008B60ED" w:rsidP="008B60ED">
      <w:pPr>
        <w:spacing w:line="240" w:lineRule="auto"/>
        <w:jc w:val="both"/>
        <w:rPr>
          <w:szCs w:val="24"/>
        </w:rPr>
      </w:pPr>
      <w:r w:rsidRPr="00F6790D">
        <w:rPr>
          <w:color w:val="000000"/>
          <w:sz w:val="22"/>
          <w:szCs w:val="22"/>
        </w:rPr>
        <w:t>               Jesi, 15 maggio 2021                                                                   F.to  Prof. Stefano Sassaroli</w:t>
      </w:r>
    </w:p>
    <w:p w:rsidR="008B60ED" w:rsidRPr="00F6790D" w:rsidRDefault="008B60ED" w:rsidP="008B60ED">
      <w:pPr>
        <w:spacing w:line="240" w:lineRule="auto"/>
        <w:jc w:val="both"/>
        <w:rPr>
          <w:szCs w:val="24"/>
        </w:rPr>
      </w:pPr>
      <w:r w:rsidRPr="00F6790D">
        <w:rPr>
          <w:color w:val="000000"/>
          <w:sz w:val="22"/>
          <w:szCs w:val="22"/>
        </w:rPr>
        <w:t>               </w:t>
      </w:r>
    </w:p>
    <w:p w:rsidR="008B60ED" w:rsidRDefault="008B60ED" w:rsidP="008B60ED">
      <w:pPr>
        <w:jc w:val="center"/>
        <w:rPr>
          <w:i/>
        </w:rPr>
      </w:pPr>
    </w:p>
    <w:p w:rsidR="008B60ED" w:rsidRDefault="008B60ED" w:rsidP="008B60ED">
      <w:pPr>
        <w:jc w:val="center"/>
        <w:rPr>
          <w:b/>
          <w:sz w:val="28"/>
          <w:szCs w:val="28"/>
        </w:rPr>
      </w:pPr>
    </w:p>
    <w:p w:rsidR="008B60ED" w:rsidRDefault="008B60ED" w:rsidP="008B60ED">
      <w:pPr>
        <w:jc w:val="center"/>
        <w:rPr>
          <w:b/>
          <w:sz w:val="28"/>
          <w:szCs w:val="28"/>
        </w:rPr>
      </w:pPr>
    </w:p>
    <w:p w:rsidR="008B60ED" w:rsidRDefault="008B60ED" w:rsidP="008B60ED">
      <w:pPr>
        <w:jc w:val="center"/>
        <w:rPr>
          <w:b/>
          <w:sz w:val="28"/>
          <w:szCs w:val="28"/>
        </w:rPr>
      </w:pPr>
    </w:p>
    <w:p w:rsidR="008B60ED" w:rsidRDefault="008B60ED" w:rsidP="008B60ED">
      <w:pPr>
        <w:jc w:val="center"/>
        <w:rPr>
          <w:b/>
          <w:sz w:val="28"/>
          <w:szCs w:val="28"/>
        </w:rPr>
      </w:pPr>
    </w:p>
    <w:p w:rsidR="008B60ED" w:rsidRDefault="008B60ED" w:rsidP="008B60ED">
      <w:pPr>
        <w:jc w:val="center"/>
        <w:rPr>
          <w:b/>
          <w:sz w:val="28"/>
          <w:szCs w:val="28"/>
        </w:rPr>
      </w:pPr>
    </w:p>
    <w:p w:rsidR="008B60ED" w:rsidRDefault="008B60ED" w:rsidP="008B60ED">
      <w:pPr>
        <w:jc w:val="center"/>
        <w:rPr>
          <w:b/>
          <w:sz w:val="28"/>
          <w:szCs w:val="28"/>
        </w:rPr>
      </w:pPr>
    </w:p>
    <w:p w:rsidR="008B60ED" w:rsidRDefault="008B60ED" w:rsidP="008B60ED">
      <w:pPr>
        <w:jc w:val="center"/>
        <w:rPr>
          <w:b/>
          <w:sz w:val="28"/>
          <w:szCs w:val="28"/>
        </w:rPr>
      </w:pPr>
    </w:p>
    <w:p w:rsidR="008B60ED" w:rsidRDefault="008B60ED" w:rsidP="008B60ED">
      <w:pPr>
        <w:jc w:val="center"/>
        <w:rPr>
          <w:b/>
          <w:sz w:val="28"/>
          <w:szCs w:val="28"/>
        </w:rPr>
      </w:pPr>
    </w:p>
    <w:p w:rsidR="008B60ED" w:rsidRDefault="008B60ED" w:rsidP="008B60ED">
      <w:pPr>
        <w:jc w:val="center"/>
        <w:rPr>
          <w:b/>
          <w:sz w:val="28"/>
          <w:szCs w:val="28"/>
        </w:rPr>
      </w:pPr>
    </w:p>
    <w:p w:rsidR="008B60ED" w:rsidRDefault="008B60ED" w:rsidP="008B60ED">
      <w:pPr>
        <w:jc w:val="center"/>
        <w:rPr>
          <w:b/>
          <w:sz w:val="28"/>
          <w:szCs w:val="28"/>
        </w:rPr>
      </w:pPr>
    </w:p>
    <w:p w:rsidR="008B60ED" w:rsidRDefault="008B60ED" w:rsidP="008B60ED">
      <w:pPr>
        <w:jc w:val="center"/>
        <w:rPr>
          <w:b/>
          <w:sz w:val="28"/>
          <w:szCs w:val="28"/>
        </w:rPr>
      </w:pPr>
    </w:p>
    <w:p w:rsidR="008B60ED" w:rsidRDefault="008B60ED" w:rsidP="008B60ED">
      <w:pPr>
        <w:jc w:val="center"/>
        <w:rPr>
          <w:b/>
          <w:sz w:val="28"/>
          <w:szCs w:val="28"/>
        </w:rPr>
      </w:pPr>
    </w:p>
    <w:p w:rsidR="008B60ED" w:rsidRDefault="008B60ED" w:rsidP="008B60ED">
      <w:pPr>
        <w:jc w:val="center"/>
        <w:rPr>
          <w:b/>
          <w:sz w:val="28"/>
          <w:szCs w:val="28"/>
        </w:rPr>
      </w:pPr>
    </w:p>
    <w:p w:rsidR="008B60ED" w:rsidRDefault="008B60ED" w:rsidP="008B60ED">
      <w:pPr>
        <w:jc w:val="center"/>
        <w:rPr>
          <w:b/>
          <w:sz w:val="28"/>
          <w:szCs w:val="28"/>
        </w:rPr>
      </w:pPr>
    </w:p>
    <w:p w:rsidR="008B60ED" w:rsidRDefault="008B60ED" w:rsidP="008B60ED">
      <w:pPr>
        <w:jc w:val="center"/>
        <w:rPr>
          <w:b/>
          <w:sz w:val="28"/>
          <w:szCs w:val="28"/>
        </w:rPr>
      </w:pPr>
    </w:p>
    <w:p w:rsidR="008B60ED" w:rsidRDefault="008B60ED" w:rsidP="008B60ED">
      <w:pPr>
        <w:pStyle w:val="Normale1"/>
        <w:pBdr>
          <w:top w:val="nil"/>
          <w:left w:val="nil"/>
          <w:bottom w:val="nil"/>
          <w:right w:val="nil"/>
          <w:between w:val="nil"/>
        </w:pBdr>
        <w:rPr>
          <w:color w:val="000000"/>
          <w:sz w:val="22"/>
          <w:szCs w:val="22"/>
        </w:rPr>
      </w:pPr>
      <w:r>
        <w:rPr>
          <w:color w:val="000000"/>
          <w:sz w:val="22"/>
          <w:szCs w:val="22"/>
        </w:rPr>
        <w:t xml:space="preserve">                                    </w:t>
      </w:r>
    </w:p>
    <w:p w:rsidR="008B60ED" w:rsidRDefault="008B60ED" w:rsidP="008B60ED">
      <w:pPr>
        <w:rPr>
          <w:color w:val="000000"/>
          <w:sz w:val="22"/>
          <w:szCs w:val="22"/>
        </w:rPr>
      </w:pPr>
      <w:r>
        <w:rPr>
          <w:color w:val="000000"/>
          <w:sz w:val="22"/>
          <w:szCs w:val="22"/>
        </w:rPr>
        <w:br w:type="page"/>
      </w:r>
    </w:p>
    <w:p w:rsidR="008B60ED" w:rsidRDefault="008B60ED" w:rsidP="008B60ED">
      <w:pPr>
        <w:pStyle w:val="Normale1"/>
        <w:pBdr>
          <w:top w:val="nil"/>
          <w:left w:val="nil"/>
          <w:bottom w:val="nil"/>
          <w:right w:val="nil"/>
          <w:between w:val="nil"/>
        </w:pBdr>
        <w:jc w:val="center"/>
        <w:rPr>
          <w:color w:val="000000"/>
          <w:sz w:val="22"/>
          <w:szCs w:val="22"/>
        </w:rPr>
      </w:pPr>
      <w:r>
        <w:rPr>
          <w:color w:val="000000"/>
          <w:sz w:val="22"/>
          <w:szCs w:val="22"/>
        </w:rPr>
        <w:lastRenderedPageBreak/>
        <w:t>LICEO CLASSICO STATALE “Vittorio Emanuele II” - JESI</w:t>
      </w:r>
    </w:p>
    <w:p w:rsidR="008B60ED" w:rsidRPr="00F6790D" w:rsidRDefault="008B60ED" w:rsidP="008B60ED">
      <w:pPr>
        <w:pStyle w:val="Normale1"/>
        <w:pBdr>
          <w:top w:val="nil"/>
          <w:left w:val="nil"/>
          <w:bottom w:val="nil"/>
          <w:right w:val="nil"/>
          <w:between w:val="nil"/>
        </w:pBdr>
        <w:jc w:val="center"/>
        <w:rPr>
          <w:color w:val="000000"/>
          <w:sz w:val="22"/>
          <w:szCs w:val="22"/>
          <w:lang w:val="fr-FR"/>
        </w:rPr>
      </w:pPr>
      <w:r w:rsidRPr="00F6790D">
        <w:rPr>
          <w:color w:val="000000"/>
          <w:sz w:val="22"/>
          <w:szCs w:val="22"/>
          <w:lang w:val="fr-FR"/>
        </w:rPr>
        <w:t>a.s. 2020-21      -     classe V sez. B</w:t>
      </w:r>
    </w:p>
    <w:p w:rsidR="008B60ED" w:rsidRPr="00F6790D" w:rsidRDefault="008B60ED" w:rsidP="008B60ED">
      <w:pPr>
        <w:pStyle w:val="Normale1"/>
        <w:pBdr>
          <w:top w:val="nil"/>
          <w:left w:val="nil"/>
          <w:bottom w:val="nil"/>
          <w:right w:val="nil"/>
          <w:between w:val="nil"/>
        </w:pBdr>
        <w:jc w:val="center"/>
        <w:rPr>
          <w:color w:val="000000"/>
          <w:sz w:val="22"/>
          <w:szCs w:val="22"/>
          <w:lang w:val="fr-FR"/>
        </w:rPr>
      </w:pPr>
    </w:p>
    <w:p w:rsidR="008B60ED" w:rsidRDefault="008B60ED" w:rsidP="008B60ED">
      <w:pPr>
        <w:pStyle w:val="Normale1"/>
        <w:keepNext/>
        <w:pBdr>
          <w:top w:val="nil"/>
          <w:left w:val="nil"/>
          <w:bottom w:val="nil"/>
          <w:right w:val="nil"/>
          <w:between w:val="nil"/>
        </w:pBdr>
        <w:jc w:val="center"/>
        <w:rPr>
          <w:color w:val="000000"/>
          <w:sz w:val="22"/>
          <w:szCs w:val="22"/>
        </w:rPr>
      </w:pPr>
      <w:r>
        <w:rPr>
          <w:color w:val="000000"/>
          <w:sz w:val="22"/>
          <w:szCs w:val="22"/>
        </w:rPr>
        <w:t>PROGRAMMA  DI   FILOSOFIA</w:t>
      </w:r>
    </w:p>
    <w:p w:rsidR="008B60ED" w:rsidRDefault="008B60ED" w:rsidP="008B60ED">
      <w:pPr>
        <w:pStyle w:val="Normale1"/>
        <w:pBdr>
          <w:top w:val="nil"/>
          <w:left w:val="nil"/>
          <w:bottom w:val="nil"/>
          <w:right w:val="nil"/>
          <w:between w:val="nil"/>
        </w:pBdr>
        <w:rPr>
          <w:color w:val="000000"/>
          <w:sz w:val="22"/>
          <w:szCs w:val="22"/>
          <w:u w:val="single"/>
        </w:rPr>
      </w:pPr>
    </w:p>
    <w:p w:rsidR="008B60ED" w:rsidRDefault="008B60ED" w:rsidP="008B60ED">
      <w:pPr>
        <w:pStyle w:val="Normale1"/>
        <w:pBdr>
          <w:top w:val="nil"/>
          <w:left w:val="nil"/>
          <w:bottom w:val="nil"/>
          <w:right w:val="nil"/>
          <w:between w:val="nil"/>
        </w:pBdr>
        <w:rPr>
          <w:color w:val="000000"/>
          <w:sz w:val="22"/>
          <w:szCs w:val="22"/>
        </w:rPr>
      </w:pPr>
      <w:r>
        <w:rPr>
          <w:color w:val="000000"/>
          <w:sz w:val="22"/>
          <w:szCs w:val="22"/>
        </w:rPr>
        <w:t xml:space="preserve">UNITÀ DIDATTICHE:             </w:t>
      </w:r>
    </w:p>
    <w:p w:rsidR="008B60ED" w:rsidRDefault="008B60ED" w:rsidP="008B60ED">
      <w:pPr>
        <w:pStyle w:val="Normale1"/>
        <w:pBdr>
          <w:top w:val="nil"/>
          <w:left w:val="nil"/>
          <w:bottom w:val="nil"/>
          <w:right w:val="nil"/>
          <w:between w:val="nil"/>
        </w:pBdr>
        <w:rPr>
          <w:color w:val="000000"/>
          <w:sz w:val="22"/>
          <w:szCs w:val="22"/>
        </w:rPr>
      </w:pPr>
    </w:p>
    <w:p w:rsidR="008B60ED" w:rsidRDefault="008B60ED" w:rsidP="008B60ED">
      <w:pPr>
        <w:pStyle w:val="Normale1"/>
        <w:pBdr>
          <w:top w:val="nil"/>
          <w:left w:val="nil"/>
          <w:bottom w:val="nil"/>
          <w:right w:val="nil"/>
          <w:between w:val="nil"/>
        </w:pBdr>
        <w:jc w:val="both"/>
        <w:rPr>
          <w:color w:val="000000"/>
          <w:sz w:val="22"/>
          <w:szCs w:val="22"/>
        </w:rPr>
      </w:pPr>
      <w:r>
        <w:rPr>
          <w:color w:val="000000"/>
          <w:sz w:val="22"/>
          <w:szCs w:val="22"/>
        </w:rPr>
        <w:t xml:space="preserve">   1)  HUME e la scienza della natura umana. La critica al metodo induttivo.  Hume e Kant. KANT. Genesi e contesto problematico della filosofia kantiana: la metafisica di Leibniz; lo scetticismo di Hume e l’opera etico-politica di Rousseau. Il programma di ricerca di Kant: dagli scritti precritici alla </w:t>
      </w:r>
      <w:r>
        <w:rPr>
          <w:i/>
          <w:color w:val="000000"/>
          <w:sz w:val="22"/>
          <w:szCs w:val="22"/>
        </w:rPr>
        <w:t>Dissertazione</w:t>
      </w:r>
      <w:r>
        <w:rPr>
          <w:color w:val="000000"/>
          <w:sz w:val="22"/>
          <w:szCs w:val="22"/>
        </w:rPr>
        <w:t xml:space="preserve"> del 1770; risposta alla critica di Hume al principio di causalità e all’induzione. Dalla metafisica come illusione alla metafisica come scienza. La </w:t>
      </w:r>
      <w:r>
        <w:rPr>
          <w:i/>
          <w:color w:val="000000"/>
          <w:sz w:val="22"/>
          <w:szCs w:val="22"/>
        </w:rPr>
        <w:t>Critica della ragion pura</w:t>
      </w:r>
      <w:r>
        <w:rPr>
          <w:color w:val="000000"/>
          <w:sz w:val="22"/>
          <w:szCs w:val="22"/>
        </w:rPr>
        <w:t xml:space="preserve">: giudizi analitici e sintetici, i giudizi sintetici a priori. Il concetto di scienza come sapere universale e necessario. “La rivoluzione copernicana” di Kant e il principio del trascendentalismo. La fondazione metafisica della fisica-matematica di Newton. L’estetica trascendentale: le forme a priori dell’intuizione, lo spazio e il tempo, e il processo di matematizzazione della natura. La conoscenza fenomenica e sua differenza dalla conoscenza intellettuale. L’analitica trascendentale: le categorie a priori dell’intelletto. Deduzione metafisica e deduzione trascendentale delle categorie. Necessità della deduzione trascendentale. L’Io penso e l’immaginazione produttiva. Lo schematismo trascendentale e i princìpi dell’intelletto. La dialettica trascendentale: le idee di ragione. La psicologia razionale e i paralogismi della ragione. La cosmologia razionale e le antinomie della ragione. La teologia naturale e la confutazione delle prove dell’esistenza di Dio. La dialettica come illusione della ragione e l’uso regolativo delle idee di Ragione. Il problema della cosa in sé nell’Estetica e nella Logica trascendentale. Fenomeni e Noumeni. La </w:t>
      </w:r>
      <w:r>
        <w:rPr>
          <w:i/>
          <w:color w:val="000000"/>
          <w:sz w:val="22"/>
          <w:szCs w:val="22"/>
        </w:rPr>
        <w:t>Critica della ragion pratica</w:t>
      </w:r>
      <w:r>
        <w:rPr>
          <w:color w:val="000000"/>
          <w:sz w:val="22"/>
          <w:szCs w:val="22"/>
        </w:rPr>
        <w:t xml:space="preserve">. Massime soggettive, imperativi categorici e ipotetici. La natura formale della legge morale. Autonomia e eteronomia. La rivoluzione kantiana nell’etica e il Regno dei Fini. I postulati della ragion pratica. La </w:t>
      </w:r>
      <w:r>
        <w:rPr>
          <w:i/>
          <w:color w:val="000000"/>
          <w:sz w:val="22"/>
          <w:szCs w:val="22"/>
        </w:rPr>
        <w:t>Critica del giudizio</w:t>
      </w:r>
      <w:r>
        <w:rPr>
          <w:color w:val="000000"/>
          <w:sz w:val="22"/>
          <w:szCs w:val="22"/>
        </w:rPr>
        <w:t xml:space="preserve">: giudizio determinante e giudizio riflettente; la natura del giudizio estetico e il sentimento del sublime. Il giudizio teleologico e il problema della finalità della natura.  </w:t>
      </w:r>
    </w:p>
    <w:p w:rsidR="008B60ED" w:rsidRDefault="008B60ED" w:rsidP="008B60ED">
      <w:pPr>
        <w:pStyle w:val="Normale1"/>
        <w:pBdr>
          <w:top w:val="nil"/>
          <w:left w:val="nil"/>
          <w:bottom w:val="nil"/>
          <w:right w:val="nil"/>
          <w:between w:val="nil"/>
        </w:pBdr>
        <w:jc w:val="both"/>
        <w:rPr>
          <w:color w:val="000000"/>
          <w:sz w:val="22"/>
          <w:szCs w:val="22"/>
        </w:rPr>
      </w:pPr>
    </w:p>
    <w:p w:rsidR="008B60ED" w:rsidRDefault="008B60ED" w:rsidP="008B60ED">
      <w:pPr>
        <w:pStyle w:val="Normale1"/>
        <w:pBdr>
          <w:top w:val="nil"/>
          <w:left w:val="nil"/>
          <w:bottom w:val="nil"/>
          <w:right w:val="nil"/>
          <w:between w:val="nil"/>
        </w:pBdr>
        <w:jc w:val="both"/>
        <w:rPr>
          <w:color w:val="000000"/>
          <w:sz w:val="22"/>
          <w:szCs w:val="22"/>
        </w:rPr>
      </w:pPr>
      <w:r>
        <w:rPr>
          <w:color w:val="000000"/>
          <w:sz w:val="22"/>
          <w:szCs w:val="22"/>
        </w:rPr>
        <w:t xml:space="preserve">  2)   ROMANTICISMO. La situazione storica e i momenti essenziali del movimento romantico. Goethe: dalla </w:t>
      </w:r>
      <w:r>
        <w:rPr>
          <w:i/>
          <w:color w:val="000000"/>
          <w:sz w:val="22"/>
          <w:szCs w:val="22"/>
        </w:rPr>
        <w:t>Critica del giudizio</w:t>
      </w:r>
      <w:r>
        <w:rPr>
          <w:color w:val="000000"/>
          <w:sz w:val="22"/>
          <w:szCs w:val="22"/>
        </w:rPr>
        <w:t xml:space="preserve"> di Kant alla critica dell'</w:t>
      </w:r>
      <w:r>
        <w:rPr>
          <w:i/>
          <w:color w:val="000000"/>
          <w:sz w:val="22"/>
          <w:szCs w:val="22"/>
        </w:rPr>
        <w:t>Ottica</w:t>
      </w:r>
      <w:r>
        <w:rPr>
          <w:color w:val="000000"/>
          <w:sz w:val="22"/>
          <w:szCs w:val="22"/>
        </w:rPr>
        <w:t xml:space="preserve"> di Newton; finalismo, panteismo e attacco al meccanicismo. Schiller: l’anima bella e l’educazione estetica dell’umanità. L’antichità classica come modello per Stürmers e romantici. F. Schlegel e il Circolo di Jena: ironia e arte come forme dello spirito. Hörderlin e la divinizzazione della natura. Novalis e l’idealismo magico. Cristianità o Europa. La filosofia della religione di Schleiermacher. La filosofia della fede di Hamann. Jacobi e la polemica sull’ateismo. La fede come sentimento dell’incondizionata. Il dibattito intorno alla filosofia kantiana: scetticismo, rappresentazione e l’enigma della cosa in sé.</w:t>
      </w:r>
    </w:p>
    <w:p w:rsidR="008B60ED" w:rsidRDefault="008B60ED" w:rsidP="008B60ED">
      <w:pPr>
        <w:pStyle w:val="Normale1"/>
        <w:pBdr>
          <w:top w:val="nil"/>
          <w:left w:val="nil"/>
          <w:bottom w:val="nil"/>
          <w:right w:val="nil"/>
          <w:between w:val="nil"/>
        </w:pBdr>
        <w:jc w:val="both"/>
        <w:rPr>
          <w:color w:val="000000"/>
          <w:sz w:val="22"/>
          <w:szCs w:val="22"/>
        </w:rPr>
      </w:pPr>
    </w:p>
    <w:p w:rsidR="008B60ED" w:rsidRDefault="008B60ED" w:rsidP="008B60ED">
      <w:pPr>
        <w:pStyle w:val="Normale1"/>
        <w:pBdr>
          <w:top w:val="nil"/>
          <w:left w:val="nil"/>
          <w:bottom w:val="nil"/>
          <w:right w:val="nil"/>
          <w:between w:val="nil"/>
        </w:pBdr>
        <w:jc w:val="both"/>
        <w:rPr>
          <w:color w:val="000000"/>
          <w:sz w:val="22"/>
          <w:szCs w:val="22"/>
        </w:rPr>
      </w:pPr>
      <w:r>
        <w:rPr>
          <w:color w:val="000000"/>
          <w:sz w:val="22"/>
          <w:szCs w:val="22"/>
        </w:rPr>
        <w:t xml:space="preserve"> 3)  L’IDEALISMO DI FICHTE E SCHELLING. Fichte: i princìpii dell’idealismo e il primato della ragion pratica; la spiegazione idealistica dell’attività teoretica e della moralità; lo stato commerciale chiuso e il nazionalismo dei </w:t>
      </w:r>
      <w:r>
        <w:rPr>
          <w:i/>
          <w:color w:val="000000"/>
          <w:sz w:val="22"/>
          <w:szCs w:val="22"/>
        </w:rPr>
        <w:t>Discorsi alla nazione tedesca</w:t>
      </w:r>
      <w:r>
        <w:rPr>
          <w:color w:val="000000"/>
          <w:sz w:val="22"/>
          <w:szCs w:val="22"/>
        </w:rPr>
        <w:t xml:space="preserve">; la polemica sull’ateismo e la fase teologica del pensiero fichtiano. Schelling e la filosofia della natura; idealismo trascendentale e idealismo estetico; la filosofia dell’identità. </w:t>
      </w:r>
    </w:p>
    <w:p w:rsidR="008B60ED" w:rsidRDefault="008B60ED" w:rsidP="008B60ED">
      <w:pPr>
        <w:pStyle w:val="Normale1"/>
        <w:pBdr>
          <w:top w:val="nil"/>
          <w:left w:val="nil"/>
          <w:bottom w:val="nil"/>
          <w:right w:val="nil"/>
          <w:between w:val="nil"/>
        </w:pBdr>
        <w:jc w:val="both"/>
        <w:rPr>
          <w:color w:val="000000"/>
          <w:sz w:val="22"/>
          <w:szCs w:val="22"/>
        </w:rPr>
      </w:pPr>
    </w:p>
    <w:p w:rsidR="008B60ED" w:rsidRDefault="008B60ED" w:rsidP="008B60ED">
      <w:pPr>
        <w:pStyle w:val="Normale1"/>
        <w:pBdr>
          <w:top w:val="nil"/>
          <w:left w:val="nil"/>
          <w:bottom w:val="nil"/>
          <w:right w:val="nil"/>
          <w:between w:val="nil"/>
        </w:pBdr>
        <w:jc w:val="both"/>
        <w:rPr>
          <w:color w:val="000000"/>
          <w:sz w:val="22"/>
          <w:szCs w:val="22"/>
        </w:rPr>
      </w:pPr>
      <w:r>
        <w:rPr>
          <w:color w:val="000000"/>
          <w:sz w:val="22"/>
          <w:szCs w:val="22"/>
        </w:rPr>
        <w:t>4)  HEGEL. Hegel fra rivoluzione francese, età napoleonica e Restaurazione. Gli scritti teologici ed etici giovanili. Grecità e cristianesimo. Gli scritti teologici giovanili e la filosofia politica come teodicea. La costruzione del sistema hegeliano. Il compito della filosofia e la riconciliazione con la realtà. Significato e funzione della dialettica hegeliana. Hegel contro Kant e il destino della metafisica cristiana. Logica formale, logica trascendentale e logica dialettica. La critica alla cattiva infinità. Contraddizione dialettica e opposizione reale. Finito e infinito nella dialettica hegeliana. Il significato dell’</w:t>
      </w:r>
      <w:r>
        <w:rPr>
          <w:i/>
          <w:color w:val="000000"/>
          <w:sz w:val="22"/>
          <w:szCs w:val="22"/>
        </w:rPr>
        <w:t>Aufheben</w:t>
      </w:r>
      <w:r>
        <w:rPr>
          <w:color w:val="000000"/>
          <w:sz w:val="22"/>
          <w:szCs w:val="22"/>
        </w:rPr>
        <w:t xml:space="preserve">. Struttura, significato e figure principali della </w:t>
      </w:r>
      <w:r>
        <w:rPr>
          <w:i/>
          <w:color w:val="000000"/>
          <w:sz w:val="22"/>
          <w:szCs w:val="22"/>
        </w:rPr>
        <w:t>Fenomenologia dello</w:t>
      </w:r>
      <w:r>
        <w:rPr>
          <w:color w:val="000000"/>
          <w:sz w:val="22"/>
          <w:szCs w:val="22"/>
        </w:rPr>
        <w:t xml:space="preserve"> </w:t>
      </w:r>
      <w:r>
        <w:rPr>
          <w:i/>
          <w:color w:val="000000"/>
          <w:sz w:val="22"/>
          <w:szCs w:val="22"/>
        </w:rPr>
        <w:t>Spirito</w:t>
      </w:r>
      <w:r>
        <w:rPr>
          <w:color w:val="000000"/>
          <w:sz w:val="22"/>
          <w:szCs w:val="22"/>
        </w:rPr>
        <w:t xml:space="preserve">: Coscienza, Autocoscienza (servo-padrone, </w:t>
      </w:r>
      <w:r>
        <w:rPr>
          <w:color w:val="000000"/>
          <w:sz w:val="22"/>
          <w:szCs w:val="22"/>
        </w:rPr>
        <w:lastRenderedPageBreak/>
        <w:t xml:space="preserve">stoicismo-scetticismo, coscienza infelice); Ragione (indagine della natura, la legge del cuore, la virtù e il corso del mondo, il regno animale dello spirito); Moralità ed Eticità; Religione e sapere assoluto. La natura e i momenti essenziali della </w:t>
      </w:r>
      <w:r>
        <w:rPr>
          <w:i/>
          <w:color w:val="000000"/>
          <w:sz w:val="22"/>
          <w:szCs w:val="22"/>
        </w:rPr>
        <w:t>Scienza della Logica</w:t>
      </w:r>
      <w:r>
        <w:rPr>
          <w:color w:val="000000"/>
          <w:sz w:val="22"/>
          <w:szCs w:val="22"/>
        </w:rPr>
        <w:t xml:space="preserve">: Essere. Essenza e Concetto. La contraddizione finito-infinito e lo schema teologico della logica hegeliana. La filosofia della natura: la concezione negativa del sensibile, la natura come Idea alienata. L'attacco alla fisica di Newton e il suo significato. La Filosofia dello Spirito: spirito soggettivo e spirito oggettivo: diritto, moralità ed eticità. Famiglia, Società civile e Stato nella </w:t>
      </w:r>
      <w:r>
        <w:rPr>
          <w:i/>
          <w:color w:val="000000"/>
          <w:sz w:val="22"/>
          <w:szCs w:val="22"/>
        </w:rPr>
        <w:t>Filosofia del Diritto</w:t>
      </w:r>
      <w:r>
        <w:rPr>
          <w:color w:val="000000"/>
          <w:sz w:val="22"/>
          <w:szCs w:val="22"/>
        </w:rPr>
        <w:t>. La giustificazione dello Stato prussiano dell’età della Restaurazione. La filosofia della Storia. Lo Spirito assoluto: arte, religione e filosofia.</w:t>
      </w:r>
    </w:p>
    <w:p w:rsidR="008B60ED" w:rsidRDefault="008B60ED" w:rsidP="008B60ED">
      <w:pPr>
        <w:pStyle w:val="Normale1"/>
        <w:pBdr>
          <w:top w:val="nil"/>
          <w:left w:val="nil"/>
          <w:bottom w:val="nil"/>
          <w:right w:val="nil"/>
          <w:between w:val="nil"/>
        </w:pBdr>
        <w:jc w:val="both"/>
        <w:rPr>
          <w:color w:val="000000"/>
          <w:sz w:val="22"/>
          <w:szCs w:val="22"/>
        </w:rPr>
      </w:pPr>
    </w:p>
    <w:p w:rsidR="008B60ED" w:rsidRDefault="008B60ED" w:rsidP="008B60ED">
      <w:pPr>
        <w:pStyle w:val="Normale1"/>
        <w:pBdr>
          <w:top w:val="nil"/>
          <w:left w:val="nil"/>
          <w:bottom w:val="nil"/>
          <w:right w:val="nil"/>
          <w:between w:val="nil"/>
        </w:pBdr>
        <w:jc w:val="both"/>
        <w:rPr>
          <w:color w:val="000000"/>
          <w:sz w:val="22"/>
          <w:szCs w:val="22"/>
        </w:rPr>
      </w:pPr>
      <w:r>
        <w:rPr>
          <w:color w:val="000000"/>
          <w:sz w:val="22"/>
          <w:szCs w:val="22"/>
        </w:rPr>
        <w:t xml:space="preserve"> 5)   LA SINISTRA HEGELIANA E IL MARXISMO. Destra e sinistra hegeliana. La critica alla filosofia della religione di Strauss e Bauer. L’Unico e le sue proprietà di Stirner. Feuerbach, la critica alla dialettica hegeliana e il materialismo. Dalla teologia all’antropologia. Alienazione e religione. Ruge e Marx: dalla critica del cielo alla critica della terra. Marx e Hegel: critica della dialettica e della filosofia del diritto. Le tesi su Feuerbach e i </w:t>
      </w:r>
      <w:r>
        <w:rPr>
          <w:i/>
          <w:color w:val="000000"/>
          <w:sz w:val="22"/>
          <w:szCs w:val="22"/>
        </w:rPr>
        <w:t>Manoscritti</w:t>
      </w:r>
      <w:r>
        <w:rPr>
          <w:color w:val="000000"/>
          <w:sz w:val="22"/>
          <w:szCs w:val="22"/>
        </w:rPr>
        <w:t xml:space="preserve"> del ’44. Il socialismo prima di Marx: Saint-Simon, la scienza, l’industria e il nuovo cristianesimo; Owen e il riformismo; Fourier e la società armoniosa; Proudhon e l’autogestione. Pianificazione, anarchia e dittatura comunista nel socialismo utopistico. Socialismo scientifico e socialismo utopistico secondo Marx. Il </w:t>
      </w:r>
      <w:r>
        <w:rPr>
          <w:i/>
          <w:color w:val="000000"/>
          <w:sz w:val="22"/>
          <w:szCs w:val="22"/>
        </w:rPr>
        <w:t>Manifesto del partito comunista</w:t>
      </w:r>
      <w:r>
        <w:rPr>
          <w:color w:val="000000"/>
          <w:sz w:val="22"/>
          <w:szCs w:val="22"/>
        </w:rPr>
        <w:t xml:space="preserve"> di Marx e Engels. Il comunismo, l’alienazione del lavoro e la dialettica materialistica della storia. La teoria del valore-lavoro. L’economia borghese, la caduta del saggio di profitto e la crisi finale del sistema capitalistico. </w:t>
      </w:r>
    </w:p>
    <w:p w:rsidR="008B60ED" w:rsidRDefault="008B60ED" w:rsidP="008B60ED">
      <w:pPr>
        <w:pStyle w:val="Normale1"/>
        <w:pBdr>
          <w:top w:val="nil"/>
          <w:left w:val="nil"/>
          <w:bottom w:val="nil"/>
          <w:right w:val="nil"/>
          <w:between w:val="nil"/>
        </w:pBdr>
        <w:jc w:val="both"/>
        <w:rPr>
          <w:color w:val="000000"/>
          <w:sz w:val="22"/>
          <w:szCs w:val="22"/>
        </w:rPr>
      </w:pPr>
    </w:p>
    <w:p w:rsidR="008B60ED" w:rsidRDefault="008B60ED" w:rsidP="008B60ED">
      <w:pPr>
        <w:pStyle w:val="Normale1"/>
        <w:pBdr>
          <w:top w:val="nil"/>
          <w:left w:val="nil"/>
          <w:bottom w:val="nil"/>
          <w:right w:val="nil"/>
          <w:between w:val="nil"/>
        </w:pBdr>
        <w:jc w:val="both"/>
        <w:rPr>
          <w:color w:val="000000"/>
          <w:sz w:val="22"/>
          <w:szCs w:val="22"/>
        </w:rPr>
      </w:pPr>
      <w:r>
        <w:rPr>
          <w:color w:val="000000"/>
          <w:sz w:val="22"/>
          <w:szCs w:val="22"/>
        </w:rPr>
        <w:t>6) SCHOPENHAUER E NIETZSCHE. La rivolta contro i valori dell’Occidente e l’irrazionalismo. Schopenhauer: il mondo come volontà e rappresentazione. Il principio di individuazione e il principio di ragion sufficiente. Fenomeno e noumeno. La volontà di vivere come cosa in sé. La vita come dolore e il pessimismo cosmico. Contro Hegel e la filosofia delle Università. Contro lo storicismo. La liberazione della volontà di vivere: arte, pietà-amore, ascetismo. Nietzsche e la filosofia di Schopenhauer. La nascita della tragedia secondo Nietzsche: Apollo e Dioniso. Le considerazioni inattuali e l’attacco allo storicismo. La rivolta contro il socratismo/platonismo, il cristianesimo e la negazione dell’ascetismo. I valori della vita e la volontà di potenza. La morte di Dio, il super-uomo e il senso della terra. La distruzione della vecchia tavola dei valori dell’Occidente. L’Anticristo e la genealogia della morale. Nichilismo ed eterno ritorno.</w:t>
      </w:r>
    </w:p>
    <w:p w:rsidR="008B60ED" w:rsidRDefault="008B60ED" w:rsidP="008B60ED">
      <w:pPr>
        <w:pStyle w:val="Normale1"/>
        <w:pBdr>
          <w:top w:val="nil"/>
          <w:left w:val="nil"/>
          <w:bottom w:val="nil"/>
          <w:right w:val="nil"/>
          <w:between w:val="nil"/>
        </w:pBdr>
        <w:jc w:val="both"/>
        <w:rPr>
          <w:color w:val="000000"/>
          <w:sz w:val="22"/>
          <w:szCs w:val="22"/>
        </w:rPr>
      </w:pPr>
    </w:p>
    <w:p w:rsidR="008B60ED" w:rsidRDefault="008B60ED" w:rsidP="008B60ED">
      <w:pPr>
        <w:pStyle w:val="Normale1"/>
        <w:pBdr>
          <w:top w:val="nil"/>
          <w:left w:val="nil"/>
          <w:bottom w:val="nil"/>
          <w:right w:val="nil"/>
          <w:between w:val="nil"/>
        </w:pBdr>
        <w:jc w:val="both"/>
        <w:rPr>
          <w:color w:val="000000"/>
          <w:sz w:val="22"/>
          <w:szCs w:val="22"/>
        </w:rPr>
      </w:pPr>
      <w:r>
        <w:rPr>
          <w:color w:val="000000"/>
          <w:sz w:val="22"/>
          <w:szCs w:val="22"/>
        </w:rPr>
        <w:t xml:space="preserve"> 7)   IL POSITIVISMO. Le filosofie positivistiche e i loro tratti comuni. Saint-Simon: epoche organiche e epoche critiche; gli industriali e la scienza. Comte e il concetto di scienza positiva. La legge dei tre stadi e la gerarchia delle scienze. La sociologia come scienza: statica e dinamica. La religione dell’umanità e il dispotismo politico-intellettuale. J.S. Mill e la logica induttiva. La critica a Comte e la difesa della libertà individuale. L’etica utilitaristica e il riformismo politico e sociale di Mill. Darwin e la teoria dell’evoluzione. Spencer e il positivismo evoluzionistico. Dall’omogeneo all’eterogeneo. L’Inconoscibile e la scienza come strumento di adattamento biologico della specie umana. La filosofia politica e il darwinismo sociale: la società contro lo Stato.</w:t>
      </w:r>
    </w:p>
    <w:p w:rsidR="008B60ED" w:rsidRDefault="008B60ED" w:rsidP="008B60ED">
      <w:pPr>
        <w:pStyle w:val="Normale1"/>
        <w:pBdr>
          <w:top w:val="nil"/>
          <w:left w:val="nil"/>
          <w:bottom w:val="nil"/>
          <w:right w:val="nil"/>
          <w:between w:val="nil"/>
        </w:pBdr>
        <w:jc w:val="both"/>
        <w:rPr>
          <w:color w:val="000000"/>
          <w:sz w:val="22"/>
          <w:szCs w:val="22"/>
        </w:rPr>
      </w:pPr>
    </w:p>
    <w:p w:rsidR="008B60ED" w:rsidRDefault="008B60ED" w:rsidP="008B60ED">
      <w:pPr>
        <w:pStyle w:val="Normale1"/>
        <w:pBdr>
          <w:top w:val="nil"/>
          <w:left w:val="nil"/>
          <w:bottom w:val="nil"/>
          <w:right w:val="nil"/>
          <w:between w:val="nil"/>
        </w:pBdr>
        <w:jc w:val="both"/>
        <w:rPr>
          <w:color w:val="000000"/>
          <w:sz w:val="22"/>
          <w:szCs w:val="22"/>
        </w:rPr>
      </w:pPr>
      <w:r>
        <w:rPr>
          <w:color w:val="000000"/>
          <w:sz w:val="22"/>
          <w:szCs w:val="22"/>
        </w:rPr>
        <w:t xml:space="preserve"> 8) LA SECONDA RIVOLUZIONE SCIENTIFICA. Il dibattito sui fondamenti della matematica. Senso e significato in Frege. La nuova fisica: relatività e meccanica quantistica. Il neopositivismo del Circolo di Vienna, Carnap il superamento della metafisica. Il falsificazionismo di Popper. </w:t>
      </w:r>
    </w:p>
    <w:p w:rsidR="008B60ED" w:rsidRDefault="008B60ED" w:rsidP="008B60ED">
      <w:pPr>
        <w:pStyle w:val="Normale1"/>
        <w:pBdr>
          <w:top w:val="nil"/>
          <w:left w:val="nil"/>
          <w:bottom w:val="nil"/>
          <w:right w:val="nil"/>
          <w:between w:val="nil"/>
        </w:pBdr>
        <w:jc w:val="both"/>
        <w:rPr>
          <w:color w:val="000000"/>
          <w:sz w:val="22"/>
          <w:szCs w:val="22"/>
        </w:rPr>
      </w:pPr>
    </w:p>
    <w:p w:rsidR="008B60ED" w:rsidRDefault="008B60ED" w:rsidP="008B60ED">
      <w:pPr>
        <w:pStyle w:val="Normale1"/>
        <w:pBdr>
          <w:top w:val="nil"/>
          <w:left w:val="nil"/>
          <w:bottom w:val="nil"/>
          <w:right w:val="nil"/>
          <w:between w:val="nil"/>
        </w:pBdr>
        <w:jc w:val="both"/>
        <w:rPr>
          <w:color w:val="000000"/>
          <w:sz w:val="22"/>
          <w:szCs w:val="22"/>
        </w:rPr>
      </w:pPr>
      <w:r>
        <w:rPr>
          <w:color w:val="000000"/>
          <w:sz w:val="22"/>
          <w:szCs w:val="22"/>
        </w:rPr>
        <w:t xml:space="preserve">                                                                                                   </w:t>
      </w:r>
    </w:p>
    <w:p w:rsidR="008B60ED" w:rsidRDefault="008B60ED" w:rsidP="008B60ED">
      <w:pPr>
        <w:pStyle w:val="Normale1"/>
        <w:pBdr>
          <w:top w:val="nil"/>
          <w:left w:val="nil"/>
          <w:bottom w:val="nil"/>
          <w:right w:val="nil"/>
          <w:between w:val="nil"/>
        </w:pBdr>
        <w:jc w:val="both"/>
        <w:rPr>
          <w:color w:val="000000"/>
          <w:sz w:val="22"/>
          <w:szCs w:val="22"/>
        </w:rPr>
      </w:pPr>
    </w:p>
    <w:p w:rsidR="008B60ED" w:rsidRDefault="008B60ED" w:rsidP="008B60ED">
      <w:pPr>
        <w:pStyle w:val="Normale1"/>
        <w:pBdr>
          <w:top w:val="nil"/>
          <w:left w:val="nil"/>
          <w:bottom w:val="nil"/>
          <w:right w:val="nil"/>
          <w:between w:val="nil"/>
        </w:pBdr>
        <w:jc w:val="both"/>
        <w:rPr>
          <w:color w:val="000000"/>
          <w:sz w:val="22"/>
          <w:szCs w:val="22"/>
        </w:rPr>
      </w:pPr>
      <w:r>
        <w:rPr>
          <w:color w:val="000000"/>
          <w:sz w:val="22"/>
          <w:szCs w:val="22"/>
        </w:rPr>
        <w:t xml:space="preserve">         Jesi, 15 maggio 2021                                                F.to      Prof. Stefano Sassaroli</w:t>
      </w:r>
    </w:p>
    <w:p w:rsidR="008B60ED" w:rsidRDefault="008B60ED" w:rsidP="008B60ED">
      <w:pPr>
        <w:jc w:val="both"/>
      </w:pPr>
    </w:p>
    <w:p w:rsidR="008B60ED" w:rsidRDefault="008B60ED" w:rsidP="008B60ED">
      <w:pPr>
        <w:jc w:val="center"/>
        <w:rPr>
          <w:b/>
          <w:sz w:val="28"/>
          <w:szCs w:val="28"/>
        </w:rPr>
      </w:pPr>
    </w:p>
    <w:p w:rsidR="008B60ED" w:rsidRDefault="008B60ED" w:rsidP="008B60ED">
      <w:pPr>
        <w:jc w:val="center"/>
        <w:rPr>
          <w:b/>
          <w:sz w:val="28"/>
          <w:szCs w:val="28"/>
        </w:rPr>
      </w:pPr>
    </w:p>
    <w:p w:rsidR="008B60ED" w:rsidRPr="004E6567" w:rsidRDefault="008B60ED" w:rsidP="008B60ED">
      <w:pPr>
        <w:spacing w:line="240" w:lineRule="auto"/>
        <w:jc w:val="center"/>
        <w:rPr>
          <w:szCs w:val="24"/>
        </w:rPr>
      </w:pPr>
      <w:r w:rsidRPr="004E6567">
        <w:rPr>
          <w:b/>
          <w:bCs/>
          <w:color w:val="000000"/>
          <w:sz w:val="28"/>
          <w:szCs w:val="28"/>
        </w:rPr>
        <w:lastRenderedPageBreak/>
        <w:t>LINGUA INGLESE</w:t>
      </w:r>
    </w:p>
    <w:p w:rsidR="008B60ED" w:rsidRPr="004E6567" w:rsidRDefault="008B60ED" w:rsidP="008B60ED">
      <w:pPr>
        <w:spacing w:line="240" w:lineRule="auto"/>
        <w:rPr>
          <w:szCs w:val="24"/>
        </w:rPr>
      </w:pPr>
    </w:p>
    <w:p w:rsidR="008B60ED" w:rsidRPr="004E6567" w:rsidRDefault="008B60ED" w:rsidP="008B60ED">
      <w:pPr>
        <w:spacing w:line="240" w:lineRule="auto"/>
        <w:jc w:val="center"/>
        <w:rPr>
          <w:szCs w:val="24"/>
        </w:rPr>
      </w:pPr>
      <w:r w:rsidRPr="004E6567">
        <w:rPr>
          <w:b/>
          <w:bCs/>
          <w:color w:val="000000"/>
          <w:sz w:val="28"/>
          <w:szCs w:val="28"/>
        </w:rPr>
        <w:t>Prof.ssa</w:t>
      </w:r>
      <w:r w:rsidRPr="004E6567">
        <w:rPr>
          <w:color w:val="000000"/>
          <w:sz w:val="28"/>
          <w:szCs w:val="28"/>
        </w:rPr>
        <w:t xml:space="preserve"> </w:t>
      </w:r>
      <w:r w:rsidRPr="004E6567">
        <w:rPr>
          <w:b/>
          <w:bCs/>
          <w:color w:val="000000"/>
          <w:sz w:val="28"/>
          <w:szCs w:val="28"/>
        </w:rPr>
        <w:t>Roberta Mosca</w:t>
      </w:r>
    </w:p>
    <w:p w:rsidR="008B60ED" w:rsidRPr="004E6567" w:rsidRDefault="008B60ED" w:rsidP="008B60ED">
      <w:pPr>
        <w:spacing w:line="240" w:lineRule="auto"/>
        <w:rPr>
          <w:szCs w:val="24"/>
        </w:rPr>
      </w:pPr>
      <w:r w:rsidRPr="004E6567">
        <w:rPr>
          <w:b/>
          <w:bCs/>
          <w:color w:val="000000"/>
          <w:szCs w:val="24"/>
        </w:rPr>
        <w:t>  </w:t>
      </w:r>
    </w:p>
    <w:p w:rsidR="008B60ED" w:rsidRPr="00B87D2A" w:rsidRDefault="008B60ED" w:rsidP="008B60ED">
      <w:pPr>
        <w:spacing w:line="240" w:lineRule="auto"/>
        <w:rPr>
          <w:szCs w:val="24"/>
          <w:lang w:val="en-US"/>
        </w:rPr>
      </w:pPr>
      <w:r w:rsidRPr="00B87D2A">
        <w:rPr>
          <w:color w:val="000000"/>
          <w:szCs w:val="24"/>
          <w:lang w:val="en-US"/>
        </w:rPr>
        <w:t>Libro di testo: Amazing Minds 1 and 2, Spicci, Shaw – Pearson</w:t>
      </w:r>
    </w:p>
    <w:p w:rsidR="008B60ED" w:rsidRPr="00B87D2A" w:rsidRDefault="008B60ED" w:rsidP="008B60ED">
      <w:pPr>
        <w:spacing w:line="240" w:lineRule="auto"/>
        <w:rPr>
          <w:szCs w:val="24"/>
          <w:lang w:val="en-US"/>
        </w:rPr>
      </w:pPr>
      <w:r w:rsidRPr="00B87D2A">
        <w:rPr>
          <w:color w:val="000000"/>
          <w:szCs w:val="24"/>
          <w:lang w:val="en-US"/>
        </w:rPr>
        <w:t>Testi presenti in Classroom</w:t>
      </w:r>
    </w:p>
    <w:p w:rsidR="008B60ED" w:rsidRPr="00B87D2A" w:rsidRDefault="008B60ED" w:rsidP="008B60ED">
      <w:pPr>
        <w:spacing w:line="240" w:lineRule="auto"/>
        <w:rPr>
          <w:szCs w:val="24"/>
          <w:lang w:val="en-US"/>
        </w:rPr>
      </w:pPr>
    </w:p>
    <w:p w:rsidR="008B60ED" w:rsidRPr="00B87D2A" w:rsidRDefault="008B60ED" w:rsidP="008B60ED">
      <w:pPr>
        <w:spacing w:line="240" w:lineRule="auto"/>
        <w:rPr>
          <w:szCs w:val="24"/>
          <w:lang w:val="en-US"/>
        </w:rPr>
      </w:pPr>
      <w:r w:rsidRPr="00B87D2A">
        <w:rPr>
          <w:b/>
          <w:bCs/>
          <w:color w:val="000000"/>
          <w:szCs w:val="24"/>
          <w:u w:val="single"/>
          <w:lang w:val="en-US"/>
        </w:rPr>
        <w:t xml:space="preserve">Module 1: </w:t>
      </w:r>
      <w:r w:rsidRPr="00B87D2A">
        <w:rPr>
          <w:b/>
          <w:bCs/>
          <w:color w:val="000000"/>
          <w:szCs w:val="24"/>
          <w:lang w:val="en-US"/>
        </w:rPr>
        <w:t>The Victorian Age</w:t>
      </w:r>
    </w:p>
    <w:p w:rsidR="008B60ED" w:rsidRPr="00B87D2A" w:rsidRDefault="008B60ED" w:rsidP="008B60ED">
      <w:pPr>
        <w:spacing w:line="240" w:lineRule="auto"/>
        <w:rPr>
          <w:szCs w:val="24"/>
          <w:lang w:val="en-US"/>
        </w:rPr>
      </w:pPr>
    </w:p>
    <w:p w:rsidR="008B60ED" w:rsidRPr="004E6567" w:rsidRDefault="008B60ED" w:rsidP="008B60ED">
      <w:pPr>
        <w:spacing w:line="240" w:lineRule="auto"/>
        <w:rPr>
          <w:szCs w:val="24"/>
        </w:rPr>
      </w:pPr>
      <w:r w:rsidRPr="004E6567">
        <w:rPr>
          <w:color w:val="000000"/>
          <w:szCs w:val="24"/>
          <w:u w:val="single"/>
        </w:rPr>
        <w:t>Historical and social background</w:t>
      </w:r>
    </w:p>
    <w:p w:rsidR="008B60ED" w:rsidRPr="004E6567" w:rsidRDefault="008B60ED" w:rsidP="008B60ED">
      <w:pPr>
        <w:numPr>
          <w:ilvl w:val="0"/>
          <w:numId w:val="39"/>
        </w:numPr>
        <w:spacing w:line="240" w:lineRule="auto"/>
        <w:textAlignment w:val="baseline"/>
        <w:rPr>
          <w:rFonts w:ascii="Noto Sans Symbols" w:hAnsi="Noto Sans Symbols"/>
          <w:color w:val="000000"/>
          <w:szCs w:val="24"/>
        </w:rPr>
      </w:pPr>
      <w:r w:rsidRPr="004E6567">
        <w:rPr>
          <w:color w:val="000000"/>
          <w:szCs w:val="24"/>
        </w:rPr>
        <w:t>The Industrial revolution</w:t>
      </w:r>
    </w:p>
    <w:p w:rsidR="008B60ED" w:rsidRPr="004E6567" w:rsidRDefault="008B60ED" w:rsidP="008B60ED">
      <w:pPr>
        <w:numPr>
          <w:ilvl w:val="0"/>
          <w:numId w:val="39"/>
        </w:numPr>
        <w:spacing w:line="240" w:lineRule="auto"/>
        <w:textAlignment w:val="baseline"/>
        <w:rPr>
          <w:rFonts w:ascii="Noto Sans Symbols" w:hAnsi="Noto Sans Symbols"/>
          <w:color w:val="000000"/>
          <w:szCs w:val="24"/>
        </w:rPr>
      </w:pPr>
      <w:r w:rsidRPr="004E6567">
        <w:rPr>
          <w:color w:val="000000"/>
          <w:szCs w:val="24"/>
        </w:rPr>
        <w:t>Queen Victoria’s reign</w:t>
      </w:r>
    </w:p>
    <w:p w:rsidR="008B60ED" w:rsidRPr="004E6567" w:rsidRDefault="008B60ED" w:rsidP="008B60ED">
      <w:pPr>
        <w:numPr>
          <w:ilvl w:val="0"/>
          <w:numId w:val="39"/>
        </w:numPr>
        <w:spacing w:line="240" w:lineRule="auto"/>
        <w:textAlignment w:val="baseline"/>
        <w:rPr>
          <w:rFonts w:ascii="Noto Sans Symbols" w:hAnsi="Noto Sans Symbols"/>
          <w:color w:val="000000"/>
          <w:szCs w:val="24"/>
        </w:rPr>
      </w:pPr>
      <w:r w:rsidRPr="004E6567">
        <w:rPr>
          <w:color w:val="000000"/>
          <w:szCs w:val="24"/>
        </w:rPr>
        <w:t>The British Empire</w:t>
      </w:r>
    </w:p>
    <w:p w:rsidR="008B60ED" w:rsidRPr="004E6567" w:rsidRDefault="008B60ED" w:rsidP="008B60ED">
      <w:pPr>
        <w:numPr>
          <w:ilvl w:val="0"/>
          <w:numId w:val="39"/>
        </w:numPr>
        <w:spacing w:line="240" w:lineRule="auto"/>
        <w:textAlignment w:val="baseline"/>
        <w:rPr>
          <w:rFonts w:ascii="Noto Sans Symbols" w:hAnsi="Noto Sans Symbols"/>
          <w:color w:val="000000"/>
          <w:szCs w:val="24"/>
        </w:rPr>
      </w:pPr>
      <w:r w:rsidRPr="004E6567">
        <w:rPr>
          <w:color w:val="000000"/>
          <w:szCs w:val="24"/>
        </w:rPr>
        <w:t>The Victorian compromise</w:t>
      </w:r>
    </w:p>
    <w:p w:rsidR="008B60ED" w:rsidRPr="004E6567" w:rsidRDefault="008B60ED" w:rsidP="008B60ED">
      <w:pPr>
        <w:numPr>
          <w:ilvl w:val="0"/>
          <w:numId w:val="39"/>
        </w:numPr>
        <w:spacing w:line="240" w:lineRule="auto"/>
        <w:textAlignment w:val="baseline"/>
        <w:rPr>
          <w:rFonts w:ascii="Noto Sans Symbols" w:hAnsi="Noto Sans Symbols"/>
          <w:color w:val="000000"/>
          <w:szCs w:val="24"/>
        </w:rPr>
      </w:pPr>
      <w:r w:rsidRPr="004E6567">
        <w:rPr>
          <w:color w:val="000000"/>
          <w:szCs w:val="24"/>
        </w:rPr>
        <w:t>The Victorian idea of respectability</w:t>
      </w:r>
    </w:p>
    <w:p w:rsidR="008B60ED" w:rsidRPr="004E6567" w:rsidRDefault="008B60ED" w:rsidP="008B60ED">
      <w:pPr>
        <w:numPr>
          <w:ilvl w:val="0"/>
          <w:numId w:val="39"/>
        </w:numPr>
        <w:spacing w:after="200" w:line="240" w:lineRule="auto"/>
        <w:textAlignment w:val="baseline"/>
        <w:rPr>
          <w:rFonts w:ascii="Noto Sans Symbols" w:hAnsi="Noto Sans Symbols"/>
          <w:color w:val="000000"/>
          <w:szCs w:val="24"/>
        </w:rPr>
      </w:pPr>
      <w:r w:rsidRPr="004E6567">
        <w:rPr>
          <w:color w:val="000000"/>
          <w:szCs w:val="24"/>
        </w:rPr>
        <w:t>Social Darwinism</w:t>
      </w:r>
    </w:p>
    <w:p w:rsidR="008B60ED" w:rsidRPr="004E6567" w:rsidRDefault="008B60ED" w:rsidP="008B60ED">
      <w:pPr>
        <w:spacing w:line="240" w:lineRule="auto"/>
        <w:rPr>
          <w:szCs w:val="24"/>
        </w:rPr>
      </w:pPr>
      <w:r w:rsidRPr="004E6567">
        <w:rPr>
          <w:color w:val="000000"/>
          <w:szCs w:val="24"/>
          <w:u w:val="single"/>
        </w:rPr>
        <w:t>Literary background</w:t>
      </w:r>
    </w:p>
    <w:p w:rsidR="008B60ED" w:rsidRPr="004E6567" w:rsidRDefault="008B60ED" w:rsidP="008B60ED">
      <w:pPr>
        <w:numPr>
          <w:ilvl w:val="0"/>
          <w:numId w:val="40"/>
        </w:numPr>
        <w:spacing w:line="240" w:lineRule="auto"/>
        <w:ind w:left="717"/>
        <w:textAlignment w:val="baseline"/>
        <w:rPr>
          <w:rFonts w:ascii="Noto Sans Symbols" w:hAnsi="Noto Sans Symbols"/>
          <w:color w:val="000000"/>
          <w:szCs w:val="24"/>
        </w:rPr>
      </w:pPr>
      <w:r w:rsidRPr="004E6567">
        <w:rPr>
          <w:color w:val="000000"/>
          <w:szCs w:val="24"/>
        </w:rPr>
        <w:t>The Victorian novel </w:t>
      </w:r>
    </w:p>
    <w:p w:rsidR="008B60ED" w:rsidRPr="00B87D2A" w:rsidRDefault="008B60ED" w:rsidP="008B60ED">
      <w:pPr>
        <w:numPr>
          <w:ilvl w:val="0"/>
          <w:numId w:val="40"/>
        </w:numPr>
        <w:spacing w:line="240" w:lineRule="auto"/>
        <w:ind w:left="717"/>
        <w:textAlignment w:val="baseline"/>
        <w:rPr>
          <w:rFonts w:ascii="Noto Sans Symbols" w:hAnsi="Noto Sans Symbols"/>
          <w:color w:val="000000"/>
          <w:szCs w:val="24"/>
          <w:lang w:val="en-US"/>
        </w:rPr>
      </w:pPr>
      <w:r w:rsidRPr="00B87D2A">
        <w:rPr>
          <w:color w:val="000000"/>
          <w:szCs w:val="24"/>
          <w:lang w:val="en-US"/>
        </w:rPr>
        <w:t>The impact of the industrial revolution</w:t>
      </w:r>
    </w:p>
    <w:p w:rsidR="008B60ED" w:rsidRPr="00B87D2A" w:rsidRDefault="008B60ED" w:rsidP="008B60ED">
      <w:pPr>
        <w:numPr>
          <w:ilvl w:val="0"/>
          <w:numId w:val="40"/>
        </w:numPr>
        <w:spacing w:line="240" w:lineRule="auto"/>
        <w:ind w:left="717"/>
        <w:textAlignment w:val="baseline"/>
        <w:rPr>
          <w:rFonts w:ascii="Noto Sans Symbols" w:hAnsi="Noto Sans Symbols"/>
          <w:color w:val="000000"/>
          <w:szCs w:val="24"/>
          <w:lang w:val="en-US"/>
        </w:rPr>
      </w:pPr>
      <w:r w:rsidRPr="00B87D2A">
        <w:rPr>
          <w:color w:val="000000"/>
          <w:szCs w:val="24"/>
          <w:lang w:val="en-US"/>
        </w:rPr>
        <w:t>The relation between man and God</w:t>
      </w:r>
    </w:p>
    <w:p w:rsidR="008B60ED" w:rsidRPr="004E6567" w:rsidRDefault="008B60ED" w:rsidP="008B60ED">
      <w:pPr>
        <w:numPr>
          <w:ilvl w:val="0"/>
          <w:numId w:val="40"/>
        </w:numPr>
        <w:spacing w:line="240" w:lineRule="auto"/>
        <w:ind w:left="717"/>
        <w:textAlignment w:val="baseline"/>
        <w:rPr>
          <w:rFonts w:ascii="Noto Sans Symbols" w:hAnsi="Noto Sans Symbols"/>
          <w:color w:val="000000"/>
          <w:szCs w:val="24"/>
        </w:rPr>
      </w:pPr>
      <w:r w:rsidRPr="004E6567">
        <w:rPr>
          <w:color w:val="000000"/>
          <w:szCs w:val="24"/>
        </w:rPr>
        <w:t>The aesthetic movement</w:t>
      </w:r>
    </w:p>
    <w:p w:rsidR="008B60ED" w:rsidRPr="00B87D2A" w:rsidRDefault="008B60ED" w:rsidP="008B60ED">
      <w:pPr>
        <w:numPr>
          <w:ilvl w:val="0"/>
          <w:numId w:val="40"/>
        </w:numPr>
        <w:spacing w:line="240" w:lineRule="auto"/>
        <w:ind w:left="717"/>
        <w:textAlignment w:val="baseline"/>
        <w:rPr>
          <w:rFonts w:ascii="Noto Sans Symbols" w:hAnsi="Noto Sans Symbols"/>
          <w:color w:val="000000"/>
          <w:szCs w:val="24"/>
          <w:lang w:val="en-US"/>
        </w:rPr>
      </w:pPr>
      <w:r w:rsidRPr="00B87D2A">
        <w:rPr>
          <w:color w:val="000000"/>
          <w:szCs w:val="24"/>
          <w:lang w:val="en-US"/>
        </w:rPr>
        <w:t>The cult of beauty. Beauty and Truth</w:t>
      </w:r>
    </w:p>
    <w:p w:rsidR="008B60ED" w:rsidRPr="004E6567" w:rsidRDefault="008B60ED" w:rsidP="008B60ED">
      <w:pPr>
        <w:numPr>
          <w:ilvl w:val="0"/>
          <w:numId w:val="40"/>
        </w:numPr>
        <w:spacing w:line="240" w:lineRule="auto"/>
        <w:ind w:left="717"/>
        <w:textAlignment w:val="baseline"/>
        <w:rPr>
          <w:rFonts w:ascii="Noto Sans Symbols" w:hAnsi="Noto Sans Symbols"/>
          <w:color w:val="000000"/>
          <w:szCs w:val="24"/>
        </w:rPr>
      </w:pPr>
      <w:r w:rsidRPr="004E6567">
        <w:rPr>
          <w:color w:val="000000"/>
          <w:szCs w:val="24"/>
        </w:rPr>
        <w:t>Nonsense</w:t>
      </w:r>
    </w:p>
    <w:p w:rsidR="008B60ED" w:rsidRPr="004E6567" w:rsidRDefault="008B60ED" w:rsidP="008B60ED">
      <w:pPr>
        <w:spacing w:line="240" w:lineRule="auto"/>
        <w:rPr>
          <w:szCs w:val="24"/>
        </w:rPr>
      </w:pPr>
    </w:p>
    <w:p w:rsidR="008B60ED" w:rsidRPr="004E6567" w:rsidRDefault="008B60ED" w:rsidP="008B60ED">
      <w:pPr>
        <w:spacing w:line="240" w:lineRule="auto"/>
        <w:rPr>
          <w:szCs w:val="24"/>
        </w:rPr>
      </w:pPr>
      <w:r w:rsidRPr="004E6567">
        <w:rPr>
          <w:color w:val="000000"/>
          <w:szCs w:val="24"/>
          <w:u w:val="single"/>
        </w:rPr>
        <w:t>Authors and texts:</w:t>
      </w:r>
    </w:p>
    <w:p w:rsidR="008B60ED" w:rsidRPr="00B87D2A" w:rsidRDefault="008B60ED" w:rsidP="008B60ED">
      <w:pPr>
        <w:numPr>
          <w:ilvl w:val="0"/>
          <w:numId w:val="41"/>
        </w:numPr>
        <w:spacing w:line="240" w:lineRule="auto"/>
        <w:textAlignment w:val="baseline"/>
        <w:rPr>
          <w:rFonts w:ascii="Noto Sans Symbols" w:hAnsi="Noto Sans Symbols"/>
          <w:color w:val="000000"/>
          <w:szCs w:val="24"/>
          <w:lang w:val="en-US"/>
        </w:rPr>
      </w:pPr>
      <w:r w:rsidRPr="00B87D2A">
        <w:rPr>
          <w:color w:val="000000"/>
          <w:szCs w:val="24"/>
          <w:lang w:val="en-US"/>
        </w:rPr>
        <w:t>W. Blake</w:t>
      </w:r>
      <w:r w:rsidRPr="00B87D2A">
        <w:rPr>
          <w:i/>
          <w:iCs/>
          <w:color w:val="000000"/>
          <w:szCs w:val="24"/>
          <w:lang w:val="en-US"/>
        </w:rPr>
        <w:t xml:space="preserve">: </w:t>
      </w:r>
      <w:r w:rsidRPr="00B87D2A">
        <w:rPr>
          <w:color w:val="000000"/>
          <w:szCs w:val="24"/>
          <w:lang w:val="en-US"/>
        </w:rPr>
        <w:t>life and work. The theory of complementary opposites</w:t>
      </w:r>
      <w:r w:rsidRPr="00B87D2A">
        <w:rPr>
          <w:i/>
          <w:iCs/>
          <w:color w:val="000000"/>
          <w:szCs w:val="24"/>
          <w:lang w:val="en-US"/>
        </w:rPr>
        <w:t xml:space="preserve">. </w:t>
      </w:r>
      <w:r w:rsidRPr="00B87D2A">
        <w:rPr>
          <w:color w:val="000000"/>
          <w:szCs w:val="24"/>
          <w:lang w:val="en-US"/>
        </w:rPr>
        <w:t>Analysis of:</w:t>
      </w:r>
      <w:r w:rsidRPr="00B87D2A">
        <w:rPr>
          <w:i/>
          <w:iCs/>
          <w:color w:val="000000"/>
          <w:szCs w:val="24"/>
          <w:lang w:val="en-US"/>
        </w:rPr>
        <w:t xml:space="preserve"> The Lamb, The Tyger, The Chimney Sweeper 1&amp;2 </w:t>
      </w:r>
      <w:r w:rsidRPr="00B87D2A">
        <w:rPr>
          <w:color w:val="000000"/>
          <w:szCs w:val="24"/>
          <w:lang w:val="en-US"/>
        </w:rPr>
        <w:t>(the first is in Amazing minds 1, the second in classroom)</w:t>
      </w:r>
    </w:p>
    <w:p w:rsidR="008B60ED" w:rsidRPr="00B87D2A" w:rsidRDefault="008B60ED" w:rsidP="008B60ED">
      <w:pPr>
        <w:numPr>
          <w:ilvl w:val="0"/>
          <w:numId w:val="41"/>
        </w:numPr>
        <w:spacing w:line="240" w:lineRule="auto"/>
        <w:textAlignment w:val="baseline"/>
        <w:rPr>
          <w:rFonts w:ascii="Noto Sans Symbols" w:hAnsi="Noto Sans Symbols"/>
          <w:color w:val="000000"/>
          <w:szCs w:val="24"/>
          <w:lang w:val="en-US"/>
        </w:rPr>
      </w:pPr>
      <w:r w:rsidRPr="00B87D2A">
        <w:rPr>
          <w:color w:val="000000"/>
          <w:szCs w:val="24"/>
          <w:lang w:val="en-US"/>
        </w:rPr>
        <w:t xml:space="preserve">Charles Dickens: life and works, narrative technique. </w:t>
      </w:r>
      <w:r w:rsidRPr="00B87D2A">
        <w:rPr>
          <w:i/>
          <w:iCs/>
          <w:color w:val="000000"/>
          <w:szCs w:val="24"/>
          <w:lang w:val="en-US"/>
        </w:rPr>
        <w:t>Hard Times</w:t>
      </w:r>
      <w:r w:rsidRPr="00B87D2A">
        <w:rPr>
          <w:color w:val="000000"/>
          <w:szCs w:val="24"/>
          <w:lang w:val="en-US"/>
        </w:rPr>
        <w:t xml:space="preserve"> (setting, characterisation, main themes). Analysis of the passages </w:t>
      </w:r>
      <w:r w:rsidRPr="00B87D2A">
        <w:rPr>
          <w:i/>
          <w:iCs/>
          <w:color w:val="000000"/>
          <w:szCs w:val="24"/>
          <w:lang w:val="en-US"/>
        </w:rPr>
        <w:t>Nothing but facts; The definition of a horse</w:t>
      </w:r>
      <w:r w:rsidRPr="00B87D2A">
        <w:rPr>
          <w:color w:val="000000"/>
          <w:szCs w:val="24"/>
          <w:lang w:val="en-US"/>
        </w:rPr>
        <w:t xml:space="preserve"> (classroom</w:t>
      </w:r>
      <w:r w:rsidRPr="00B87D2A">
        <w:rPr>
          <w:i/>
          <w:iCs/>
          <w:color w:val="000000"/>
          <w:szCs w:val="24"/>
          <w:lang w:val="en-US"/>
        </w:rPr>
        <w:t>); Coketown</w:t>
      </w:r>
    </w:p>
    <w:p w:rsidR="008B60ED" w:rsidRPr="00B87D2A" w:rsidRDefault="008B60ED" w:rsidP="008B60ED">
      <w:pPr>
        <w:numPr>
          <w:ilvl w:val="0"/>
          <w:numId w:val="41"/>
        </w:numPr>
        <w:spacing w:line="240" w:lineRule="auto"/>
        <w:textAlignment w:val="baseline"/>
        <w:rPr>
          <w:rFonts w:ascii="Noto Sans Symbols" w:hAnsi="Noto Sans Symbols"/>
          <w:color w:val="000000"/>
          <w:szCs w:val="24"/>
          <w:lang w:val="en-US"/>
        </w:rPr>
      </w:pPr>
      <w:r w:rsidRPr="00B87D2A">
        <w:rPr>
          <w:color w:val="000000"/>
          <w:szCs w:val="24"/>
          <w:lang w:val="en-US"/>
        </w:rPr>
        <w:t xml:space="preserve">John Keats: Analysis of </w:t>
      </w:r>
      <w:r w:rsidRPr="00B87D2A">
        <w:rPr>
          <w:i/>
          <w:iCs/>
          <w:color w:val="000000"/>
          <w:szCs w:val="24"/>
          <w:lang w:val="en-US"/>
        </w:rPr>
        <w:t xml:space="preserve">Ode on a Grecian Urn </w:t>
      </w:r>
      <w:r w:rsidRPr="00B87D2A">
        <w:rPr>
          <w:color w:val="000000"/>
          <w:szCs w:val="24"/>
          <w:lang w:val="en-US"/>
        </w:rPr>
        <w:t>(Amazing Minds 1)</w:t>
      </w:r>
    </w:p>
    <w:p w:rsidR="008B60ED" w:rsidRPr="004E6567" w:rsidRDefault="008B60ED" w:rsidP="008B60ED">
      <w:pPr>
        <w:numPr>
          <w:ilvl w:val="0"/>
          <w:numId w:val="41"/>
        </w:numPr>
        <w:spacing w:line="240" w:lineRule="auto"/>
        <w:textAlignment w:val="baseline"/>
        <w:rPr>
          <w:rFonts w:ascii="Noto Sans Symbols" w:hAnsi="Noto Sans Symbols"/>
          <w:i/>
          <w:iCs/>
          <w:color w:val="000000"/>
          <w:szCs w:val="24"/>
        </w:rPr>
      </w:pPr>
      <w:r w:rsidRPr="00B87D2A">
        <w:rPr>
          <w:color w:val="000000"/>
          <w:szCs w:val="24"/>
          <w:lang w:val="en-US"/>
        </w:rPr>
        <w:t xml:space="preserve">Oscar Wilde: life and works. </w:t>
      </w:r>
      <w:r w:rsidRPr="00B87D2A">
        <w:rPr>
          <w:i/>
          <w:iCs/>
          <w:color w:val="000000"/>
          <w:szCs w:val="24"/>
          <w:lang w:val="en-US"/>
        </w:rPr>
        <w:t>The Picture of Dorian Gray</w:t>
      </w:r>
      <w:r w:rsidRPr="00B87D2A">
        <w:rPr>
          <w:color w:val="000000"/>
          <w:szCs w:val="24"/>
          <w:lang w:val="en-US"/>
        </w:rPr>
        <w:t xml:space="preserve"> (plot, main themes, characters). Analysis of </w:t>
      </w:r>
      <w:r w:rsidRPr="00B87D2A">
        <w:rPr>
          <w:i/>
          <w:iCs/>
          <w:color w:val="000000"/>
          <w:szCs w:val="24"/>
          <w:lang w:val="en-US"/>
        </w:rPr>
        <w:t>The preface</w:t>
      </w:r>
      <w:r w:rsidRPr="00B87D2A">
        <w:rPr>
          <w:color w:val="000000"/>
          <w:szCs w:val="24"/>
          <w:lang w:val="en-US"/>
        </w:rPr>
        <w:t xml:space="preserve">. </w:t>
      </w:r>
      <w:r w:rsidRPr="00B87D2A">
        <w:rPr>
          <w:i/>
          <w:iCs/>
          <w:color w:val="000000"/>
          <w:szCs w:val="24"/>
          <w:lang w:val="en-US"/>
        </w:rPr>
        <w:t xml:space="preserve">The Importance of being Earnest </w:t>
      </w:r>
      <w:r w:rsidRPr="00B87D2A">
        <w:rPr>
          <w:color w:val="000000"/>
          <w:szCs w:val="24"/>
          <w:lang w:val="en-US"/>
        </w:rPr>
        <w:t>(plot, main themes, characters).</w:t>
      </w:r>
      <w:r w:rsidRPr="00B87D2A">
        <w:rPr>
          <w:i/>
          <w:iCs/>
          <w:color w:val="000000"/>
          <w:szCs w:val="24"/>
          <w:lang w:val="en-US"/>
        </w:rPr>
        <w:t xml:space="preserve"> </w:t>
      </w:r>
      <w:r w:rsidRPr="004E6567">
        <w:rPr>
          <w:color w:val="000000"/>
          <w:szCs w:val="24"/>
        </w:rPr>
        <w:t>Analysis of</w:t>
      </w:r>
      <w:r w:rsidRPr="004E6567">
        <w:rPr>
          <w:i/>
          <w:iCs/>
          <w:color w:val="000000"/>
          <w:szCs w:val="24"/>
        </w:rPr>
        <w:t xml:space="preserve"> A notable interrogation.</w:t>
      </w:r>
    </w:p>
    <w:p w:rsidR="008B60ED" w:rsidRPr="00B87D2A" w:rsidRDefault="008B60ED" w:rsidP="008B60ED">
      <w:pPr>
        <w:numPr>
          <w:ilvl w:val="0"/>
          <w:numId w:val="41"/>
        </w:numPr>
        <w:spacing w:after="200" w:line="240" w:lineRule="auto"/>
        <w:textAlignment w:val="baseline"/>
        <w:rPr>
          <w:rFonts w:ascii="Noto Sans Symbols" w:hAnsi="Noto Sans Symbols"/>
          <w:i/>
          <w:iCs/>
          <w:color w:val="000000"/>
          <w:szCs w:val="24"/>
          <w:lang w:val="en-US"/>
        </w:rPr>
      </w:pPr>
      <w:r w:rsidRPr="00B87D2A">
        <w:rPr>
          <w:color w:val="000000"/>
          <w:szCs w:val="24"/>
          <w:lang w:val="en-US"/>
        </w:rPr>
        <w:t xml:space="preserve">Lewis Carroll: life. </w:t>
      </w:r>
      <w:r w:rsidRPr="00B87D2A">
        <w:rPr>
          <w:i/>
          <w:iCs/>
          <w:color w:val="000000"/>
          <w:szCs w:val="24"/>
          <w:lang w:val="en-US"/>
        </w:rPr>
        <w:t xml:space="preserve">Alice in Wonderland </w:t>
      </w:r>
      <w:r w:rsidRPr="00B87D2A">
        <w:rPr>
          <w:color w:val="000000"/>
          <w:szCs w:val="24"/>
          <w:lang w:val="en-US"/>
        </w:rPr>
        <w:t>and</w:t>
      </w:r>
      <w:r w:rsidRPr="00B87D2A">
        <w:rPr>
          <w:i/>
          <w:iCs/>
          <w:color w:val="000000"/>
          <w:szCs w:val="24"/>
          <w:lang w:val="en-US"/>
        </w:rPr>
        <w:t xml:space="preserve"> Through the Looking-glass </w:t>
      </w:r>
      <w:r w:rsidRPr="00B87D2A">
        <w:rPr>
          <w:color w:val="000000"/>
          <w:szCs w:val="24"/>
          <w:lang w:val="en-US"/>
        </w:rPr>
        <w:t xml:space="preserve">(plot, characters, symbolism, main themes). Analysis of: </w:t>
      </w:r>
      <w:r w:rsidRPr="00B87D2A">
        <w:rPr>
          <w:i/>
          <w:iCs/>
          <w:color w:val="000000"/>
          <w:szCs w:val="24"/>
          <w:lang w:val="en-US"/>
        </w:rPr>
        <w:t xml:space="preserve">The mouse’s tale; A mad tea party </w:t>
      </w:r>
      <w:r w:rsidRPr="00B87D2A">
        <w:rPr>
          <w:color w:val="000000"/>
          <w:szCs w:val="24"/>
          <w:lang w:val="en-US"/>
        </w:rPr>
        <w:t>(classroom</w:t>
      </w:r>
      <w:r w:rsidRPr="00B87D2A">
        <w:rPr>
          <w:i/>
          <w:iCs/>
          <w:color w:val="000000"/>
          <w:szCs w:val="24"/>
          <w:lang w:val="en-US"/>
        </w:rPr>
        <w:t xml:space="preserve">); Jabberwocky </w:t>
      </w:r>
      <w:r w:rsidRPr="00B87D2A">
        <w:rPr>
          <w:color w:val="000000"/>
          <w:szCs w:val="24"/>
          <w:lang w:val="en-US"/>
        </w:rPr>
        <w:t>(classroom</w:t>
      </w:r>
      <w:r w:rsidRPr="00B87D2A">
        <w:rPr>
          <w:i/>
          <w:iCs/>
          <w:color w:val="000000"/>
          <w:szCs w:val="24"/>
          <w:lang w:val="en-US"/>
        </w:rPr>
        <w:t xml:space="preserve">); The White Knight’s song </w:t>
      </w:r>
      <w:r w:rsidRPr="00B87D2A">
        <w:rPr>
          <w:color w:val="000000"/>
          <w:szCs w:val="24"/>
          <w:lang w:val="en-US"/>
        </w:rPr>
        <w:t>(classroom</w:t>
      </w:r>
      <w:r w:rsidRPr="00B87D2A">
        <w:rPr>
          <w:i/>
          <w:iCs/>
          <w:color w:val="000000"/>
          <w:szCs w:val="24"/>
          <w:lang w:val="en-US"/>
        </w:rPr>
        <w:t xml:space="preserve">); Alice and the Red King </w:t>
      </w:r>
      <w:r w:rsidRPr="00B87D2A">
        <w:rPr>
          <w:color w:val="000000"/>
          <w:szCs w:val="24"/>
          <w:lang w:val="en-US"/>
        </w:rPr>
        <w:t>(classroom</w:t>
      </w:r>
      <w:r w:rsidRPr="00B87D2A">
        <w:rPr>
          <w:i/>
          <w:iCs/>
          <w:color w:val="000000"/>
          <w:szCs w:val="24"/>
          <w:lang w:val="en-US"/>
        </w:rPr>
        <w:t>).</w:t>
      </w:r>
    </w:p>
    <w:p w:rsidR="008B60ED" w:rsidRPr="00B87D2A" w:rsidRDefault="008B60ED" w:rsidP="008B60ED">
      <w:pPr>
        <w:spacing w:line="240" w:lineRule="auto"/>
        <w:rPr>
          <w:szCs w:val="24"/>
          <w:lang w:val="en-US"/>
        </w:rPr>
      </w:pPr>
    </w:p>
    <w:p w:rsidR="008B60ED" w:rsidRPr="00B87D2A" w:rsidRDefault="008B60ED" w:rsidP="008B60ED">
      <w:pPr>
        <w:spacing w:line="240" w:lineRule="auto"/>
        <w:rPr>
          <w:szCs w:val="24"/>
          <w:lang w:val="en-US"/>
        </w:rPr>
      </w:pPr>
      <w:r w:rsidRPr="00B87D2A">
        <w:rPr>
          <w:b/>
          <w:bCs/>
          <w:color w:val="000000"/>
          <w:szCs w:val="24"/>
          <w:lang w:val="en-US"/>
        </w:rPr>
        <w:t>Module 2: The 20</w:t>
      </w:r>
      <w:r w:rsidRPr="00B87D2A">
        <w:rPr>
          <w:b/>
          <w:bCs/>
          <w:color w:val="000000"/>
          <w:sz w:val="14"/>
          <w:szCs w:val="14"/>
          <w:vertAlign w:val="superscript"/>
          <w:lang w:val="en-US"/>
        </w:rPr>
        <w:t>th</w:t>
      </w:r>
      <w:r w:rsidRPr="00B87D2A">
        <w:rPr>
          <w:b/>
          <w:bCs/>
          <w:color w:val="000000"/>
          <w:szCs w:val="24"/>
          <w:lang w:val="en-US"/>
        </w:rPr>
        <w:t xml:space="preserve"> century</w:t>
      </w:r>
    </w:p>
    <w:p w:rsidR="008B60ED" w:rsidRPr="00B87D2A" w:rsidRDefault="008B60ED" w:rsidP="008B60ED">
      <w:pPr>
        <w:spacing w:line="240" w:lineRule="auto"/>
        <w:rPr>
          <w:szCs w:val="24"/>
          <w:lang w:val="en-US"/>
        </w:rPr>
      </w:pPr>
    </w:p>
    <w:p w:rsidR="008B60ED" w:rsidRPr="00B87D2A" w:rsidRDefault="008B60ED" w:rsidP="008B60ED">
      <w:pPr>
        <w:spacing w:line="240" w:lineRule="auto"/>
        <w:rPr>
          <w:szCs w:val="24"/>
          <w:lang w:val="en-US"/>
        </w:rPr>
      </w:pPr>
      <w:r w:rsidRPr="00B87D2A">
        <w:rPr>
          <w:color w:val="000000"/>
          <w:szCs w:val="24"/>
          <w:u w:val="single"/>
          <w:lang w:val="en-US"/>
        </w:rPr>
        <w:t>Historical and social background</w:t>
      </w:r>
    </w:p>
    <w:p w:rsidR="008B60ED" w:rsidRPr="00B87D2A" w:rsidRDefault="008B60ED" w:rsidP="008B60ED">
      <w:pPr>
        <w:numPr>
          <w:ilvl w:val="0"/>
          <w:numId w:val="42"/>
        </w:numPr>
        <w:spacing w:line="240" w:lineRule="auto"/>
        <w:textAlignment w:val="baseline"/>
        <w:rPr>
          <w:rFonts w:ascii="Noto Sans Symbols" w:hAnsi="Noto Sans Symbols"/>
          <w:color w:val="000000"/>
          <w:szCs w:val="24"/>
          <w:lang w:val="en-US"/>
        </w:rPr>
      </w:pPr>
      <w:r w:rsidRPr="00B87D2A">
        <w:rPr>
          <w:color w:val="000000"/>
          <w:szCs w:val="24"/>
          <w:lang w:val="en-US"/>
        </w:rPr>
        <w:t>From the Edwardian Age to the 1</w:t>
      </w:r>
      <w:r w:rsidRPr="00B87D2A">
        <w:rPr>
          <w:color w:val="000000"/>
          <w:sz w:val="14"/>
          <w:szCs w:val="14"/>
          <w:vertAlign w:val="superscript"/>
          <w:lang w:val="en-US"/>
        </w:rPr>
        <w:t>st</w:t>
      </w:r>
      <w:r w:rsidRPr="00B87D2A">
        <w:rPr>
          <w:color w:val="000000"/>
          <w:szCs w:val="24"/>
          <w:lang w:val="en-US"/>
        </w:rPr>
        <w:t xml:space="preserve"> World War</w:t>
      </w:r>
    </w:p>
    <w:p w:rsidR="008B60ED" w:rsidRPr="004E6567" w:rsidRDefault="008B60ED" w:rsidP="008B60ED">
      <w:pPr>
        <w:numPr>
          <w:ilvl w:val="0"/>
          <w:numId w:val="42"/>
        </w:numPr>
        <w:spacing w:line="240" w:lineRule="auto"/>
        <w:textAlignment w:val="baseline"/>
        <w:rPr>
          <w:rFonts w:ascii="Noto Sans Symbols" w:hAnsi="Noto Sans Symbols"/>
          <w:color w:val="000000"/>
          <w:szCs w:val="24"/>
        </w:rPr>
      </w:pPr>
      <w:r w:rsidRPr="004E6567">
        <w:rPr>
          <w:color w:val="000000"/>
          <w:szCs w:val="24"/>
        </w:rPr>
        <w:t>The inter-war years</w:t>
      </w:r>
    </w:p>
    <w:p w:rsidR="008B60ED" w:rsidRPr="00B87D2A" w:rsidRDefault="008B60ED" w:rsidP="008B60ED">
      <w:pPr>
        <w:numPr>
          <w:ilvl w:val="0"/>
          <w:numId w:val="42"/>
        </w:numPr>
        <w:spacing w:line="240" w:lineRule="auto"/>
        <w:textAlignment w:val="baseline"/>
        <w:rPr>
          <w:rFonts w:ascii="Noto Sans Symbols" w:hAnsi="Noto Sans Symbols"/>
          <w:color w:val="000000"/>
          <w:szCs w:val="24"/>
          <w:lang w:val="en-US"/>
        </w:rPr>
      </w:pPr>
      <w:r w:rsidRPr="00B87D2A">
        <w:rPr>
          <w:color w:val="000000"/>
          <w:szCs w:val="24"/>
          <w:lang w:val="en-US"/>
        </w:rPr>
        <w:t>New philosophical and scientific theories (Freud, Bergson, James, Einstein)</w:t>
      </w:r>
    </w:p>
    <w:p w:rsidR="008B60ED" w:rsidRPr="004E6567" w:rsidRDefault="008B60ED" w:rsidP="008B60ED">
      <w:pPr>
        <w:numPr>
          <w:ilvl w:val="0"/>
          <w:numId w:val="42"/>
        </w:numPr>
        <w:spacing w:line="240" w:lineRule="auto"/>
        <w:textAlignment w:val="baseline"/>
        <w:rPr>
          <w:rFonts w:ascii="Noto Sans Symbols" w:hAnsi="Noto Sans Symbols"/>
          <w:color w:val="000000"/>
          <w:szCs w:val="24"/>
        </w:rPr>
      </w:pPr>
      <w:r w:rsidRPr="004E6567">
        <w:rPr>
          <w:color w:val="000000"/>
          <w:szCs w:val="24"/>
        </w:rPr>
        <w:t>The age of anxiety</w:t>
      </w:r>
    </w:p>
    <w:p w:rsidR="008B60ED" w:rsidRPr="004E6567" w:rsidRDefault="008B60ED" w:rsidP="008B60ED">
      <w:pPr>
        <w:spacing w:line="240" w:lineRule="auto"/>
        <w:rPr>
          <w:szCs w:val="24"/>
        </w:rPr>
      </w:pPr>
    </w:p>
    <w:p w:rsidR="008B60ED" w:rsidRPr="004E6567" w:rsidRDefault="008B60ED" w:rsidP="008B60ED">
      <w:pPr>
        <w:spacing w:line="240" w:lineRule="auto"/>
        <w:rPr>
          <w:szCs w:val="24"/>
        </w:rPr>
      </w:pPr>
      <w:r w:rsidRPr="004E6567">
        <w:rPr>
          <w:color w:val="000000"/>
          <w:szCs w:val="24"/>
          <w:u w:val="single"/>
        </w:rPr>
        <w:t>Literary background</w:t>
      </w:r>
    </w:p>
    <w:p w:rsidR="008B60ED" w:rsidRPr="004E6567" w:rsidRDefault="008B60ED" w:rsidP="008B60ED">
      <w:pPr>
        <w:numPr>
          <w:ilvl w:val="0"/>
          <w:numId w:val="43"/>
        </w:numPr>
        <w:spacing w:line="240" w:lineRule="auto"/>
        <w:textAlignment w:val="baseline"/>
        <w:rPr>
          <w:rFonts w:ascii="Noto Sans Symbols" w:hAnsi="Noto Sans Symbols"/>
          <w:color w:val="000000"/>
          <w:szCs w:val="24"/>
        </w:rPr>
      </w:pPr>
      <w:r w:rsidRPr="004E6567">
        <w:rPr>
          <w:color w:val="000000"/>
          <w:szCs w:val="24"/>
        </w:rPr>
        <w:t>The criticism to colonialism</w:t>
      </w:r>
    </w:p>
    <w:p w:rsidR="008B60ED" w:rsidRPr="004E6567" w:rsidRDefault="008B60ED" w:rsidP="008B60ED">
      <w:pPr>
        <w:numPr>
          <w:ilvl w:val="0"/>
          <w:numId w:val="43"/>
        </w:numPr>
        <w:spacing w:line="240" w:lineRule="auto"/>
        <w:textAlignment w:val="baseline"/>
        <w:rPr>
          <w:rFonts w:ascii="Noto Sans Symbols" w:hAnsi="Noto Sans Symbols"/>
          <w:color w:val="000000"/>
          <w:szCs w:val="24"/>
        </w:rPr>
      </w:pPr>
      <w:r w:rsidRPr="004E6567">
        <w:rPr>
          <w:color w:val="000000"/>
          <w:szCs w:val="24"/>
        </w:rPr>
        <w:t>The war poets</w:t>
      </w:r>
    </w:p>
    <w:p w:rsidR="008B60ED" w:rsidRPr="004E6567" w:rsidRDefault="008B60ED" w:rsidP="008B60ED">
      <w:pPr>
        <w:numPr>
          <w:ilvl w:val="0"/>
          <w:numId w:val="43"/>
        </w:numPr>
        <w:spacing w:line="240" w:lineRule="auto"/>
        <w:textAlignment w:val="baseline"/>
        <w:rPr>
          <w:rFonts w:ascii="Noto Sans Symbols" w:hAnsi="Noto Sans Symbols"/>
          <w:color w:val="000000"/>
          <w:szCs w:val="24"/>
        </w:rPr>
      </w:pPr>
      <w:r w:rsidRPr="004E6567">
        <w:rPr>
          <w:color w:val="000000"/>
          <w:szCs w:val="24"/>
        </w:rPr>
        <w:lastRenderedPageBreak/>
        <w:t>The modernist novel</w:t>
      </w:r>
    </w:p>
    <w:p w:rsidR="008B60ED" w:rsidRPr="004E6567" w:rsidRDefault="008B60ED" w:rsidP="008B60ED">
      <w:pPr>
        <w:numPr>
          <w:ilvl w:val="0"/>
          <w:numId w:val="43"/>
        </w:numPr>
        <w:spacing w:line="240" w:lineRule="auto"/>
        <w:textAlignment w:val="baseline"/>
        <w:rPr>
          <w:rFonts w:ascii="Noto Sans Symbols" w:hAnsi="Noto Sans Symbols"/>
          <w:color w:val="000000"/>
          <w:szCs w:val="24"/>
        </w:rPr>
      </w:pPr>
      <w:r w:rsidRPr="004E6567">
        <w:rPr>
          <w:color w:val="000000"/>
          <w:szCs w:val="24"/>
        </w:rPr>
        <w:t>The stream of consciousness technique</w:t>
      </w:r>
    </w:p>
    <w:p w:rsidR="008B60ED" w:rsidRPr="004E6567" w:rsidRDefault="008B60ED" w:rsidP="008B60ED">
      <w:pPr>
        <w:numPr>
          <w:ilvl w:val="0"/>
          <w:numId w:val="43"/>
        </w:numPr>
        <w:spacing w:line="240" w:lineRule="auto"/>
        <w:textAlignment w:val="baseline"/>
        <w:rPr>
          <w:rFonts w:ascii="Noto Sans Symbols" w:hAnsi="Noto Sans Symbols"/>
          <w:color w:val="000000"/>
          <w:szCs w:val="24"/>
        </w:rPr>
      </w:pPr>
      <w:r w:rsidRPr="004E6567">
        <w:rPr>
          <w:color w:val="000000"/>
          <w:szCs w:val="24"/>
        </w:rPr>
        <w:t>The committed intellectual</w:t>
      </w:r>
    </w:p>
    <w:p w:rsidR="008B60ED" w:rsidRPr="004E6567" w:rsidRDefault="008B60ED" w:rsidP="008B60ED">
      <w:pPr>
        <w:numPr>
          <w:ilvl w:val="0"/>
          <w:numId w:val="43"/>
        </w:numPr>
        <w:spacing w:line="240" w:lineRule="auto"/>
        <w:textAlignment w:val="baseline"/>
        <w:rPr>
          <w:rFonts w:ascii="Noto Sans Symbols" w:hAnsi="Noto Sans Symbols"/>
          <w:color w:val="000000"/>
          <w:szCs w:val="24"/>
        </w:rPr>
      </w:pPr>
      <w:r w:rsidRPr="004E6567">
        <w:rPr>
          <w:color w:val="000000"/>
          <w:szCs w:val="24"/>
        </w:rPr>
        <w:t>Absurd drama</w:t>
      </w:r>
    </w:p>
    <w:p w:rsidR="008B60ED" w:rsidRPr="004E6567" w:rsidRDefault="008B60ED" w:rsidP="008B60ED">
      <w:pPr>
        <w:spacing w:line="240" w:lineRule="auto"/>
        <w:rPr>
          <w:szCs w:val="24"/>
        </w:rPr>
      </w:pPr>
    </w:p>
    <w:p w:rsidR="008B60ED" w:rsidRPr="004E6567" w:rsidRDefault="008B60ED" w:rsidP="008B60ED">
      <w:pPr>
        <w:spacing w:line="240" w:lineRule="auto"/>
        <w:rPr>
          <w:szCs w:val="24"/>
        </w:rPr>
      </w:pPr>
      <w:r w:rsidRPr="004E6567">
        <w:rPr>
          <w:color w:val="000000"/>
          <w:szCs w:val="24"/>
          <w:u w:val="single"/>
        </w:rPr>
        <w:t>Authors and texts:</w:t>
      </w:r>
    </w:p>
    <w:p w:rsidR="008B60ED" w:rsidRPr="004E6567" w:rsidRDefault="008B60ED" w:rsidP="008B60ED">
      <w:pPr>
        <w:numPr>
          <w:ilvl w:val="0"/>
          <w:numId w:val="44"/>
        </w:numPr>
        <w:spacing w:line="240" w:lineRule="auto"/>
        <w:textAlignment w:val="baseline"/>
        <w:rPr>
          <w:rFonts w:ascii="Noto Sans Symbols" w:hAnsi="Noto Sans Symbols"/>
          <w:i/>
          <w:iCs/>
          <w:color w:val="000000"/>
          <w:szCs w:val="24"/>
        </w:rPr>
      </w:pPr>
      <w:r w:rsidRPr="00B87D2A">
        <w:rPr>
          <w:color w:val="000000"/>
          <w:szCs w:val="24"/>
          <w:lang w:val="en-US"/>
        </w:rPr>
        <w:t xml:space="preserve">J. Conrad: </w:t>
      </w:r>
      <w:r w:rsidRPr="00B87D2A">
        <w:rPr>
          <w:i/>
          <w:iCs/>
          <w:color w:val="000000"/>
          <w:szCs w:val="24"/>
          <w:lang w:val="en-US"/>
        </w:rPr>
        <w:t xml:space="preserve">Heart of Darkness </w:t>
      </w:r>
      <w:r w:rsidRPr="00B87D2A">
        <w:rPr>
          <w:color w:val="000000"/>
          <w:szCs w:val="24"/>
          <w:lang w:val="en-US"/>
        </w:rPr>
        <w:t xml:space="preserve">(plot, characters, symbolism, main themes). </w:t>
      </w:r>
      <w:r w:rsidRPr="004E6567">
        <w:rPr>
          <w:color w:val="000000"/>
          <w:szCs w:val="24"/>
        </w:rPr>
        <w:t>Analysis of</w:t>
      </w:r>
    </w:p>
    <w:p w:rsidR="008B60ED" w:rsidRPr="00B87D2A" w:rsidRDefault="008B60ED" w:rsidP="008B60ED">
      <w:pPr>
        <w:spacing w:line="240" w:lineRule="auto"/>
        <w:ind w:left="720"/>
        <w:rPr>
          <w:szCs w:val="24"/>
          <w:lang w:val="en-US"/>
        </w:rPr>
      </w:pPr>
      <w:r w:rsidRPr="00B87D2A">
        <w:rPr>
          <w:color w:val="000000"/>
          <w:szCs w:val="24"/>
          <w:lang w:val="en-US"/>
        </w:rPr>
        <w:t xml:space="preserve">the novel in classroom (pages 2, 5-7, 11-15, 95-97) and of the passage </w:t>
      </w:r>
      <w:r w:rsidRPr="00B87D2A">
        <w:rPr>
          <w:i/>
          <w:iCs/>
          <w:color w:val="000000"/>
          <w:szCs w:val="24"/>
          <w:lang w:val="en-US"/>
        </w:rPr>
        <w:t>Building a railway</w:t>
      </w:r>
    </w:p>
    <w:p w:rsidR="008B60ED" w:rsidRPr="00B87D2A" w:rsidRDefault="008B60ED" w:rsidP="008B60ED">
      <w:pPr>
        <w:numPr>
          <w:ilvl w:val="0"/>
          <w:numId w:val="45"/>
        </w:numPr>
        <w:spacing w:line="240" w:lineRule="auto"/>
        <w:textAlignment w:val="baseline"/>
        <w:rPr>
          <w:rFonts w:ascii="Noto Sans Symbols" w:hAnsi="Noto Sans Symbols"/>
          <w:color w:val="000000"/>
          <w:szCs w:val="24"/>
          <w:lang w:val="en-US"/>
        </w:rPr>
      </w:pPr>
      <w:r w:rsidRPr="00B87D2A">
        <w:rPr>
          <w:color w:val="000000"/>
          <w:szCs w:val="24"/>
          <w:lang w:val="en-US"/>
        </w:rPr>
        <w:t xml:space="preserve">R. Brooke: Analysis of </w:t>
      </w:r>
      <w:r w:rsidRPr="00B87D2A">
        <w:rPr>
          <w:i/>
          <w:iCs/>
          <w:color w:val="000000"/>
          <w:szCs w:val="24"/>
          <w:lang w:val="en-US"/>
        </w:rPr>
        <w:t>The Soldier</w:t>
      </w:r>
    </w:p>
    <w:p w:rsidR="008B60ED" w:rsidRPr="004E6567" w:rsidRDefault="008B60ED" w:rsidP="008B60ED">
      <w:pPr>
        <w:numPr>
          <w:ilvl w:val="0"/>
          <w:numId w:val="45"/>
        </w:numPr>
        <w:spacing w:line="240" w:lineRule="auto"/>
        <w:textAlignment w:val="baseline"/>
        <w:rPr>
          <w:rFonts w:ascii="Noto Sans Symbols" w:hAnsi="Noto Sans Symbols"/>
          <w:i/>
          <w:iCs/>
          <w:color w:val="000000"/>
          <w:szCs w:val="24"/>
        </w:rPr>
      </w:pPr>
      <w:r w:rsidRPr="004E6567">
        <w:rPr>
          <w:color w:val="000000"/>
          <w:szCs w:val="24"/>
        </w:rPr>
        <w:t xml:space="preserve">W. Owen:  Analysis of </w:t>
      </w:r>
      <w:r w:rsidRPr="004E6567">
        <w:rPr>
          <w:i/>
          <w:iCs/>
          <w:color w:val="000000"/>
          <w:szCs w:val="24"/>
        </w:rPr>
        <w:t>Dulce et Decorum Est</w:t>
      </w:r>
    </w:p>
    <w:p w:rsidR="008B60ED" w:rsidRPr="004E6567" w:rsidRDefault="008B60ED" w:rsidP="008B60ED">
      <w:pPr>
        <w:numPr>
          <w:ilvl w:val="0"/>
          <w:numId w:val="45"/>
        </w:numPr>
        <w:spacing w:line="240" w:lineRule="auto"/>
        <w:textAlignment w:val="baseline"/>
        <w:rPr>
          <w:rFonts w:ascii="Noto Sans Symbols" w:hAnsi="Noto Sans Symbols"/>
          <w:color w:val="000000"/>
          <w:szCs w:val="24"/>
        </w:rPr>
      </w:pPr>
      <w:r w:rsidRPr="00B87D2A">
        <w:rPr>
          <w:color w:val="000000"/>
          <w:szCs w:val="24"/>
          <w:lang w:val="en-US"/>
        </w:rPr>
        <w:t xml:space="preserve">J. Joyce:  life and works. Dubliners (the idea of epiphany and paralysis). Analysis of </w:t>
      </w:r>
      <w:r w:rsidRPr="00B87D2A">
        <w:rPr>
          <w:i/>
          <w:iCs/>
          <w:color w:val="000000"/>
          <w:szCs w:val="24"/>
          <w:lang w:val="en-US"/>
        </w:rPr>
        <w:t>She was fast asleep</w:t>
      </w:r>
      <w:r w:rsidRPr="00B87D2A">
        <w:rPr>
          <w:color w:val="000000"/>
          <w:szCs w:val="24"/>
          <w:lang w:val="en-US"/>
        </w:rPr>
        <w:t xml:space="preserve">. </w:t>
      </w:r>
      <w:r w:rsidRPr="00B87D2A">
        <w:rPr>
          <w:i/>
          <w:iCs/>
          <w:color w:val="000000"/>
          <w:szCs w:val="24"/>
          <w:lang w:val="en-US"/>
        </w:rPr>
        <w:t>Ulysses</w:t>
      </w:r>
      <w:r w:rsidRPr="00B87D2A">
        <w:rPr>
          <w:color w:val="000000"/>
          <w:szCs w:val="24"/>
          <w:lang w:val="en-US"/>
        </w:rPr>
        <w:t xml:space="preserve"> (plot, symbolism, characterisation, narrative technique). </w:t>
      </w:r>
      <w:r w:rsidRPr="004E6567">
        <w:rPr>
          <w:color w:val="000000"/>
          <w:szCs w:val="24"/>
        </w:rPr>
        <w:t xml:space="preserve">Analysis of </w:t>
      </w:r>
      <w:r w:rsidRPr="004E6567">
        <w:rPr>
          <w:i/>
          <w:iCs/>
          <w:color w:val="000000"/>
          <w:szCs w:val="24"/>
        </w:rPr>
        <w:t>The funeral; Molly’s monologue</w:t>
      </w:r>
    </w:p>
    <w:p w:rsidR="008B60ED" w:rsidRPr="00B87D2A" w:rsidRDefault="008B60ED" w:rsidP="008B60ED">
      <w:pPr>
        <w:numPr>
          <w:ilvl w:val="0"/>
          <w:numId w:val="45"/>
        </w:numPr>
        <w:spacing w:line="240" w:lineRule="auto"/>
        <w:textAlignment w:val="baseline"/>
        <w:rPr>
          <w:rFonts w:ascii="Noto Sans Symbols" w:hAnsi="Noto Sans Symbols"/>
          <w:i/>
          <w:iCs/>
          <w:color w:val="000000"/>
          <w:szCs w:val="24"/>
          <w:lang w:val="en-US"/>
        </w:rPr>
      </w:pPr>
      <w:r w:rsidRPr="00B87D2A">
        <w:rPr>
          <w:color w:val="000000"/>
          <w:szCs w:val="24"/>
          <w:lang w:val="en-US"/>
        </w:rPr>
        <w:t xml:space="preserve">V. Woolf:  life and attitude to human perception. </w:t>
      </w:r>
      <w:r w:rsidRPr="00B87D2A">
        <w:rPr>
          <w:i/>
          <w:iCs/>
          <w:color w:val="000000"/>
          <w:szCs w:val="24"/>
          <w:lang w:val="en-US"/>
        </w:rPr>
        <w:t xml:space="preserve">Mrs. Dalloway </w:t>
      </w:r>
      <w:r w:rsidRPr="00B87D2A">
        <w:rPr>
          <w:color w:val="000000"/>
          <w:szCs w:val="24"/>
          <w:lang w:val="en-US"/>
        </w:rPr>
        <w:t>(plot, characterisation, the concept of time, narrative technique)</w:t>
      </w:r>
      <w:r w:rsidRPr="00B87D2A">
        <w:rPr>
          <w:i/>
          <w:iCs/>
          <w:color w:val="000000"/>
          <w:szCs w:val="24"/>
          <w:lang w:val="en-US"/>
        </w:rPr>
        <w:t xml:space="preserve">. </w:t>
      </w:r>
      <w:r w:rsidRPr="00B87D2A">
        <w:rPr>
          <w:color w:val="000000"/>
          <w:szCs w:val="24"/>
          <w:lang w:val="en-US"/>
        </w:rPr>
        <w:t xml:space="preserve">Analysis of </w:t>
      </w:r>
      <w:r w:rsidRPr="00B87D2A">
        <w:rPr>
          <w:i/>
          <w:iCs/>
          <w:color w:val="000000"/>
          <w:szCs w:val="24"/>
          <w:lang w:val="en-US"/>
        </w:rPr>
        <w:t xml:space="preserve">Mrs. Dalloway said she would buy the flowers herself </w:t>
      </w:r>
      <w:r w:rsidRPr="00B87D2A">
        <w:rPr>
          <w:color w:val="000000"/>
          <w:szCs w:val="24"/>
          <w:lang w:val="en-US"/>
        </w:rPr>
        <w:t>and the passages in classroom</w:t>
      </w:r>
    </w:p>
    <w:p w:rsidR="008B60ED" w:rsidRPr="004E6567" w:rsidRDefault="008B60ED" w:rsidP="008B60ED">
      <w:pPr>
        <w:numPr>
          <w:ilvl w:val="0"/>
          <w:numId w:val="45"/>
        </w:numPr>
        <w:spacing w:line="240" w:lineRule="auto"/>
        <w:textAlignment w:val="baseline"/>
        <w:rPr>
          <w:rFonts w:ascii="Noto Sans Symbols" w:hAnsi="Noto Sans Symbols"/>
          <w:color w:val="000000"/>
          <w:szCs w:val="24"/>
        </w:rPr>
      </w:pPr>
      <w:r w:rsidRPr="00B87D2A">
        <w:rPr>
          <w:color w:val="000000"/>
          <w:szCs w:val="24"/>
          <w:lang w:val="en-US"/>
        </w:rPr>
        <w:t xml:space="preserve">G. Orwell: life and political ideas. </w:t>
      </w:r>
      <w:r w:rsidRPr="00B87D2A">
        <w:rPr>
          <w:i/>
          <w:iCs/>
          <w:color w:val="000000"/>
          <w:szCs w:val="24"/>
          <w:lang w:val="en-US"/>
        </w:rPr>
        <w:t>Animal farm</w:t>
      </w:r>
      <w:r w:rsidRPr="00B87D2A">
        <w:rPr>
          <w:color w:val="000000"/>
          <w:szCs w:val="24"/>
          <w:lang w:val="en-US"/>
        </w:rPr>
        <w:t xml:space="preserve"> (plot, symbolism, message). Analysis of </w:t>
      </w:r>
      <w:r w:rsidRPr="00B87D2A">
        <w:rPr>
          <w:i/>
          <w:iCs/>
          <w:color w:val="000000"/>
          <w:szCs w:val="24"/>
          <w:lang w:val="en-US"/>
        </w:rPr>
        <w:t xml:space="preserve">The Execution </w:t>
      </w:r>
      <w:r w:rsidRPr="00B87D2A">
        <w:rPr>
          <w:color w:val="000000"/>
          <w:szCs w:val="24"/>
          <w:lang w:val="en-US"/>
        </w:rPr>
        <w:t xml:space="preserve">(classroom); </w:t>
      </w:r>
      <w:r w:rsidRPr="00B87D2A">
        <w:rPr>
          <w:i/>
          <w:iCs/>
          <w:color w:val="000000"/>
          <w:szCs w:val="24"/>
          <w:lang w:val="en-US"/>
        </w:rPr>
        <w:t xml:space="preserve">1984 </w:t>
      </w:r>
      <w:r w:rsidRPr="00B87D2A">
        <w:rPr>
          <w:color w:val="000000"/>
          <w:szCs w:val="24"/>
          <w:lang w:val="en-US"/>
        </w:rPr>
        <w:t>(plot, themes, message)</w:t>
      </w:r>
      <w:r w:rsidRPr="00B87D2A">
        <w:rPr>
          <w:i/>
          <w:iCs/>
          <w:color w:val="000000"/>
          <w:szCs w:val="24"/>
          <w:lang w:val="en-US"/>
        </w:rPr>
        <w:t xml:space="preserve">. </w:t>
      </w:r>
      <w:r w:rsidRPr="00B87D2A">
        <w:rPr>
          <w:color w:val="000000"/>
          <w:szCs w:val="24"/>
          <w:lang w:val="en-US"/>
        </w:rPr>
        <w:t xml:space="preserve">Analysis of </w:t>
      </w:r>
      <w:r w:rsidRPr="00B87D2A">
        <w:rPr>
          <w:i/>
          <w:iCs/>
          <w:color w:val="000000"/>
          <w:szCs w:val="24"/>
          <w:lang w:val="en-US"/>
        </w:rPr>
        <w:t>This was London</w:t>
      </w:r>
      <w:r w:rsidRPr="00B87D2A">
        <w:rPr>
          <w:color w:val="000000"/>
          <w:szCs w:val="24"/>
          <w:lang w:val="en-US"/>
        </w:rPr>
        <w:t xml:space="preserve"> (classroom); </w:t>
      </w:r>
      <w:r w:rsidRPr="00B87D2A">
        <w:rPr>
          <w:i/>
          <w:iCs/>
          <w:color w:val="000000"/>
          <w:szCs w:val="24"/>
          <w:lang w:val="en-US"/>
        </w:rPr>
        <w:t>The object of power is power</w:t>
      </w:r>
      <w:r w:rsidRPr="00B87D2A">
        <w:rPr>
          <w:color w:val="000000"/>
          <w:szCs w:val="24"/>
          <w:lang w:val="en-US"/>
        </w:rPr>
        <w:t xml:space="preserve">. </w:t>
      </w:r>
      <w:r w:rsidRPr="004E6567">
        <w:rPr>
          <w:color w:val="000000"/>
          <w:szCs w:val="24"/>
        </w:rPr>
        <w:t xml:space="preserve">Analysis of: </w:t>
      </w:r>
      <w:r w:rsidRPr="004E6567">
        <w:rPr>
          <w:i/>
          <w:iCs/>
          <w:color w:val="000000"/>
          <w:szCs w:val="24"/>
        </w:rPr>
        <w:t>Politics and the English language</w:t>
      </w:r>
    </w:p>
    <w:p w:rsidR="008B60ED" w:rsidRPr="00B87D2A" w:rsidRDefault="008B60ED" w:rsidP="008B60ED">
      <w:pPr>
        <w:numPr>
          <w:ilvl w:val="0"/>
          <w:numId w:val="45"/>
        </w:numPr>
        <w:spacing w:after="200" w:line="240" w:lineRule="auto"/>
        <w:textAlignment w:val="baseline"/>
        <w:rPr>
          <w:rFonts w:ascii="Noto Sans Symbols" w:hAnsi="Noto Sans Symbols"/>
          <w:i/>
          <w:iCs/>
          <w:color w:val="000000"/>
          <w:szCs w:val="24"/>
          <w:lang w:val="en-US"/>
        </w:rPr>
      </w:pPr>
      <w:r w:rsidRPr="00B87D2A">
        <w:rPr>
          <w:color w:val="000000"/>
          <w:szCs w:val="24"/>
          <w:lang w:val="en-US"/>
        </w:rPr>
        <w:t xml:space="preserve">S. Beckett: </w:t>
      </w:r>
      <w:r w:rsidRPr="00B87D2A">
        <w:rPr>
          <w:i/>
          <w:iCs/>
          <w:color w:val="000000"/>
          <w:szCs w:val="24"/>
          <w:lang w:val="en-US"/>
        </w:rPr>
        <w:t>Waiting for Godot</w:t>
      </w:r>
      <w:r w:rsidRPr="00B87D2A">
        <w:rPr>
          <w:color w:val="000000"/>
          <w:szCs w:val="24"/>
          <w:lang w:val="en-US"/>
        </w:rPr>
        <w:t xml:space="preserve"> (plot, narrative technique, main themes). Analysis of: </w:t>
      </w:r>
      <w:r w:rsidRPr="00B87D2A">
        <w:rPr>
          <w:i/>
          <w:iCs/>
          <w:color w:val="000000"/>
          <w:szCs w:val="24"/>
          <w:lang w:val="en-US"/>
        </w:rPr>
        <w:t>what do we do now?; Vladimir’s speech</w:t>
      </w:r>
      <w:r w:rsidRPr="00B87D2A">
        <w:rPr>
          <w:color w:val="000000"/>
          <w:szCs w:val="24"/>
          <w:lang w:val="en-US"/>
        </w:rPr>
        <w:t xml:space="preserve"> (classroom).</w:t>
      </w:r>
    </w:p>
    <w:p w:rsidR="008B60ED" w:rsidRPr="00B87D2A" w:rsidRDefault="008B60ED" w:rsidP="008B60ED">
      <w:pPr>
        <w:spacing w:after="240" w:line="240" w:lineRule="auto"/>
        <w:rPr>
          <w:szCs w:val="24"/>
          <w:lang w:val="en-US"/>
        </w:rPr>
      </w:pPr>
    </w:p>
    <w:p w:rsidR="008B60ED" w:rsidRPr="004E6567" w:rsidRDefault="008B60ED" w:rsidP="008B60ED">
      <w:pPr>
        <w:spacing w:line="240" w:lineRule="auto"/>
        <w:ind w:left="360"/>
        <w:rPr>
          <w:szCs w:val="24"/>
        </w:rPr>
      </w:pPr>
      <w:r w:rsidRPr="004E6567">
        <w:rPr>
          <w:color w:val="000000"/>
          <w:szCs w:val="24"/>
        </w:rPr>
        <w:t>Firme (docente, alunni):</w:t>
      </w:r>
    </w:p>
    <w:p w:rsidR="008B60ED" w:rsidRPr="004E6567" w:rsidRDefault="008B60ED" w:rsidP="008B60ED">
      <w:pPr>
        <w:spacing w:line="240" w:lineRule="auto"/>
        <w:ind w:left="360"/>
        <w:jc w:val="center"/>
        <w:rPr>
          <w:szCs w:val="24"/>
        </w:rPr>
      </w:pPr>
      <w:r w:rsidRPr="004E6567">
        <w:rPr>
          <w:color w:val="000000"/>
          <w:szCs w:val="24"/>
        </w:rPr>
        <w:t>___________________________________</w:t>
      </w:r>
    </w:p>
    <w:p w:rsidR="008B60ED" w:rsidRPr="004E6567" w:rsidRDefault="008B60ED" w:rsidP="008B60ED">
      <w:pPr>
        <w:spacing w:line="240" w:lineRule="auto"/>
        <w:rPr>
          <w:szCs w:val="24"/>
        </w:rPr>
      </w:pPr>
    </w:p>
    <w:p w:rsidR="008B60ED" w:rsidRPr="004E6567" w:rsidRDefault="008B60ED" w:rsidP="008B60ED">
      <w:pPr>
        <w:spacing w:line="240" w:lineRule="auto"/>
        <w:ind w:left="360"/>
        <w:jc w:val="center"/>
        <w:rPr>
          <w:szCs w:val="24"/>
        </w:rPr>
      </w:pPr>
      <w:r w:rsidRPr="004E6567">
        <w:rPr>
          <w:color w:val="000000"/>
          <w:szCs w:val="24"/>
        </w:rPr>
        <w:t>___________________________________</w:t>
      </w:r>
    </w:p>
    <w:p w:rsidR="008B60ED" w:rsidRPr="004E6567" w:rsidRDefault="008B60ED" w:rsidP="008B60ED">
      <w:pPr>
        <w:spacing w:line="240" w:lineRule="auto"/>
        <w:rPr>
          <w:szCs w:val="24"/>
        </w:rPr>
      </w:pPr>
    </w:p>
    <w:p w:rsidR="008B60ED" w:rsidRPr="004E6567" w:rsidRDefault="008B60ED" w:rsidP="008B60ED">
      <w:pPr>
        <w:spacing w:line="240" w:lineRule="auto"/>
        <w:jc w:val="center"/>
        <w:rPr>
          <w:szCs w:val="24"/>
        </w:rPr>
      </w:pPr>
      <w:r w:rsidRPr="004E6567">
        <w:rPr>
          <w:rFonts w:ascii="Courier New" w:hAnsi="Courier New" w:cs="Courier New"/>
          <w:color w:val="000000"/>
          <w:szCs w:val="24"/>
        </w:rPr>
        <w:t>   ____________________________</w:t>
      </w:r>
    </w:p>
    <w:p w:rsidR="008B60ED" w:rsidRDefault="008B60ED" w:rsidP="008B60ED">
      <w:pPr>
        <w:jc w:val="center"/>
        <w:rPr>
          <w:b/>
          <w:sz w:val="28"/>
          <w:szCs w:val="28"/>
        </w:rPr>
      </w:pPr>
    </w:p>
    <w:p w:rsidR="008B60ED" w:rsidRDefault="008B60ED" w:rsidP="008B60ED">
      <w:pPr>
        <w:jc w:val="center"/>
        <w:rPr>
          <w:b/>
          <w:sz w:val="28"/>
          <w:szCs w:val="28"/>
        </w:rPr>
      </w:pPr>
    </w:p>
    <w:p w:rsidR="008B60ED" w:rsidRDefault="008B60ED" w:rsidP="008B60ED">
      <w:pPr>
        <w:jc w:val="center"/>
        <w:rPr>
          <w:b/>
          <w:sz w:val="28"/>
          <w:szCs w:val="28"/>
        </w:rPr>
      </w:pPr>
    </w:p>
    <w:p w:rsidR="008B60ED" w:rsidRDefault="008B60ED" w:rsidP="008B60ED">
      <w:pPr>
        <w:jc w:val="center"/>
        <w:rPr>
          <w:b/>
          <w:sz w:val="28"/>
          <w:szCs w:val="28"/>
        </w:rPr>
      </w:pPr>
    </w:p>
    <w:p w:rsidR="008B60ED" w:rsidRDefault="008B60ED" w:rsidP="008B60ED">
      <w:pPr>
        <w:rPr>
          <w:rFonts w:ascii="Times" w:eastAsia="Times" w:hAnsi="Times" w:cs="Times"/>
          <w:color w:val="000000"/>
          <w:sz w:val="32"/>
          <w:szCs w:val="32"/>
        </w:rPr>
      </w:pPr>
      <w:r>
        <w:rPr>
          <w:rFonts w:ascii="Times" w:eastAsia="Times" w:hAnsi="Times" w:cs="Times"/>
          <w:color w:val="000000"/>
          <w:sz w:val="32"/>
          <w:szCs w:val="32"/>
        </w:rPr>
        <w:br w:type="page"/>
      </w:r>
    </w:p>
    <w:p w:rsidR="008B60ED" w:rsidRPr="00FD570A" w:rsidRDefault="008B60ED" w:rsidP="008B60ED">
      <w:pPr>
        <w:widowControl w:val="0"/>
        <w:pBdr>
          <w:top w:val="nil"/>
          <w:left w:val="nil"/>
          <w:bottom w:val="nil"/>
          <w:right w:val="nil"/>
          <w:between w:val="nil"/>
        </w:pBdr>
        <w:spacing w:line="240" w:lineRule="auto"/>
        <w:jc w:val="center"/>
        <w:rPr>
          <w:rFonts w:ascii="Arial" w:eastAsia="Times" w:hAnsi="Arial" w:cs="Arial"/>
          <w:color w:val="000000"/>
          <w:sz w:val="28"/>
          <w:szCs w:val="28"/>
        </w:rPr>
      </w:pPr>
      <w:r w:rsidRPr="00FD570A">
        <w:rPr>
          <w:rFonts w:ascii="Arial" w:eastAsia="Times" w:hAnsi="Arial" w:cs="Arial"/>
          <w:color w:val="000000"/>
          <w:sz w:val="28"/>
          <w:szCs w:val="28"/>
        </w:rPr>
        <w:lastRenderedPageBreak/>
        <w:t>Programma di MATEMATICA</w:t>
      </w:r>
    </w:p>
    <w:p w:rsidR="008B60ED" w:rsidRPr="00FD570A" w:rsidRDefault="008B60ED" w:rsidP="008B60ED">
      <w:pPr>
        <w:widowControl w:val="0"/>
        <w:pBdr>
          <w:top w:val="nil"/>
          <w:left w:val="nil"/>
          <w:bottom w:val="nil"/>
          <w:right w:val="nil"/>
          <w:between w:val="nil"/>
        </w:pBdr>
        <w:spacing w:line="240" w:lineRule="auto"/>
        <w:jc w:val="right"/>
        <w:rPr>
          <w:rFonts w:ascii="Arial" w:eastAsia="Times" w:hAnsi="Arial" w:cs="Arial"/>
          <w:color w:val="000000"/>
          <w:szCs w:val="24"/>
        </w:rPr>
      </w:pPr>
      <w:r w:rsidRPr="00FD570A">
        <w:rPr>
          <w:rFonts w:ascii="Arial" w:eastAsia="Times" w:hAnsi="Arial" w:cs="Arial"/>
          <w:color w:val="000000"/>
          <w:szCs w:val="24"/>
        </w:rPr>
        <w:t>Prof.ssa Roberta Cardinali</w:t>
      </w:r>
    </w:p>
    <w:p w:rsidR="008B60ED" w:rsidRDefault="008B60ED" w:rsidP="008B60ED">
      <w:pPr>
        <w:jc w:val="center"/>
      </w:pPr>
      <w:r>
        <w:rPr>
          <w:rFonts w:ascii="Times" w:eastAsia="Times" w:hAnsi="Times" w:cs="Times"/>
          <w:color w:val="000000"/>
          <w:szCs w:val="24"/>
        </w:rPr>
        <w:t xml:space="preserve"> </w:t>
      </w:r>
      <w:r>
        <w:rPr>
          <w:noProof/>
        </w:rPr>
        <w:drawing>
          <wp:inline distT="0" distB="0" distL="0" distR="0">
            <wp:extent cx="5829300" cy="8179648"/>
            <wp:effectExtent l="19050" t="0" r="0" b="0"/>
            <wp:docPr id="4" name="Immagine 3" descr="M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1.jpg"/>
                    <pic:cNvPicPr/>
                  </pic:nvPicPr>
                  <pic:blipFill>
                    <a:blip r:embed="rId10"/>
                    <a:stretch>
                      <a:fillRect/>
                    </a:stretch>
                  </pic:blipFill>
                  <pic:spPr>
                    <a:xfrm>
                      <a:off x="0" y="0"/>
                      <a:ext cx="5828877" cy="8179054"/>
                    </a:xfrm>
                    <a:prstGeom prst="rect">
                      <a:avLst/>
                    </a:prstGeom>
                  </pic:spPr>
                </pic:pic>
              </a:graphicData>
            </a:graphic>
          </wp:inline>
        </w:drawing>
      </w:r>
    </w:p>
    <w:p w:rsidR="008B60ED" w:rsidRDefault="008B60ED" w:rsidP="008B60ED">
      <w:pPr>
        <w:jc w:val="center"/>
      </w:pPr>
      <w:r>
        <w:rPr>
          <w:noProof/>
        </w:rPr>
        <w:lastRenderedPageBreak/>
        <w:drawing>
          <wp:inline distT="0" distB="0" distL="0" distR="0">
            <wp:extent cx="6332397" cy="8467725"/>
            <wp:effectExtent l="19050" t="0" r="0" b="0"/>
            <wp:docPr id="5" name="Immagine 4" descr="M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2.jpg"/>
                    <pic:cNvPicPr/>
                  </pic:nvPicPr>
                  <pic:blipFill>
                    <a:blip r:embed="rId11"/>
                    <a:stretch>
                      <a:fillRect/>
                    </a:stretch>
                  </pic:blipFill>
                  <pic:spPr>
                    <a:xfrm>
                      <a:off x="0" y="0"/>
                      <a:ext cx="6333871" cy="8469697"/>
                    </a:xfrm>
                    <a:prstGeom prst="rect">
                      <a:avLst/>
                    </a:prstGeom>
                  </pic:spPr>
                </pic:pic>
              </a:graphicData>
            </a:graphic>
          </wp:inline>
        </w:drawing>
      </w:r>
    </w:p>
    <w:p w:rsidR="008B60ED" w:rsidRDefault="008B60ED" w:rsidP="008B60ED">
      <w:pPr>
        <w:jc w:val="center"/>
      </w:pPr>
      <w:r>
        <w:rPr>
          <w:noProof/>
        </w:rPr>
        <w:lastRenderedPageBreak/>
        <w:drawing>
          <wp:inline distT="0" distB="0" distL="0" distR="0">
            <wp:extent cx="6452171" cy="9229725"/>
            <wp:effectExtent l="19050" t="0" r="5779" b="0"/>
            <wp:docPr id="6" name="Immagine 5" descr="MA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3.jpg"/>
                    <pic:cNvPicPr/>
                  </pic:nvPicPr>
                  <pic:blipFill>
                    <a:blip r:embed="rId12"/>
                    <a:stretch>
                      <a:fillRect/>
                    </a:stretch>
                  </pic:blipFill>
                  <pic:spPr>
                    <a:xfrm>
                      <a:off x="0" y="0"/>
                      <a:ext cx="6453107" cy="9231065"/>
                    </a:xfrm>
                    <a:prstGeom prst="rect">
                      <a:avLst/>
                    </a:prstGeom>
                  </pic:spPr>
                </pic:pic>
              </a:graphicData>
            </a:graphic>
          </wp:inline>
        </w:drawing>
      </w:r>
    </w:p>
    <w:p w:rsidR="008B60ED" w:rsidRPr="008B7748" w:rsidRDefault="008B60ED" w:rsidP="008B60ED">
      <w:pPr>
        <w:jc w:val="center"/>
      </w:pPr>
      <w:r>
        <w:rPr>
          <w:noProof/>
        </w:rPr>
        <w:lastRenderedPageBreak/>
        <w:drawing>
          <wp:inline distT="0" distB="0" distL="0" distR="0">
            <wp:extent cx="6186805" cy="8473317"/>
            <wp:effectExtent l="19050" t="0" r="4445" b="0"/>
            <wp:docPr id="1" name="Immagine 8" descr="MA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4.jpg"/>
                    <pic:cNvPicPr/>
                  </pic:nvPicPr>
                  <pic:blipFill>
                    <a:blip r:embed="rId13"/>
                    <a:stretch>
                      <a:fillRect/>
                    </a:stretch>
                  </pic:blipFill>
                  <pic:spPr>
                    <a:xfrm>
                      <a:off x="0" y="0"/>
                      <a:ext cx="6186805" cy="8473317"/>
                    </a:xfrm>
                    <a:prstGeom prst="rect">
                      <a:avLst/>
                    </a:prstGeom>
                  </pic:spPr>
                </pic:pic>
              </a:graphicData>
            </a:graphic>
          </wp:inline>
        </w:drawing>
      </w:r>
    </w:p>
    <w:p w:rsidR="008B60ED" w:rsidRDefault="008B60ED" w:rsidP="008B60ED">
      <w:pPr>
        <w:widowControl w:val="0"/>
        <w:pBdr>
          <w:top w:val="nil"/>
          <w:left w:val="nil"/>
          <w:bottom w:val="nil"/>
          <w:right w:val="nil"/>
          <w:between w:val="nil"/>
        </w:pBdr>
        <w:spacing w:line="240" w:lineRule="auto"/>
        <w:rPr>
          <w:rFonts w:ascii="Times" w:eastAsia="Times" w:hAnsi="Times" w:cs="Times"/>
          <w:color w:val="000000"/>
          <w:szCs w:val="24"/>
        </w:rPr>
      </w:pPr>
    </w:p>
    <w:p w:rsidR="008B60ED" w:rsidRDefault="008B60ED" w:rsidP="008B60ED">
      <w:pPr>
        <w:widowControl w:val="0"/>
        <w:pBdr>
          <w:top w:val="nil"/>
          <w:left w:val="nil"/>
          <w:bottom w:val="nil"/>
          <w:right w:val="nil"/>
          <w:between w:val="nil"/>
        </w:pBdr>
        <w:spacing w:line="240" w:lineRule="auto"/>
        <w:ind w:left="113"/>
        <w:rPr>
          <w:rFonts w:ascii="Times" w:eastAsia="Times" w:hAnsi="Times" w:cs="Times"/>
          <w:color w:val="000000"/>
          <w:szCs w:val="24"/>
        </w:rPr>
      </w:pPr>
    </w:p>
    <w:p w:rsidR="008B60ED" w:rsidRDefault="008B60ED" w:rsidP="008B60ED">
      <w:pPr>
        <w:jc w:val="center"/>
        <w:rPr>
          <w:i/>
        </w:rPr>
      </w:pPr>
    </w:p>
    <w:p w:rsidR="008B60ED" w:rsidRPr="00922AF6" w:rsidRDefault="008B60ED" w:rsidP="008B60ED">
      <w:pPr>
        <w:jc w:val="center"/>
        <w:rPr>
          <w:rFonts w:ascii="Arial" w:eastAsia="Arial" w:hAnsi="Arial" w:cs="Arial"/>
          <w:sz w:val="32"/>
          <w:szCs w:val="32"/>
        </w:rPr>
      </w:pPr>
      <w:r w:rsidRPr="00922AF6">
        <w:rPr>
          <w:rFonts w:ascii="Arial" w:eastAsia="Arial" w:hAnsi="Arial" w:cs="Arial"/>
          <w:b/>
          <w:sz w:val="32"/>
          <w:szCs w:val="32"/>
        </w:rPr>
        <w:lastRenderedPageBreak/>
        <w:t>PROGRAMMA DI FISICA</w:t>
      </w:r>
    </w:p>
    <w:p w:rsidR="008B60ED" w:rsidRDefault="008B60ED" w:rsidP="008B60ED">
      <w:pPr>
        <w:jc w:val="center"/>
        <w:rPr>
          <w:rFonts w:ascii="Arial" w:eastAsia="Arial" w:hAnsi="Arial" w:cs="Arial"/>
          <w:sz w:val="32"/>
          <w:szCs w:val="32"/>
        </w:rPr>
      </w:pPr>
    </w:p>
    <w:p w:rsidR="008B60ED" w:rsidRPr="00922AF6" w:rsidRDefault="008B60ED" w:rsidP="008B60ED">
      <w:pPr>
        <w:jc w:val="right"/>
        <w:rPr>
          <w:rFonts w:ascii="Arial" w:eastAsia="Arial" w:hAnsi="Arial" w:cs="Arial"/>
          <w:sz w:val="28"/>
          <w:szCs w:val="28"/>
        </w:rPr>
      </w:pPr>
      <w:r w:rsidRPr="00922AF6">
        <w:rPr>
          <w:rFonts w:ascii="Arial" w:eastAsia="Arial" w:hAnsi="Arial" w:cs="Arial"/>
          <w:sz w:val="28"/>
          <w:szCs w:val="28"/>
        </w:rPr>
        <w:t xml:space="preserve">Prof.ssa </w:t>
      </w:r>
      <w:r w:rsidRPr="00922AF6">
        <w:rPr>
          <w:rFonts w:ascii="Arial" w:eastAsia="Arial" w:hAnsi="Arial" w:cs="Arial"/>
          <w:b/>
          <w:sz w:val="28"/>
          <w:szCs w:val="28"/>
        </w:rPr>
        <w:t>Roberta Cardinali</w:t>
      </w:r>
    </w:p>
    <w:p w:rsidR="008B60ED" w:rsidRDefault="008B60ED" w:rsidP="008B60ED">
      <w:pPr>
        <w:jc w:val="center"/>
        <w:rPr>
          <w:rFonts w:ascii="Arial" w:eastAsia="Arial" w:hAnsi="Arial" w:cs="Arial"/>
          <w:sz w:val="32"/>
          <w:szCs w:val="32"/>
        </w:rPr>
      </w:pPr>
    </w:p>
    <w:p w:rsidR="008B60ED" w:rsidRDefault="008B60ED" w:rsidP="008B60ED">
      <w:pPr>
        <w:ind w:left="1021"/>
        <w:rPr>
          <w:rFonts w:ascii="Arial" w:eastAsia="Arial" w:hAnsi="Arial" w:cs="Arial"/>
          <w:sz w:val="22"/>
          <w:szCs w:val="22"/>
        </w:rPr>
      </w:pPr>
    </w:p>
    <w:tbl>
      <w:tblPr>
        <w:tblW w:w="9608"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7"/>
        <w:gridCol w:w="4664"/>
        <w:gridCol w:w="197"/>
        <w:gridCol w:w="2898"/>
        <w:gridCol w:w="302"/>
      </w:tblGrid>
      <w:tr w:rsidR="008B60ED" w:rsidTr="00BD41D9">
        <w:trPr>
          <w:trHeight w:val="708"/>
        </w:trPr>
        <w:tc>
          <w:tcPr>
            <w:tcW w:w="9608" w:type="dxa"/>
            <w:gridSpan w:val="5"/>
            <w:tcBorders>
              <w:top w:val="single" w:sz="4" w:space="0" w:color="000000"/>
              <w:left w:val="single" w:sz="4" w:space="0" w:color="000000"/>
              <w:bottom w:val="single" w:sz="4" w:space="0" w:color="000000"/>
              <w:right w:val="single" w:sz="4" w:space="0" w:color="000000"/>
            </w:tcBorders>
          </w:tcPr>
          <w:p w:rsidR="008B60ED" w:rsidRDefault="008B60ED" w:rsidP="00BD41D9">
            <w:pPr>
              <w:rPr>
                <w:rFonts w:ascii="Arial" w:eastAsia="Arial" w:hAnsi="Arial" w:cs="Arial"/>
                <w:b/>
                <w:szCs w:val="22"/>
                <w:u w:val="single"/>
              </w:rPr>
            </w:pPr>
          </w:p>
          <w:p w:rsidR="008B60ED" w:rsidRDefault="008B60ED" w:rsidP="00BD41D9">
            <w:pPr>
              <w:rPr>
                <w:rFonts w:ascii="Arial" w:eastAsia="Arial" w:hAnsi="Arial" w:cs="Arial"/>
                <w:sz w:val="28"/>
                <w:szCs w:val="28"/>
              </w:rPr>
            </w:pPr>
            <w:r>
              <w:rPr>
                <w:rFonts w:ascii="Arial" w:eastAsia="Arial" w:hAnsi="Arial" w:cs="Arial"/>
                <w:b/>
                <w:sz w:val="28"/>
                <w:szCs w:val="28"/>
                <w:u w:val="single"/>
              </w:rPr>
              <w:t>L’EQUILIBRIO ELETTRICO</w:t>
            </w:r>
          </w:p>
        </w:tc>
      </w:tr>
      <w:tr w:rsidR="008B60ED" w:rsidTr="00BD41D9">
        <w:trPr>
          <w:trHeight w:val="93"/>
        </w:trPr>
        <w:tc>
          <w:tcPr>
            <w:tcW w:w="1547" w:type="dxa"/>
          </w:tcPr>
          <w:p w:rsidR="008B60ED" w:rsidRDefault="008B60ED" w:rsidP="00BD41D9">
            <w:pPr>
              <w:rPr>
                <w:rFonts w:ascii="Arial" w:eastAsia="Arial" w:hAnsi="Arial" w:cs="Arial"/>
                <w:b/>
              </w:rPr>
            </w:pPr>
            <w:r>
              <w:rPr>
                <w:rFonts w:ascii="Arial" w:eastAsia="Arial" w:hAnsi="Arial" w:cs="Arial"/>
                <w:b/>
              </w:rPr>
              <w:t>MODULO 1</w:t>
            </w:r>
          </w:p>
          <w:p w:rsidR="008B60ED" w:rsidRDefault="008B60ED" w:rsidP="00BD41D9">
            <w:pPr>
              <w:rPr>
                <w:rFonts w:ascii="Arial" w:eastAsia="Arial" w:hAnsi="Arial" w:cs="Arial"/>
                <w:b/>
                <w:szCs w:val="22"/>
              </w:rPr>
            </w:pPr>
          </w:p>
        </w:tc>
        <w:tc>
          <w:tcPr>
            <w:tcW w:w="4861" w:type="dxa"/>
            <w:gridSpan w:val="2"/>
          </w:tcPr>
          <w:p w:rsidR="008B60ED" w:rsidRDefault="008B60ED" w:rsidP="00BD41D9">
            <w:pPr>
              <w:rPr>
                <w:rFonts w:ascii="Arial" w:eastAsia="Arial" w:hAnsi="Arial" w:cs="Arial"/>
                <w:b/>
                <w:szCs w:val="22"/>
              </w:rPr>
            </w:pPr>
            <w:r>
              <w:rPr>
                <w:rFonts w:ascii="Arial" w:eastAsia="Arial" w:hAnsi="Arial" w:cs="Arial"/>
                <w:b/>
                <w:sz w:val="22"/>
                <w:szCs w:val="22"/>
              </w:rPr>
              <w:t>CONTENUTI</w:t>
            </w:r>
          </w:p>
        </w:tc>
        <w:tc>
          <w:tcPr>
            <w:tcW w:w="3200" w:type="dxa"/>
            <w:gridSpan w:val="2"/>
          </w:tcPr>
          <w:p w:rsidR="008B60ED" w:rsidRDefault="008B60ED" w:rsidP="00BD41D9">
            <w:pPr>
              <w:rPr>
                <w:rFonts w:ascii="Arial" w:eastAsia="Arial" w:hAnsi="Arial" w:cs="Arial"/>
                <w:b/>
                <w:szCs w:val="22"/>
              </w:rPr>
            </w:pPr>
            <w:r>
              <w:rPr>
                <w:rFonts w:ascii="Arial" w:eastAsia="Arial" w:hAnsi="Arial" w:cs="Arial"/>
                <w:b/>
                <w:sz w:val="22"/>
                <w:szCs w:val="22"/>
              </w:rPr>
              <w:t>OBIETTIVI SPECIFICI</w:t>
            </w:r>
          </w:p>
          <w:p w:rsidR="008B60ED" w:rsidRDefault="008B60ED" w:rsidP="00BD41D9">
            <w:pPr>
              <w:rPr>
                <w:rFonts w:ascii="Arial" w:eastAsia="Arial" w:hAnsi="Arial" w:cs="Arial"/>
                <w:szCs w:val="22"/>
              </w:rPr>
            </w:pPr>
            <w:r>
              <w:rPr>
                <w:rFonts w:ascii="Arial" w:eastAsia="Arial" w:hAnsi="Arial" w:cs="Arial"/>
                <w:sz w:val="22"/>
                <w:szCs w:val="22"/>
              </w:rPr>
              <w:t>(</w:t>
            </w:r>
            <w:r>
              <w:rPr>
                <w:rFonts w:ascii="Arial" w:eastAsia="Arial" w:hAnsi="Arial" w:cs="Arial"/>
                <w:sz w:val="18"/>
                <w:szCs w:val="18"/>
              </w:rPr>
              <w:t>PER U..D.)</w:t>
            </w:r>
          </w:p>
        </w:tc>
      </w:tr>
      <w:tr w:rsidR="008B60ED" w:rsidTr="00BD41D9">
        <w:trPr>
          <w:trHeight w:val="1945"/>
        </w:trPr>
        <w:tc>
          <w:tcPr>
            <w:tcW w:w="1547" w:type="dxa"/>
            <w:vMerge w:val="restart"/>
          </w:tcPr>
          <w:p w:rsidR="008B60ED" w:rsidRDefault="008B60ED" w:rsidP="00BD41D9">
            <w:pPr>
              <w:rPr>
                <w:rFonts w:ascii="Arial" w:eastAsia="Arial" w:hAnsi="Arial" w:cs="Arial"/>
                <w:szCs w:val="22"/>
              </w:rPr>
            </w:pPr>
          </w:p>
        </w:tc>
        <w:tc>
          <w:tcPr>
            <w:tcW w:w="4861" w:type="dxa"/>
            <w:gridSpan w:val="2"/>
          </w:tcPr>
          <w:p w:rsidR="008B60ED" w:rsidRDefault="008B60ED" w:rsidP="00BD41D9">
            <w:pPr>
              <w:rPr>
                <w:rFonts w:ascii="Arial" w:eastAsia="Arial" w:hAnsi="Arial" w:cs="Arial"/>
                <w:b/>
              </w:rPr>
            </w:pPr>
            <w:r>
              <w:rPr>
                <w:rFonts w:ascii="Arial" w:eastAsia="Arial" w:hAnsi="Arial" w:cs="Arial"/>
                <w:b/>
              </w:rPr>
              <w:t>U.D.1:</w:t>
            </w:r>
          </w:p>
          <w:p w:rsidR="008B60ED" w:rsidRDefault="008B60ED" w:rsidP="00BD41D9">
            <w:pPr>
              <w:rPr>
                <w:rFonts w:ascii="Arial" w:eastAsia="Arial" w:hAnsi="Arial" w:cs="Arial"/>
                <w:b/>
                <w:szCs w:val="22"/>
                <w:u w:val="single"/>
              </w:rPr>
            </w:pPr>
          </w:p>
          <w:p w:rsidR="008B60ED" w:rsidRDefault="008B60ED" w:rsidP="00BD41D9">
            <w:pPr>
              <w:rPr>
                <w:rFonts w:ascii="Arial" w:eastAsia="Arial" w:hAnsi="Arial" w:cs="Arial"/>
                <w:b/>
                <w:szCs w:val="22"/>
                <w:u w:val="single"/>
              </w:rPr>
            </w:pPr>
            <w:r>
              <w:rPr>
                <w:rFonts w:ascii="Arial" w:eastAsia="Arial" w:hAnsi="Arial" w:cs="Arial"/>
                <w:b/>
                <w:u w:val="single"/>
              </w:rPr>
              <w:t>FENOMENI ELETTROSTATICI</w:t>
            </w:r>
          </w:p>
          <w:p w:rsidR="008B60ED" w:rsidRDefault="008B60ED" w:rsidP="00BD41D9">
            <w:pPr>
              <w:rPr>
                <w:rFonts w:ascii="Arial" w:eastAsia="Arial" w:hAnsi="Arial" w:cs="Arial"/>
                <w:b/>
                <w:szCs w:val="22"/>
                <w:u w:val="single"/>
              </w:rPr>
            </w:pPr>
          </w:p>
          <w:p w:rsidR="008B60ED" w:rsidRDefault="008B60ED" w:rsidP="00BD41D9">
            <w:pPr>
              <w:rPr>
                <w:rFonts w:ascii="Arial" w:eastAsia="Arial" w:hAnsi="Arial" w:cs="Arial"/>
                <w:b/>
                <w:szCs w:val="22"/>
                <w:u w:val="single"/>
              </w:rPr>
            </w:pPr>
          </w:p>
          <w:p w:rsidR="008B60ED" w:rsidRDefault="008B60ED" w:rsidP="00BD41D9">
            <w:pPr>
              <w:ind w:left="1080"/>
              <w:rPr>
                <w:rFonts w:ascii="Arial" w:eastAsia="Arial" w:hAnsi="Arial" w:cs="Arial"/>
                <w:b/>
                <w:szCs w:val="22"/>
                <w:u w:val="single"/>
              </w:rPr>
            </w:pPr>
          </w:p>
        </w:tc>
        <w:tc>
          <w:tcPr>
            <w:tcW w:w="3200" w:type="dxa"/>
            <w:gridSpan w:val="2"/>
          </w:tcPr>
          <w:p w:rsidR="008B60ED" w:rsidRDefault="008B60ED" w:rsidP="00BD41D9">
            <w:pPr>
              <w:rPr>
                <w:rFonts w:ascii="Arial" w:eastAsia="Arial" w:hAnsi="Arial" w:cs="Arial"/>
                <w:b/>
                <w:szCs w:val="22"/>
                <w:u w:val="single"/>
              </w:rPr>
            </w:pPr>
          </w:p>
          <w:p w:rsidR="008B60ED" w:rsidRDefault="008B60ED" w:rsidP="00BD41D9">
            <w:pPr>
              <w:rPr>
                <w:rFonts w:ascii="Arial" w:eastAsia="Arial" w:hAnsi="Arial" w:cs="Arial"/>
                <w:b/>
                <w:sz w:val="20"/>
                <w:u w:val="single"/>
              </w:rPr>
            </w:pPr>
            <w:r>
              <w:rPr>
                <w:rFonts w:ascii="Arial" w:eastAsia="Arial" w:hAnsi="Arial" w:cs="Arial"/>
                <w:b/>
                <w:sz w:val="20"/>
                <w:u w:val="single"/>
              </w:rPr>
              <w:t>Conoscenze:</w:t>
            </w:r>
          </w:p>
          <w:p w:rsidR="008B60ED" w:rsidRDefault="008B60ED" w:rsidP="00BD41D9">
            <w:pPr>
              <w:rPr>
                <w:rFonts w:ascii="Arial" w:eastAsia="Arial" w:hAnsi="Arial" w:cs="Arial"/>
                <w:sz w:val="20"/>
              </w:rPr>
            </w:pPr>
            <w:r>
              <w:rPr>
                <w:rFonts w:ascii="Arial" w:eastAsia="Arial" w:hAnsi="Arial" w:cs="Arial"/>
                <w:sz w:val="20"/>
              </w:rPr>
              <w:t>Elettrizzazione per strofinio</w:t>
            </w:r>
          </w:p>
          <w:p w:rsidR="008B60ED" w:rsidRDefault="008B60ED" w:rsidP="00BD41D9">
            <w:pPr>
              <w:rPr>
                <w:rFonts w:ascii="Arial" w:eastAsia="Arial" w:hAnsi="Arial" w:cs="Arial"/>
                <w:sz w:val="20"/>
              </w:rPr>
            </w:pPr>
            <w:r>
              <w:rPr>
                <w:rFonts w:ascii="Arial" w:eastAsia="Arial" w:hAnsi="Arial" w:cs="Arial"/>
                <w:sz w:val="20"/>
              </w:rPr>
              <w:t>I conduttori e gli isolanti</w:t>
            </w:r>
          </w:p>
          <w:p w:rsidR="008B60ED" w:rsidRDefault="008B60ED" w:rsidP="00BD41D9">
            <w:pPr>
              <w:rPr>
                <w:rFonts w:ascii="Arial" w:eastAsia="Arial" w:hAnsi="Arial" w:cs="Arial"/>
                <w:sz w:val="20"/>
              </w:rPr>
            </w:pPr>
            <w:r>
              <w:rPr>
                <w:rFonts w:ascii="Arial" w:eastAsia="Arial" w:hAnsi="Arial" w:cs="Arial"/>
                <w:sz w:val="20"/>
              </w:rPr>
              <w:t>Elettrizzazione per contatto e per induzione</w:t>
            </w:r>
          </w:p>
          <w:p w:rsidR="008B60ED" w:rsidRDefault="008B60ED" w:rsidP="00BD41D9">
            <w:pPr>
              <w:rPr>
                <w:rFonts w:ascii="Arial" w:eastAsia="Arial" w:hAnsi="Arial" w:cs="Arial"/>
                <w:sz w:val="20"/>
              </w:rPr>
            </w:pPr>
            <w:r>
              <w:rPr>
                <w:rFonts w:ascii="Arial" w:eastAsia="Arial" w:hAnsi="Arial" w:cs="Arial"/>
                <w:sz w:val="20"/>
              </w:rPr>
              <w:t>La polarizzazione dei dielettrici</w:t>
            </w:r>
          </w:p>
          <w:p w:rsidR="008B60ED" w:rsidRDefault="008B60ED" w:rsidP="00BD41D9">
            <w:pPr>
              <w:rPr>
                <w:rFonts w:ascii="Arial" w:eastAsia="Arial" w:hAnsi="Arial" w:cs="Arial"/>
                <w:sz w:val="20"/>
              </w:rPr>
            </w:pPr>
            <w:r>
              <w:rPr>
                <w:rFonts w:ascii="Arial" w:eastAsia="Arial" w:hAnsi="Arial" w:cs="Arial"/>
                <w:sz w:val="20"/>
              </w:rPr>
              <w:t>Conservazione della carica elettrica</w:t>
            </w:r>
          </w:p>
          <w:p w:rsidR="008B60ED" w:rsidRDefault="008B60ED" w:rsidP="00BD41D9">
            <w:pPr>
              <w:rPr>
                <w:rFonts w:ascii="Arial" w:eastAsia="Arial" w:hAnsi="Arial" w:cs="Arial"/>
                <w:sz w:val="20"/>
              </w:rPr>
            </w:pPr>
            <w:r>
              <w:rPr>
                <w:rFonts w:ascii="Arial" w:eastAsia="Arial" w:hAnsi="Arial" w:cs="Arial"/>
                <w:sz w:val="20"/>
              </w:rPr>
              <w:t>La legge di Coulomb nel vuoto e nei dielettrici</w:t>
            </w:r>
          </w:p>
          <w:p w:rsidR="008B60ED" w:rsidRDefault="008B60ED" w:rsidP="00BD41D9">
            <w:pPr>
              <w:rPr>
                <w:rFonts w:ascii="Arial" w:eastAsia="Arial" w:hAnsi="Arial" w:cs="Arial"/>
                <w:sz w:val="20"/>
              </w:rPr>
            </w:pPr>
            <w:r>
              <w:rPr>
                <w:rFonts w:ascii="Arial" w:eastAsia="Arial" w:hAnsi="Arial" w:cs="Arial"/>
                <w:sz w:val="20"/>
              </w:rPr>
              <w:t>Confronto tra forza elettrica e gravitazionale</w:t>
            </w:r>
          </w:p>
          <w:p w:rsidR="008B60ED" w:rsidRDefault="008B60ED" w:rsidP="00BD41D9">
            <w:pPr>
              <w:rPr>
                <w:rFonts w:ascii="Arial" w:eastAsia="Arial" w:hAnsi="Arial" w:cs="Arial"/>
                <w:sz w:val="20"/>
              </w:rPr>
            </w:pPr>
            <w:r>
              <w:rPr>
                <w:rFonts w:ascii="Arial" w:eastAsia="Arial" w:hAnsi="Arial" w:cs="Arial"/>
                <w:sz w:val="20"/>
              </w:rPr>
              <w:t>L’elettroscopio</w:t>
            </w:r>
          </w:p>
          <w:p w:rsidR="008B60ED" w:rsidRDefault="008B60ED" w:rsidP="00BD41D9">
            <w:pPr>
              <w:rPr>
                <w:rFonts w:ascii="Arial" w:eastAsia="Arial" w:hAnsi="Arial" w:cs="Arial"/>
                <w:sz w:val="20"/>
              </w:rPr>
            </w:pPr>
            <w:r>
              <w:rPr>
                <w:rFonts w:ascii="Arial" w:eastAsia="Arial" w:hAnsi="Arial" w:cs="Arial"/>
                <w:sz w:val="20"/>
              </w:rPr>
              <w:t>La distribuzione delle cariche elettriche sulla sfera</w:t>
            </w:r>
          </w:p>
          <w:p w:rsidR="008B60ED" w:rsidRDefault="008B60ED" w:rsidP="00BD41D9">
            <w:pPr>
              <w:rPr>
                <w:rFonts w:ascii="Arial" w:eastAsia="Arial" w:hAnsi="Arial" w:cs="Arial"/>
                <w:sz w:val="20"/>
              </w:rPr>
            </w:pPr>
            <w:r>
              <w:rPr>
                <w:rFonts w:ascii="Arial" w:eastAsia="Arial" w:hAnsi="Arial" w:cs="Arial"/>
                <w:sz w:val="20"/>
              </w:rPr>
              <w:t>La Gabbia di Faraday</w:t>
            </w:r>
          </w:p>
          <w:p w:rsidR="008B60ED" w:rsidRDefault="008B60ED" w:rsidP="00BD41D9">
            <w:pPr>
              <w:rPr>
                <w:rFonts w:ascii="Arial" w:eastAsia="Arial" w:hAnsi="Arial" w:cs="Arial"/>
                <w:sz w:val="20"/>
              </w:rPr>
            </w:pPr>
            <w:r>
              <w:rPr>
                <w:rFonts w:ascii="Arial" w:eastAsia="Arial" w:hAnsi="Arial" w:cs="Arial"/>
                <w:sz w:val="20"/>
              </w:rPr>
              <w:t>Potere dispersivo delle punte e macchina di Van DerGraaf</w:t>
            </w:r>
          </w:p>
          <w:p w:rsidR="008B60ED" w:rsidRDefault="008B60ED" w:rsidP="00BD41D9">
            <w:pPr>
              <w:rPr>
                <w:rFonts w:ascii="Arial" w:eastAsia="Arial" w:hAnsi="Arial" w:cs="Arial"/>
                <w:sz w:val="20"/>
              </w:rPr>
            </w:pPr>
            <w:r>
              <w:rPr>
                <w:rFonts w:ascii="Arial" w:eastAsia="Arial" w:hAnsi="Arial" w:cs="Arial"/>
                <w:sz w:val="20"/>
              </w:rPr>
              <w:t>La distribuzione delle cariche elettriche sulla sfera</w:t>
            </w:r>
          </w:p>
          <w:p w:rsidR="008B60ED" w:rsidRDefault="008B60ED" w:rsidP="00BD41D9">
            <w:pPr>
              <w:rPr>
                <w:rFonts w:ascii="Arial" w:eastAsia="Arial" w:hAnsi="Arial" w:cs="Arial"/>
                <w:b/>
                <w:sz w:val="20"/>
                <w:u w:val="single"/>
              </w:rPr>
            </w:pPr>
            <w:r>
              <w:rPr>
                <w:rFonts w:ascii="Arial" w:eastAsia="Arial" w:hAnsi="Arial" w:cs="Arial"/>
                <w:b/>
                <w:sz w:val="20"/>
                <w:u w:val="single"/>
              </w:rPr>
              <w:t>Competenze:</w:t>
            </w:r>
          </w:p>
          <w:p w:rsidR="008B60ED" w:rsidRDefault="008B60ED" w:rsidP="00BD41D9">
            <w:pPr>
              <w:rPr>
                <w:rFonts w:ascii="Arial" w:eastAsia="Arial" w:hAnsi="Arial" w:cs="Arial"/>
                <w:sz w:val="20"/>
              </w:rPr>
            </w:pPr>
            <w:r>
              <w:rPr>
                <w:rFonts w:ascii="Arial" w:eastAsia="Arial" w:hAnsi="Arial" w:cs="Arial"/>
                <w:sz w:val="20"/>
              </w:rPr>
              <w:t>Saper applicare la legge di Coulomb</w:t>
            </w:r>
          </w:p>
          <w:p w:rsidR="008B60ED" w:rsidRDefault="008B60ED" w:rsidP="00BD41D9">
            <w:pPr>
              <w:rPr>
                <w:rFonts w:ascii="Arial" w:eastAsia="Arial" w:hAnsi="Arial" w:cs="Arial"/>
                <w:sz w:val="18"/>
                <w:szCs w:val="18"/>
              </w:rPr>
            </w:pPr>
          </w:p>
        </w:tc>
      </w:tr>
      <w:tr w:rsidR="008B60ED" w:rsidTr="00BD41D9">
        <w:trPr>
          <w:trHeight w:val="2290"/>
        </w:trPr>
        <w:tc>
          <w:tcPr>
            <w:tcW w:w="1547" w:type="dxa"/>
            <w:vMerge/>
          </w:tcPr>
          <w:p w:rsidR="008B60ED" w:rsidRDefault="008B60ED" w:rsidP="00BD41D9">
            <w:pPr>
              <w:widowControl w:val="0"/>
              <w:pBdr>
                <w:top w:val="nil"/>
                <w:left w:val="nil"/>
                <w:bottom w:val="nil"/>
                <w:right w:val="nil"/>
                <w:between w:val="nil"/>
              </w:pBdr>
              <w:rPr>
                <w:rFonts w:ascii="Arial" w:eastAsia="Arial" w:hAnsi="Arial" w:cs="Arial"/>
                <w:sz w:val="18"/>
                <w:szCs w:val="18"/>
              </w:rPr>
            </w:pPr>
          </w:p>
        </w:tc>
        <w:tc>
          <w:tcPr>
            <w:tcW w:w="4861" w:type="dxa"/>
            <w:gridSpan w:val="2"/>
          </w:tcPr>
          <w:p w:rsidR="008B60ED" w:rsidRDefault="008B60ED" w:rsidP="00BD41D9">
            <w:pPr>
              <w:rPr>
                <w:rFonts w:ascii="Arial" w:eastAsia="Arial" w:hAnsi="Arial" w:cs="Arial"/>
                <w:b/>
              </w:rPr>
            </w:pPr>
            <w:r>
              <w:rPr>
                <w:rFonts w:ascii="Arial" w:eastAsia="Arial" w:hAnsi="Arial" w:cs="Arial"/>
                <w:b/>
              </w:rPr>
              <w:t>U.D.2:</w:t>
            </w:r>
          </w:p>
          <w:p w:rsidR="008B60ED" w:rsidRDefault="008B60ED" w:rsidP="00BD41D9">
            <w:pPr>
              <w:rPr>
                <w:rFonts w:ascii="Arial" w:eastAsia="Arial" w:hAnsi="Arial" w:cs="Arial"/>
                <w:b/>
                <w:u w:val="single"/>
              </w:rPr>
            </w:pPr>
          </w:p>
          <w:p w:rsidR="008B60ED" w:rsidRDefault="008B60ED" w:rsidP="00BD41D9">
            <w:pPr>
              <w:rPr>
                <w:rFonts w:ascii="Arial" w:eastAsia="Arial" w:hAnsi="Arial" w:cs="Arial"/>
                <w:b/>
                <w:szCs w:val="22"/>
                <w:u w:val="single"/>
              </w:rPr>
            </w:pPr>
            <w:r>
              <w:rPr>
                <w:rFonts w:ascii="Arial" w:eastAsia="Arial" w:hAnsi="Arial" w:cs="Arial"/>
                <w:b/>
                <w:u w:val="single"/>
              </w:rPr>
              <w:t>CAMPI ELETTRICI</w:t>
            </w:r>
          </w:p>
          <w:p w:rsidR="008B60ED" w:rsidRDefault="008B60ED" w:rsidP="00BD41D9">
            <w:pPr>
              <w:tabs>
                <w:tab w:val="left" w:pos="1365"/>
              </w:tabs>
              <w:rPr>
                <w:rFonts w:ascii="Arial" w:eastAsia="Arial" w:hAnsi="Arial" w:cs="Arial"/>
              </w:rPr>
            </w:pPr>
          </w:p>
          <w:p w:rsidR="008B60ED" w:rsidRDefault="008B60ED" w:rsidP="00BD41D9">
            <w:pPr>
              <w:rPr>
                <w:rFonts w:ascii="Arial" w:eastAsia="Arial" w:hAnsi="Arial" w:cs="Arial"/>
              </w:rPr>
            </w:pPr>
          </w:p>
          <w:p w:rsidR="008B60ED" w:rsidRDefault="008B60ED" w:rsidP="00BD41D9">
            <w:pPr>
              <w:rPr>
                <w:rFonts w:ascii="Arial" w:eastAsia="Arial" w:hAnsi="Arial" w:cs="Arial"/>
              </w:rPr>
            </w:pPr>
          </w:p>
          <w:p w:rsidR="008B60ED" w:rsidRDefault="008B60ED" w:rsidP="00BD41D9">
            <w:pPr>
              <w:tabs>
                <w:tab w:val="left" w:pos="1425"/>
              </w:tabs>
              <w:rPr>
                <w:rFonts w:ascii="Arial" w:eastAsia="Arial" w:hAnsi="Arial" w:cs="Arial"/>
              </w:rPr>
            </w:pPr>
            <w:r>
              <w:rPr>
                <w:rFonts w:ascii="Arial" w:eastAsia="Arial" w:hAnsi="Arial" w:cs="Arial"/>
              </w:rPr>
              <w:tab/>
            </w:r>
          </w:p>
        </w:tc>
        <w:tc>
          <w:tcPr>
            <w:tcW w:w="3200" w:type="dxa"/>
            <w:gridSpan w:val="2"/>
          </w:tcPr>
          <w:p w:rsidR="008B60ED" w:rsidRDefault="008B60ED" w:rsidP="00BD41D9">
            <w:pPr>
              <w:rPr>
                <w:rFonts w:ascii="Arial" w:eastAsia="Arial" w:hAnsi="Arial" w:cs="Arial"/>
                <w:b/>
                <w:sz w:val="20"/>
                <w:u w:val="single"/>
              </w:rPr>
            </w:pPr>
            <w:r>
              <w:rPr>
                <w:rFonts w:ascii="Arial" w:eastAsia="Arial" w:hAnsi="Arial" w:cs="Arial"/>
                <w:b/>
                <w:sz w:val="20"/>
                <w:u w:val="single"/>
              </w:rPr>
              <w:t>Conoscenze:</w:t>
            </w:r>
          </w:p>
          <w:p w:rsidR="008B60ED" w:rsidRDefault="008B60ED" w:rsidP="00BD41D9">
            <w:pPr>
              <w:rPr>
                <w:rFonts w:ascii="Arial" w:eastAsia="Arial" w:hAnsi="Arial" w:cs="Arial"/>
                <w:sz w:val="20"/>
              </w:rPr>
            </w:pPr>
            <w:r>
              <w:rPr>
                <w:rFonts w:ascii="Arial" w:eastAsia="Arial" w:hAnsi="Arial" w:cs="Arial"/>
                <w:sz w:val="20"/>
              </w:rPr>
              <w:t>Il vettore campo elettrico</w:t>
            </w:r>
          </w:p>
          <w:p w:rsidR="008B60ED" w:rsidRDefault="008B60ED" w:rsidP="00BD41D9">
            <w:pPr>
              <w:rPr>
                <w:rFonts w:ascii="Arial" w:eastAsia="Arial" w:hAnsi="Arial" w:cs="Arial"/>
                <w:sz w:val="20"/>
              </w:rPr>
            </w:pPr>
            <w:r>
              <w:rPr>
                <w:rFonts w:ascii="Arial" w:eastAsia="Arial" w:hAnsi="Arial" w:cs="Arial"/>
                <w:sz w:val="20"/>
              </w:rPr>
              <w:t>Linee di forza e loro proprietà</w:t>
            </w:r>
          </w:p>
          <w:p w:rsidR="008B60ED" w:rsidRDefault="008B60ED" w:rsidP="00BD41D9">
            <w:pPr>
              <w:rPr>
                <w:rFonts w:ascii="Arial" w:eastAsia="Arial" w:hAnsi="Arial" w:cs="Arial"/>
                <w:sz w:val="20"/>
              </w:rPr>
            </w:pPr>
            <w:r>
              <w:rPr>
                <w:rFonts w:ascii="Arial" w:eastAsia="Arial" w:hAnsi="Arial" w:cs="Arial"/>
                <w:sz w:val="20"/>
              </w:rPr>
              <w:t xml:space="preserve">Principio di sovrapposizione </w:t>
            </w:r>
          </w:p>
          <w:p w:rsidR="008B60ED" w:rsidRDefault="008B60ED" w:rsidP="00BD41D9">
            <w:pPr>
              <w:rPr>
                <w:rFonts w:ascii="Arial" w:eastAsia="Arial" w:hAnsi="Arial" w:cs="Arial"/>
                <w:sz w:val="20"/>
              </w:rPr>
            </w:pPr>
            <w:r>
              <w:rPr>
                <w:rFonts w:ascii="Arial" w:eastAsia="Arial" w:hAnsi="Arial" w:cs="Arial"/>
                <w:sz w:val="20"/>
              </w:rPr>
              <w:t>Campo di una carica puntiforme</w:t>
            </w:r>
          </w:p>
          <w:p w:rsidR="008B60ED" w:rsidRDefault="008B60ED" w:rsidP="00BD41D9">
            <w:pPr>
              <w:rPr>
                <w:rFonts w:ascii="Arial" w:eastAsia="Arial" w:hAnsi="Arial" w:cs="Arial"/>
                <w:sz w:val="20"/>
              </w:rPr>
            </w:pPr>
            <w:r>
              <w:rPr>
                <w:rFonts w:ascii="Arial" w:eastAsia="Arial" w:hAnsi="Arial" w:cs="Arial"/>
                <w:sz w:val="20"/>
              </w:rPr>
              <w:t>Dipolo elettrico</w:t>
            </w:r>
          </w:p>
          <w:p w:rsidR="008B60ED" w:rsidRDefault="008B60ED" w:rsidP="00BD41D9">
            <w:pPr>
              <w:rPr>
                <w:rFonts w:ascii="Arial" w:eastAsia="Arial" w:hAnsi="Arial" w:cs="Arial"/>
                <w:sz w:val="20"/>
              </w:rPr>
            </w:pPr>
            <w:r>
              <w:rPr>
                <w:rFonts w:ascii="Arial" w:eastAsia="Arial" w:hAnsi="Arial" w:cs="Arial"/>
                <w:sz w:val="20"/>
              </w:rPr>
              <w:t>Campo elettrico di una distribuzione sferica di cariche</w:t>
            </w:r>
          </w:p>
          <w:p w:rsidR="008B60ED" w:rsidRDefault="008B60ED" w:rsidP="00BD41D9">
            <w:pPr>
              <w:rPr>
                <w:rFonts w:ascii="Arial" w:eastAsia="Arial" w:hAnsi="Arial" w:cs="Arial"/>
                <w:sz w:val="20"/>
              </w:rPr>
            </w:pPr>
            <w:r>
              <w:rPr>
                <w:rFonts w:ascii="Arial" w:eastAsia="Arial" w:hAnsi="Arial" w:cs="Arial"/>
                <w:sz w:val="20"/>
              </w:rPr>
              <w:t>Flusso del campo elettrico e Teorema di Gauss</w:t>
            </w:r>
          </w:p>
          <w:p w:rsidR="008B60ED" w:rsidRDefault="008B60ED" w:rsidP="00BD41D9">
            <w:pPr>
              <w:rPr>
                <w:rFonts w:ascii="Arial" w:eastAsia="Arial" w:hAnsi="Arial" w:cs="Arial"/>
                <w:sz w:val="20"/>
              </w:rPr>
            </w:pPr>
            <w:r>
              <w:rPr>
                <w:rFonts w:ascii="Arial" w:eastAsia="Arial" w:hAnsi="Arial" w:cs="Arial"/>
                <w:sz w:val="20"/>
              </w:rPr>
              <w:t>Distribuzioni simmetriche di carica</w:t>
            </w:r>
          </w:p>
          <w:p w:rsidR="008B60ED" w:rsidRDefault="008B60ED" w:rsidP="00BD41D9">
            <w:pPr>
              <w:rPr>
                <w:rFonts w:ascii="Arial" w:eastAsia="Arial" w:hAnsi="Arial" w:cs="Arial"/>
                <w:sz w:val="20"/>
              </w:rPr>
            </w:pPr>
            <w:r>
              <w:rPr>
                <w:rFonts w:ascii="Arial" w:eastAsia="Arial" w:hAnsi="Arial" w:cs="Arial"/>
                <w:sz w:val="20"/>
              </w:rPr>
              <w:t>L’energia potenziale elettrica</w:t>
            </w:r>
          </w:p>
          <w:p w:rsidR="008B60ED" w:rsidRDefault="008B60ED" w:rsidP="00BD41D9">
            <w:pPr>
              <w:rPr>
                <w:rFonts w:ascii="Arial" w:eastAsia="Arial" w:hAnsi="Arial" w:cs="Arial"/>
                <w:sz w:val="20"/>
              </w:rPr>
            </w:pPr>
            <w:r>
              <w:rPr>
                <w:rFonts w:ascii="Arial" w:eastAsia="Arial" w:hAnsi="Arial" w:cs="Arial"/>
                <w:sz w:val="20"/>
              </w:rPr>
              <w:t>Il lavoro del campo elettrico</w:t>
            </w:r>
          </w:p>
          <w:p w:rsidR="008B60ED" w:rsidRDefault="008B60ED" w:rsidP="00BD41D9">
            <w:pPr>
              <w:rPr>
                <w:rFonts w:ascii="Arial" w:eastAsia="Arial" w:hAnsi="Arial" w:cs="Arial"/>
                <w:sz w:val="20"/>
              </w:rPr>
            </w:pPr>
            <w:r>
              <w:rPr>
                <w:rFonts w:ascii="Arial" w:eastAsia="Arial" w:hAnsi="Arial" w:cs="Arial"/>
                <w:sz w:val="20"/>
              </w:rPr>
              <w:t>La differenza di potenziale elettrico</w:t>
            </w:r>
          </w:p>
          <w:p w:rsidR="008B60ED" w:rsidRDefault="008B60ED" w:rsidP="00BD41D9">
            <w:pPr>
              <w:rPr>
                <w:rFonts w:ascii="Arial" w:eastAsia="Arial" w:hAnsi="Arial" w:cs="Arial"/>
                <w:sz w:val="20"/>
              </w:rPr>
            </w:pPr>
            <w:r>
              <w:rPr>
                <w:rFonts w:ascii="Arial" w:eastAsia="Arial" w:hAnsi="Arial" w:cs="Arial"/>
                <w:sz w:val="20"/>
              </w:rPr>
              <w:t>I condensatori e capacità</w:t>
            </w:r>
          </w:p>
          <w:p w:rsidR="008B60ED" w:rsidRDefault="008B60ED" w:rsidP="00BD41D9">
            <w:pPr>
              <w:rPr>
                <w:rFonts w:ascii="Arial" w:eastAsia="Arial" w:hAnsi="Arial" w:cs="Arial"/>
                <w:sz w:val="20"/>
              </w:rPr>
            </w:pPr>
            <w:r>
              <w:rPr>
                <w:rFonts w:ascii="Arial" w:eastAsia="Arial" w:hAnsi="Arial" w:cs="Arial"/>
                <w:sz w:val="20"/>
              </w:rPr>
              <w:lastRenderedPageBreak/>
              <w:t>Condensatori in serie e in parallelo</w:t>
            </w:r>
          </w:p>
          <w:p w:rsidR="008B60ED" w:rsidRDefault="008B60ED" w:rsidP="00BD41D9">
            <w:pPr>
              <w:rPr>
                <w:rFonts w:ascii="Arial" w:eastAsia="Arial" w:hAnsi="Arial" w:cs="Arial"/>
                <w:b/>
                <w:sz w:val="20"/>
                <w:u w:val="single"/>
              </w:rPr>
            </w:pPr>
            <w:r>
              <w:rPr>
                <w:rFonts w:ascii="Arial" w:eastAsia="Arial" w:hAnsi="Arial" w:cs="Arial"/>
                <w:b/>
                <w:sz w:val="20"/>
                <w:u w:val="single"/>
              </w:rPr>
              <w:t>Competenze:</w:t>
            </w:r>
          </w:p>
          <w:p w:rsidR="008B60ED" w:rsidRDefault="008B60ED" w:rsidP="00BD41D9">
            <w:pPr>
              <w:ind w:left="57" w:right="57"/>
              <w:rPr>
                <w:rFonts w:ascii="Arial" w:eastAsia="Arial" w:hAnsi="Arial" w:cs="Arial"/>
                <w:sz w:val="20"/>
              </w:rPr>
            </w:pPr>
            <w:r>
              <w:rPr>
                <w:rFonts w:ascii="Arial" w:eastAsia="Arial" w:hAnsi="Arial" w:cs="Arial"/>
                <w:sz w:val="20"/>
              </w:rPr>
              <w:t>Saper determinare e rappresentare il campo elettrico</w:t>
            </w:r>
          </w:p>
          <w:p w:rsidR="008B60ED" w:rsidRDefault="008B60ED" w:rsidP="00BD41D9">
            <w:pPr>
              <w:ind w:left="57" w:right="57"/>
              <w:rPr>
                <w:rFonts w:ascii="Arial" w:eastAsia="Arial" w:hAnsi="Arial" w:cs="Arial"/>
                <w:sz w:val="20"/>
              </w:rPr>
            </w:pPr>
            <w:r>
              <w:rPr>
                <w:rFonts w:ascii="Arial" w:eastAsia="Arial" w:hAnsi="Arial" w:cs="Arial"/>
                <w:sz w:val="20"/>
              </w:rPr>
              <w:t>Saper determinare l’energia potenziale e la differenza di potenziale</w:t>
            </w:r>
          </w:p>
          <w:p w:rsidR="008B60ED" w:rsidRDefault="008B60ED" w:rsidP="00BD41D9">
            <w:pPr>
              <w:tabs>
                <w:tab w:val="left" w:pos="1965"/>
              </w:tabs>
              <w:rPr>
                <w:rFonts w:ascii="Arial" w:eastAsia="Arial" w:hAnsi="Arial" w:cs="Arial"/>
                <w:sz w:val="18"/>
                <w:szCs w:val="18"/>
              </w:rPr>
            </w:pPr>
            <w:r>
              <w:rPr>
                <w:rFonts w:ascii="Arial" w:eastAsia="Arial" w:hAnsi="Arial" w:cs="Arial"/>
                <w:sz w:val="20"/>
              </w:rPr>
              <w:t>Saper risolvere esercizi con i condensatori</w:t>
            </w:r>
          </w:p>
        </w:tc>
      </w:tr>
      <w:tr w:rsidR="008B60ED" w:rsidTr="00BD41D9">
        <w:trPr>
          <w:gridAfter w:val="1"/>
          <w:wAfter w:w="302" w:type="dxa"/>
          <w:trHeight w:val="708"/>
        </w:trPr>
        <w:tc>
          <w:tcPr>
            <w:tcW w:w="9306" w:type="dxa"/>
            <w:gridSpan w:val="4"/>
            <w:tcBorders>
              <w:top w:val="single" w:sz="4" w:space="0" w:color="000000"/>
              <w:left w:val="single" w:sz="4" w:space="0" w:color="000000"/>
              <w:bottom w:val="single" w:sz="4" w:space="0" w:color="000000"/>
              <w:right w:val="single" w:sz="4" w:space="0" w:color="000000"/>
            </w:tcBorders>
          </w:tcPr>
          <w:p w:rsidR="008B60ED" w:rsidRDefault="008B60ED" w:rsidP="00BD41D9">
            <w:pPr>
              <w:rPr>
                <w:rFonts w:ascii="Arial" w:eastAsia="Arial" w:hAnsi="Arial" w:cs="Arial"/>
                <w:b/>
                <w:sz w:val="28"/>
                <w:szCs w:val="28"/>
                <w:u w:val="single"/>
              </w:rPr>
            </w:pPr>
          </w:p>
          <w:p w:rsidR="008B60ED" w:rsidRDefault="008B60ED" w:rsidP="00BD41D9">
            <w:pPr>
              <w:rPr>
                <w:rFonts w:ascii="Arial" w:eastAsia="Arial" w:hAnsi="Arial" w:cs="Arial"/>
              </w:rPr>
            </w:pPr>
            <w:r>
              <w:rPr>
                <w:rFonts w:ascii="Arial" w:eastAsia="Arial" w:hAnsi="Arial" w:cs="Arial"/>
                <w:b/>
                <w:sz w:val="28"/>
                <w:szCs w:val="28"/>
                <w:u w:val="single"/>
              </w:rPr>
              <w:t>CARICHE ELETTRICHE IN MOTO</w:t>
            </w:r>
          </w:p>
        </w:tc>
      </w:tr>
      <w:tr w:rsidR="008B60ED" w:rsidTr="00BD41D9">
        <w:trPr>
          <w:gridAfter w:val="1"/>
          <w:wAfter w:w="302" w:type="dxa"/>
          <w:trHeight w:val="93"/>
        </w:trPr>
        <w:tc>
          <w:tcPr>
            <w:tcW w:w="1547" w:type="dxa"/>
          </w:tcPr>
          <w:p w:rsidR="008B60ED" w:rsidRDefault="008B60ED" w:rsidP="00BD41D9">
            <w:pPr>
              <w:rPr>
                <w:rFonts w:ascii="Arial" w:eastAsia="Arial" w:hAnsi="Arial" w:cs="Arial"/>
                <w:b/>
              </w:rPr>
            </w:pPr>
            <w:r>
              <w:rPr>
                <w:rFonts w:ascii="Arial" w:eastAsia="Arial" w:hAnsi="Arial" w:cs="Arial"/>
                <w:b/>
              </w:rPr>
              <w:t>MODULO 2</w:t>
            </w:r>
          </w:p>
        </w:tc>
        <w:tc>
          <w:tcPr>
            <w:tcW w:w="4664" w:type="dxa"/>
          </w:tcPr>
          <w:p w:rsidR="008B60ED" w:rsidRDefault="008B60ED" w:rsidP="00BD41D9">
            <w:pPr>
              <w:rPr>
                <w:rFonts w:ascii="Arial" w:eastAsia="Arial" w:hAnsi="Arial" w:cs="Arial"/>
                <w:b/>
                <w:szCs w:val="22"/>
              </w:rPr>
            </w:pPr>
            <w:r>
              <w:rPr>
                <w:rFonts w:ascii="Arial" w:eastAsia="Arial" w:hAnsi="Arial" w:cs="Arial"/>
                <w:b/>
                <w:sz w:val="22"/>
                <w:szCs w:val="22"/>
              </w:rPr>
              <w:t>CONTENUTI</w:t>
            </w:r>
          </w:p>
        </w:tc>
        <w:tc>
          <w:tcPr>
            <w:tcW w:w="3095" w:type="dxa"/>
            <w:gridSpan w:val="2"/>
          </w:tcPr>
          <w:p w:rsidR="008B60ED" w:rsidRDefault="008B60ED" w:rsidP="00BD41D9">
            <w:pPr>
              <w:rPr>
                <w:rFonts w:ascii="Arial" w:eastAsia="Arial" w:hAnsi="Arial" w:cs="Arial"/>
                <w:b/>
                <w:szCs w:val="22"/>
              </w:rPr>
            </w:pPr>
            <w:r>
              <w:rPr>
                <w:rFonts w:ascii="Arial" w:eastAsia="Arial" w:hAnsi="Arial" w:cs="Arial"/>
                <w:b/>
                <w:sz w:val="22"/>
                <w:szCs w:val="22"/>
              </w:rPr>
              <w:t>OBIETTIVI SPECIFICI</w:t>
            </w:r>
          </w:p>
          <w:p w:rsidR="008B60ED" w:rsidRDefault="008B60ED" w:rsidP="00BD41D9">
            <w:pPr>
              <w:rPr>
                <w:rFonts w:ascii="Arial" w:eastAsia="Arial" w:hAnsi="Arial" w:cs="Arial"/>
                <w:szCs w:val="22"/>
              </w:rPr>
            </w:pPr>
            <w:r>
              <w:rPr>
                <w:rFonts w:ascii="Arial" w:eastAsia="Arial" w:hAnsi="Arial" w:cs="Arial"/>
                <w:sz w:val="22"/>
                <w:szCs w:val="22"/>
              </w:rPr>
              <w:t>(</w:t>
            </w:r>
            <w:r>
              <w:rPr>
                <w:rFonts w:ascii="Arial" w:eastAsia="Arial" w:hAnsi="Arial" w:cs="Arial"/>
                <w:sz w:val="18"/>
                <w:szCs w:val="18"/>
              </w:rPr>
              <w:t>PER U..D.)</w:t>
            </w:r>
          </w:p>
        </w:tc>
      </w:tr>
      <w:tr w:rsidR="008B60ED" w:rsidTr="00BD41D9">
        <w:trPr>
          <w:gridAfter w:val="1"/>
          <w:wAfter w:w="302" w:type="dxa"/>
          <w:trHeight w:val="1945"/>
        </w:trPr>
        <w:tc>
          <w:tcPr>
            <w:tcW w:w="1547" w:type="dxa"/>
            <w:vMerge w:val="restart"/>
          </w:tcPr>
          <w:p w:rsidR="008B60ED" w:rsidRDefault="008B60ED" w:rsidP="00BD41D9">
            <w:pPr>
              <w:rPr>
                <w:rFonts w:ascii="Arial" w:eastAsia="Arial" w:hAnsi="Arial" w:cs="Arial"/>
                <w:szCs w:val="22"/>
              </w:rPr>
            </w:pPr>
          </w:p>
        </w:tc>
        <w:tc>
          <w:tcPr>
            <w:tcW w:w="4664" w:type="dxa"/>
          </w:tcPr>
          <w:p w:rsidR="008B60ED" w:rsidRDefault="008B60ED" w:rsidP="00BD41D9">
            <w:pPr>
              <w:rPr>
                <w:rFonts w:ascii="Arial" w:eastAsia="Arial" w:hAnsi="Arial" w:cs="Arial"/>
                <w:b/>
              </w:rPr>
            </w:pPr>
            <w:r>
              <w:rPr>
                <w:rFonts w:ascii="Arial" w:eastAsia="Arial" w:hAnsi="Arial" w:cs="Arial"/>
                <w:b/>
              </w:rPr>
              <w:t>U.D.1:</w:t>
            </w:r>
          </w:p>
          <w:p w:rsidR="008B60ED" w:rsidRDefault="008B60ED" w:rsidP="00BD41D9">
            <w:pPr>
              <w:rPr>
                <w:rFonts w:ascii="Arial" w:eastAsia="Arial" w:hAnsi="Arial" w:cs="Arial"/>
                <w:b/>
                <w:szCs w:val="22"/>
                <w:u w:val="single"/>
              </w:rPr>
            </w:pPr>
          </w:p>
          <w:p w:rsidR="008B60ED" w:rsidRDefault="008B60ED" w:rsidP="00BD41D9">
            <w:pPr>
              <w:rPr>
                <w:rFonts w:ascii="Arial" w:eastAsia="Arial" w:hAnsi="Arial" w:cs="Arial"/>
                <w:b/>
                <w:szCs w:val="22"/>
                <w:u w:val="single"/>
              </w:rPr>
            </w:pPr>
            <w:r>
              <w:rPr>
                <w:rFonts w:ascii="Arial" w:eastAsia="Arial" w:hAnsi="Arial" w:cs="Arial"/>
                <w:b/>
                <w:u w:val="single"/>
              </w:rPr>
              <w:t>LE LEGGI DI OHM</w:t>
            </w:r>
          </w:p>
          <w:p w:rsidR="008B60ED" w:rsidRDefault="008B60ED" w:rsidP="00BD41D9">
            <w:pPr>
              <w:rPr>
                <w:rFonts w:ascii="Arial" w:eastAsia="Arial" w:hAnsi="Arial" w:cs="Arial"/>
                <w:b/>
                <w:szCs w:val="22"/>
                <w:u w:val="single"/>
              </w:rPr>
            </w:pPr>
          </w:p>
          <w:p w:rsidR="008B60ED" w:rsidRDefault="008B60ED" w:rsidP="00BD41D9">
            <w:pPr>
              <w:ind w:left="1080"/>
              <w:rPr>
                <w:rFonts w:ascii="Arial" w:eastAsia="Arial" w:hAnsi="Arial" w:cs="Arial"/>
                <w:b/>
                <w:szCs w:val="22"/>
                <w:u w:val="single"/>
              </w:rPr>
            </w:pPr>
          </w:p>
        </w:tc>
        <w:tc>
          <w:tcPr>
            <w:tcW w:w="3095" w:type="dxa"/>
            <w:gridSpan w:val="2"/>
          </w:tcPr>
          <w:p w:rsidR="008B60ED" w:rsidRDefault="008B60ED" w:rsidP="00BD41D9">
            <w:pPr>
              <w:rPr>
                <w:rFonts w:ascii="Arial" w:eastAsia="Arial" w:hAnsi="Arial" w:cs="Arial"/>
                <w:b/>
                <w:szCs w:val="22"/>
                <w:u w:val="single"/>
              </w:rPr>
            </w:pPr>
            <w:r>
              <w:rPr>
                <w:rFonts w:ascii="Arial" w:eastAsia="Arial" w:hAnsi="Arial" w:cs="Arial"/>
                <w:b/>
                <w:sz w:val="22"/>
                <w:szCs w:val="22"/>
                <w:u w:val="single"/>
              </w:rPr>
              <w:t>Conoscenze:</w:t>
            </w:r>
          </w:p>
          <w:p w:rsidR="008B60ED" w:rsidRDefault="008B60ED" w:rsidP="00BD41D9">
            <w:pPr>
              <w:ind w:left="57" w:right="57"/>
              <w:rPr>
                <w:rFonts w:ascii="Arial" w:eastAsia="Arial" w:hAnsi="Arial" w:cs="Arial"/>
                <w:szCs w:val="22"/>
              </w:rPr>
            </w:pPr>
            <w:r>
              <w:rPr>
                <w:rFonts w:ascii="Arial" w:eastAsia="Arial" w:hAnsi="Arial" w:cs="Arial"/>
                <w:sz w:val="22"/>
                <w:szCs w:val="22"/>
              </w:rPr>
              <w:t>La corrente elettrica</w:t>
            </w:r>
          </w:p>
          <w:p w:rsidR="008B60ED" w:rsidRDefault="008B60ED" w:rsidP="00BD41D9">
            <w:pPr>
              <w:ind w:left="57" w:right="57"/>
              <w:rPr>
                <w:rFonts w:ascii="Arial" w:eastAsia="Arial" w:hAnsi="Arial" w:cs="Arial"/>
                <w:szCs w:val="22"/>
              </w:rPr>
            </w:pPr>
            <w:r>
              <w:rPr>
                <w:rFonts w:ascii="Arial" w:eastAsia="Arial" w:hAnsi="Arial" w:cs="Arial"/>
                <w:sz w:val="22"/>
                <w:szCs w:val="22"/>
              </w:rPr>
              <w:t>La resistenza elettrica</w:t>
            </w:r>
          </w:p>
          <w:p w:rsidR="008B60ED" w:rsidRDefault="008B60ED" w:rsidP="00BD41D9">
            <w:pPr>
              <w:rPr>
                <w:rFonts w:ascii="Arial" w:eastAsia="Arial" w:hAnsi="Arial" w:cs="Arial"/>
                <w:szCs w:val="22"/>
              </w:rPr>
            </w:pPr>
            <w:r>
              <w:rPr>
                <w:rFonts w:ascii="Arial" w:eastAsia="Arial" w:hAnsi="Arial" w:cs="Arial"/>
                <w:sz w:val="22"/>
                <w:szCs w:val="22"/>
              </w:rPr>
              <w:t>La forza elettromotrice</w:t>
            </w:r>
          </w:p>
          <w:p w:rsidR="008B60ED" w:rsidRDefault="008B60ED" w:rsidP="00BD41D9">
            <w:pPr>
              <w:ind w:left="57" w:right="57"/>
              <w:rPr>
                <w:rFonts w:ascii="Arial" w:eastAsia="Arial" w:hAnsi="Arial" w:cs="Arial"/>
                <w:szCs w:val="22"/>
              </w:rPr>
            </w:pPr>
            <w:r>
              <w:rPr>
                <w:rFonts w:ascii="Arial" w:eastAsia="Arial" w:hAnsi="Arial" w:cs="Arial"/>
                <w:sz w:val="22"/>
                <w:szCs w:val="22"/>
              </w:rPr>
              <w:t>La prima legge di Ohm</w:t>
            </w:r>
          </w:p>
          <w:p w:rsidR="008B60ED" w:rsidRDefault="008B60ED" w:rsidP="00BD41D9">
            <w:pPr>
              <w:ind w:left="57" w:right="57"/>
              <w:rPr>
                <w:rFonts w:ascii="Arial" w:eastAsia="Arial" w:hAnsi="Arial" w:cs="Arial"/>
                <w:szCs w:val="22"/>
              </w:rPr>
            </w:pPr>
            <w:r>
              <w:rPr>
                <w:rFonts w:ascii="Arial" w:eastAsia="Arial" w:hAnsi="Arial" w:cs="Arial"/>
                <w:sz w:val="22"/>
                <w:szCs w:val="22"/>
              </w:rPr>
              <w:t>La seconda legge di Ohm</w:t>
            </w:r>
          </w:p>
          <w:p w:rsidR="008B60ED" w:rsidRDefault="008B60ED" w:rsidP="00BD41D9">
            <w:pPr>
              <w:ind w:left="57" w:right="57"/>
              <w:rPr>
                <w:rFonts w:ascii="Arial" w:eastAsia="Arial" w:hAnsi="Arial" w:cs="Arial"/>
                <w:szCs w:val="22"/>
              </w:rPr>
            </w:pPr>
            <w:r>
              <w:rPr>
                <w:rFonts w:ascii="Arial" w:eastAsia="Arial" w:hAnsi="Arial" w:cs="Arial"/>
                <w:sz w:val="22"/>
                <w:szCs w:val="22"/>
              </w:rPr>
              <w:t>L’effetto Joule</w:t>
            </w:r>
          </w:p>
          <w:p w:rsidR="008B60ED" w:rsidRDefault="008B60ED" w:rsidP="00BD41D9">
            <w:pPr>
              <w:rPr>
                <w:rFonts w:ascii="Arial" w:eastAsia="Arial" w:hAnsi="Arial" w:cs="Arial"/>
                <w:szCs w:val="22"/>
              </w:rPr>
            </w:pPr>
            <w:r>
              <w:rPr>
                <w:rFonts w:ascii="Arial" w:eastAsia="Arial" w:hAnsi="Arial" w:cs="Arial"/>
                <w:sz w:val="22"/>
                <w:szCs w:val="22"/>
              </w:rPr>
              <w:t>La potenza elettrica</w:t>
            </w:r>
          </w:p>
          <w:p w:rsidR="008B60ED" w:rsidRDefault="008B60ED" w:rsidP="00BD41D9">
            <w:pPr>
              <w:ind w:left="57" w:right="57"/>
              <w:rPr>
                <w:rFonts w:ascii="Arial" w:eastAsia="Arial" w:hAnsi="Arial" w:cs="Arial"/>
                <w:b/>
                <w:szCs w:val="22"/>
                <w:u w:val="single"/>
              </w:rPr>
            </w:pPr>
          </w:p>
          <w:p w:rsidR="008B60ED" w:rsidRDefault="008B60ED" w:rsidP="00BD41D9">
            <w:pPr>
              <w:ind w:left="57" w:right="57"/>
              <w:rPr>
                <w:rFonts w:ascii="Arial" w:eastAsia="Arial" w:hAnsi="Arial" w:cs="Arial"/>
                <w:b/>
                <w:szCs w:val="22"/>
                <w:u w:val="single"/>
              </w:rPr>
            </w:pPr>
          </w:p>
          <w:p w:rsidR="008B60ED" w:rsidRDefault="008B60ED" w:rsidP="00BD41D9">
            <w:pPr>
              <w:ind w:left="57" w:right="57"/>
              <w:rPr>
                <w:rFonts w:ascii="Arial" w:eastAsia="Arial" w:hAnsi="Arial" w:cs="Arial"/>
                <w:b/>
                <w:szCs w:val="22"/>
                <w:u w:val="single"/>
              </w:rPr>
            </w:pPr>
            <w:r>
              <w:rPr>
                <w:rFonts w:ascii="Arial" w:eastAsia="Arial" w:hAnsi="Arial" w:cs="Arial"/>
                <w:b/>
                <w:sz w:val="22"/>
                <w:szCs w:val="22"/>
                <w:u w:val="single"/>
              </w:rPr>
              <w:t>Competenze:</w:t>
            </w:r>
          </w:p>
          <w:p w:rsidR="008B60ED" w:rsidRDefault="008B60ED" w:rsidP="00BD41D9">
            <w:pPr>
              <w:ind w:left="57" w:right="57"/>
              <w:rPr>
                <w:rFonts w:ascii="Arial" w:eastAsia="Arial" w:hAnsi="Arial" w:cs="Arial"/>
                <w:szCs w:val="22"/>
              </w:rPr>
            </w:pPr>
            <w:r>
              <w:rPr>
                <w:rFonts w:ascii="Arial" w:eastAsia="Arial" w:hAnsi="Arial" w:cs="Arial"/>
                <w:sz w:val="22"/>
                <w:szCs w:val="22"/>
              </w:rPr>
              <w:t>Saper applicare la prima e la seconda legge di Ohm</w:t>
            </w:r>
          </w:p>
          <w:p w:rsidR="008B60ED" w:rsidRDefault="008B60ED" w:rsidP="00BD41D9">
            <w:pPr>
              <w:ind w:left="57" w:right="57"/>
              <w:rPr>
                <w:rFonts w:ascii="Times" w:eastAsia="Times" w:hAnsi="Times" w:cs="Times"/>
                <w:szCs w:val="22"/>
              </w:rPr>
            </w:pPr>
            <w:r>
              <w:rPr>
                <w:rFonts w:ascii="Arial" w:eastAsia="Arial" w:hAnsi="Arial" w:cs="Arial"/>
                <w:sz w:val="22"/>
                <w:szCs w:val="22"/>
              </w:rPr>
              <w:t>Saper determinare la potenza elettrica</w:t>
            </w:r>
          </w:p>
          <w:p w:rsidR="008B60ED" w:rsidRDefault="008B60ED" w:rsidP="00BD41D9">
            <w:pPr>
              <w:ind w:left="57" w:right="57"/>
              <w:rPr>
                <w:rFonts w:ascii="Arial" w:eastAsia="Arial" w:hAnsi="Arial" w:cs="Arial"/>
                <w:sz w:val="16"/>
                <w:szCs w:val="16"/>
              </w:rPr>
            </w:pPr>
          </w:p>
        </w:tc>
      </w:tr>
      <w:tr w:rsidR="008B60ED" w:rsidTr="00BD41D9">
        <w:trPr>
          <w:gridAfter w:val="1"/>
          <w:wAfter w:w="302" w:type="dxa"/>
          <w:trHeight w:val="4191"/>
        </w:trPr>
        <w:tc>
          <w:tcPr>
            <w:tcW w:w="1547" w:type="dxa"/>
            <w:vMerge/>
          </w:tcPr>
          <w:p w:rsidR="008B60ED" w:rsidRDefault="008B60ED" w:rsidP="00BD41D9">
            <w:pPr>
              <w:widowControl w:val="0"/>
              <w:pBdr>
                <w:top w:val="nil"/>
                <w:left w:val="nil"/>
                <w:bottom w:val="nil"/>
                <w:right w:val="nil"/>
                <w:between w:val="nil"/>
              </w:pBdr>
              <w:rPr>
                <w:rFonts w:ascii="Arial" w:eastAsia="Arial" w:hAnsi="Arial" w:cs="Arial"/>
                <w:sz w:val="16"/>
                <w:szCs w:val="16"/>
              </w:rPr>
            </w:pPr>
          </w:p>
        </w:tc>
        <w:tc>
          <w:tcPr>
            <w:tcW w:w="4664" w:type="dxa"/>
          </w:tcPr>
          <w:p w:rsidR="008B60ED" w:rsidRDefault="008B60ED" w:rsidP="00BD41D9">
            <w:pPr>
              <w:rPr>
                <w:rFonts w:ascii="Arial" w:eastAsia="Arial" w:hAnsi="Arial" w:cs="Arial"/>
                <w:b/>
              </w:rPr>
            </w:pPr>
            <w:r>
              <w:rPr>
                <w:rFonts w:ascii="Arial" w:eastAsia="Arial" w:hAnsi="Arial" w:cs="Arial"/>
                <w:b/>
              </w:rPr>
              <w:t>U.D.2:</w:t>
            </w:r>
          </w:p>
          <w:p w:rsidR="008B60ED" w:rsidRDefault="008B60ED" w:rsidP="00BD41D9">
            <w:pPr>
              <w:rPr>
                <w:rFonts w:ascii="Arial" w:eastAsia="Arial" w:hAnsi="Arial" w:cs="Arial"/>
                <w:b/>
                <w:u w:val="single"/>
              </w:rPr>
            </w:pPr>
          </w:p>
          <w:p w:rsidR="008B60ED" w:rsidRDefault="008B60ED" w:rsidP="00BD41D9">
            <w:pPr>
              <w:rPr>
                <w:rFonts w:ascii="Arial" w:eastAsia="Arial" w:hAnsi="Arial" w:cs="Arial"/>
                <w:b/>
                <w:u w:val="single"/>
              </w:rPr>
            </w:pPr>
          </w:p>
          <w:p w:rsidR="008B60ED" w:rsidRDefault="008B60ED" w:rsidP="00BD41D9">
            <w:pPr>
              <w:rPr>
                <w:rFonts w:ascii="Arial" w:eastAsia="Arial" w:hAnsi="Arial" w:cs="Arial"/>
                <w:b/>
                <w:szCs w:val="22"/>
                <w:u w:val="single"/>
              </w:rPr>
            </w:pPr>
            <w:r>
              <w:rPr>
                <w:rFonts w:ascii="Arial" w:eastAsia="Arial" w:hAnsi="Arial" w:cs="Arial"/>
                <w:b/>
                <w:u w:val="single"/>
              </w:rPr>
              <w:t>CIRCUITI ELETTRICI A CORRENTE CONTINUA</w:t>
            </w:r>
          </w:p>
          <w:p w:rsidR="008B60ED" w:rsidRDefault="008B60ED" w:rsidP="00BD41D9">
            <w:pPr>
              <w:rPr>
                <w:rFonts w:ascii="Arial" w:eastAsia="Arial" w:hAnsi="Arial" w:cs="Arial"/>
                <w:b/>
              </w:rPr>
            </w:pPr>
          </w:p>
        </w:tc>
        <w:tc>
          <w:tcPr>
            <w:tcW w:w="3095" w:type="dxa"/>
            <w:gridSpan w:val="2"/>
          </w:tcPr>
          <w:p w:rsidR="008B60ED" w:rsidRDefault="008B60ED" w:rsidP="00BD41D9">
            <w:pPr>
              <w:rPr>
                <w:rFonts w:ascii="Arial" w:eastAsia="Arial" w:hAnsi="Arial" w:cs="Arial"/>
                <w:b/>
                <w:szCs w:val="22"/>
                <w:u w:val="single"/>
              </w:rPr>
            </w:pPr>
            <w:r>
              <w:rPr>
                <w:rFonts w:ascii="Arial" w:eastAsia="Arial" w:hAnsi="Arial" w:cs="Arial"/>
                <w:b/>
                <w:sz w:val="22"/>
                <w:szCs w:val="22"/>
                <w:u w:val="single"/>
              </w:rPr>
              <w:t>Conoscenze:</w:t>
            </w:r>
          </w:p>
          <w:p w:rsidR="008B60ED" w:rsidRDefault="008B60ED" w:rsidP="00BD41D9">
            <w:pPr>
              <w:rPr>
                <w:rFonts w:ascii="Arial" w:eastAsia="Arial" w:hAnsi="Arial" w:cs="Arial"/>
                <w:szCs w:val="22"/>
              </w:rPr>
            </w:pPr>
            <w:r>
              <w:rPr>
                <w:rFonts w:ascii="Arial" w:eastAsia="Arial" w:hAnsi="Arial" w:cs="Arial"/>
                <w:sz w:val="22"/>
                <w:szCs w:val="22"/>
              </w:rPr>
              <w:t>Teorema dei nodi</w:t>
            </w:r>
          </w:p>
          <w:p w:rsidR="008B60ED" w:rsidRDefault="008B60ED" w:rsidP="00BD41D9">
            <w:pPr>
              <w:rPr>
                <w:rFonts w:ascii="Arial" w:eastAsia="Arial" w:hAnsi="Arial" w:cs="Arial"/>
                <w:szCs w:val="22"/>
              </w:rPr>
            </w:pPr>
            <w:r>
              <w:rPr>
                <w:rFonts w:ascii="Arial" w:eastAsia="Arial" w:hAnsi="Arial" w:cs="Arial"/>
                <w:sz w:val="22"/>
                <w:szCs w:val="22"/>
              </w:rPr>
              <w:t>Teorema delle maglie</w:t>
            </w:r>
          </w:p>
          <w:p w:rsidR="008B60ED" w:rsidRDefault="008B60ED" w:rsidP="00BD41D9">
            <w:pPr>
              <w:rPr>
                <w:rFonts w:ascii="Arial" w:eastAsia="Arial" w:hAnsi="Arial" w:cs="Arial"/>
                <w:szCs w:val="22"/>
              </w:rPr>
            </w:pPr>
            <w:r>
              <w:rPr>
                <w:rFonts w:ascii="Arial" w:eastAsia="Arial" w:hAnsi="Arial" w:cs="Arial"/>
                <w:sz w:val="22"/>
                <w:szCs w:val="22"/>
              </w:rPr>
              <w:t>Resistenze in serie</w:t>
            </w:r>
          </w:p>
          <w:p w:rsidR="008B60ED" w:rsidRDefault="008B60ED" w:rsidP="00BD41D9">
            <w:pPr>
              <w:rPr>
                <w:rFonts w:ascii="Arial" w:eastAsia="Arial" w:hAnsi="Arial" w:cs="Arial"/>
                <w:szCs w:val="22"/>
              </w:rPr>
            </w:pPr>
            <w:r>
              <w:rPr>
                <w:rFonts w:ascii="Arial" w:eastAsia="Arial" w:hAnsi="Arial" w:cs="Arial"/>
                <w:sz w:val="22"/>
                <w:szCs w:val="22"/>
              </w:rPr>
              <w:t>Resistenze in parallelo</w:t>
            </w:r>
          </w:p>
          <w:p w:rsidR="008B60ED" w:rsidRDefault="008B60ED" w:rsidP="00BD41D9">
            <w:pPr>
              <w:rPr>
                <w:rFonts w:ascii="Arial" w:eastAsia="Arial" w:hAnsi="Arial" w:cs="Arial"/>
                <w:szCs w:val="22"/>
              </w:rPr>
            </w:pPr>
            <w:r>
              <w:rPr>
                <w:rFonts w:ascii="Arial" w:eastAsia="Arial" w:hAnsi="Arial" w:cs="Arial"/>
                <w:sz w:val="22"/>
                <w:szCs w:val="22"/>
              </w:rPr>
              <w:t>Amperometro e voltmetro</w:t>
            </w:r>
          </w:p>
          <w:p w:rsidR="008B60ED" w:rsidRDefault="008B60ED" w:rsidP="00BD41D9">
            <w:pPr>
              <w:rPr>
                <w:rFonts w:ascii="Arial" w:eastAsia="Arial" w:hAnsi="Arial" w:cs="Arial"/>
                <w:b/>
                <w:szCs w:val="22"/>
                <w:u w:val="single"/>
              </w:rPr>
            </w:pPr>
          </w:p>
          <w:p w:rsidR="008B60ED" w:rsidRDefault="008B60ED" w:rsidP="00BD41D9">
            <w:pPr>
              <w:rPr>
                <w:rFonts w:ascii="Arial" w:eastAsia="Arial" w:hAnsi="Arial" w:cs="Arial"/>
                <w:b/>
                <w:szCs w:val="22"/>
                <w:u w:val="single"/>
              </w:rPr>
            </w:pPr>
            <w:r>
              <w:rPr>
                <w:rFonts w:ascii="Arial" w:eastAsia="Arial" w:hAnsi="Arial" w:cs="Arial"/>
                <w:b/>
                <w:sz w:val="22"/>
                <w:szCs w:val="22"/>
                <w:u w:val="single"/>
              </w:rPr>
              <w:t>Competenze:</w:t>
            </w:r>
          </w:p>
          <w:p w:rsidR="008B60ED" w:rsidRDefault="008B60ED" w:rsidP="00BD41D9">
            <w:pPr>
              <w:ind w:left="57" w:right="57"/>
              <w:rPr>
                <w:rFonts w:ascii="Arial" w:eastAsia="Arial" w:hAnsi="Arial" w:cs="Arial"/>
                <w:szCs w:val="22"/>
              </w:rPr>
            </w:pPr>
            <w:r>
              <w:rPr>
                <w:rFonts w:ascii="Arial" w:eastAsia="Arial" w:hAnsi="Arial" w:cs="Arial"/>
                <w:sz w:val="22"/>
                <w:szCs w:val="22"/>
              </w:rPr>
              <w:t xml:space="preserve">Saper risolvere esercizi con le resistenze </w:t>
            </w:r>
          </w:p>
          <w:p w:rsidR="008B60ED" w:rsidRDefault="008B60ED" w:rsidP="00BD41D9">
            <w:pPr>
              <w:ind w:left="57" w:right="57"/>
              <w:rPr>
                <w:rFonts w:ascii="Arial" w:eastAsia="Arial" w:hAnsi="Arial" w:cs="Arial"/>
                <w:b/>
                <w:sz w:val="16"/>
                <w:szCs w:val="16"/>
                <w:u w:val="single"/>
              </w:rPr>
            </w:pPr>
          </w:p>
        </w:tc>
      </w:tr>
    </w:tbl>
    <w:p w:rsidR="008B60ED" w:rsidRDefault="008B60ED" w:rsidP="008B60ED">
      <w:pPr>
        <w:jc w:val="center"/>
        <w:rPr>
          <w:rFonts w:ascii="Arial" w:eastAsia="Arial" w:hAnsi="Arial" w:cs="Arial"/>
          <w:sz w:val="16"/>
          <w:szCs w:val="16"/>
        </w:rPr>
      </w:pPr>
    </w:p>
    <w:p w:rsidR="008B60ED" w:rsidRDefault="008B60ED" w:rsidP="008B60ED">
      <w:pPr>
        <w:jc w:val="center"/>
        <w:rPr>
          <w:rFonts w:ascii="Arial" w:eastAsia="Arial" w:hAnsi="Arial" w:cs="Arial"/>
        </w:rPr>
      </w:pPr>
      <w:r>
        <w:br w:type="page"/>
      </w:r>
    </w:p>
    <w:tbl>
      <w:tblPr>
        <w:tblW w:w="9608"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7"/>
        <w:gridCol w:w="141"/>
        <w:gridCol w:w="4523"/>
        <w:gridCol w:w="197"/>
        <w:gridCol w:w="2898"/>
        <w:gridCol w:w="302"/>
      </w:tblGrid>
      <w:tr w:rsidR="008B60ED" w:rsidTr="00BD41D9">
        <w:trPr>
          <w:gridAfter w:val="1"/>
          <w:wAfter w:w="302" w:type="dxa"/>
          <w:trHeight w:val="708"/>
        </w:trPr>
        <w:tc>
          <w:tcPr>
            <w:tcW w:w="9306" w:type="dxa"/>
            <w:gridSpan w:val="5"/>
            <w:tcBorders>
              <w:top w:val="single" w:sz="4" w:space="0" w:color="000000"/>
              <w:left w:val="single" w:sz="4" w:space="0" w:color="000000"/>
              <w:bottom w:val="single" w:sz="4" w:space="0" w:color="000000"/>
              <w:right w:val="single" w:sz="4" w:space="0" w:color="000000"/>
            </w:tcBorders>
          </w:tcPr>
          <w:p w:rsidR="008B60ED" w:rsidRDefault="008B60ED" w:rsidP="00BD41D9">
            <w:pPr>
              <w:rPr>
                <w:rFonts w:ascii="Arial" w:eastAsia="Arial" w:hAnsi="Arial" w:cs="Arial"/>
              </w:rPr>
            </w:pPr>
            <w:r>
              <w:rPr>
                <w:rFonts w:ascii="Arial" w:eastAsia="Arial" w:hAnsi="Arial" w:cs="Arial"/>
                <w:b/>
                <w:sz w:val="22"/>
                <w:szCs w:val="22"/>
                <w:u w:val="single"/>
              </w:rPr>
              <w:lastRenderedPageBreak/>
              <w:t xml:space="preserve">IL </w:t>
            </w:r>
            <w:r>
              <w:rPr>
                <w:rFonts w:ascii="Arial" w:eastAsia="Arial" w:hAnsi="Arial" w:cs="Arial"/>
                <w:b/>
                <w:u w:val="single"/>
              </w:rPr>
              <w:t xml:space="preserve">MAGNETISMO </w:t>
            </w:r>
          </w:p>
        </w:tc>
      </w:tr>
      <w:tr w:rsidR="008B60ED" w:rsidTr="00BD41D9">
        <w:trPr>
          <w:gridAfter w:val="1"/>
          <w:wAfter w:w="302" w:type="dxa"/>
          <w:trHeight w:val="93"/>
        </w:trPr>
        <w:tc>
          <w:tcPr>
            <w:tcW w:w="1688" w:type="dxa"/>
            <w:gridSpan w:val="2"/>
          </w:tcPr>
          <w:p w:rsidR="008B60ED" w:rsidRDefault="008B60ED" w:rsidP="00BD41D9">
            <w:pPr>
              <w:rPr>
                <w:rFonts w:ascii="Arial" w:eastAsia="Arial" w:hAnsi="Arial" w:cs="Arial"/>
                <w:b/>
              </w:rPr>
            </w:pPr>
            <w:r>
              <w:rPr>
                <w:rFonts w:ascii="Arial" w:eastAsia="Arial" w:hAnsi="Arial" w:cs="Arial"/>
                <w:b/>
              </w:rPr>
              <w:t>MODULO 3</w:t>
            </w:r>
          </w:p>
        </w:tc>
        <w:tc>
          <w:tcPr>
            <w:tcW w:w="4523" w:type="dxa"/>
          </w:tcPr>
          <w:p w:rsidR="008B60ED" w:rsidRDefault="008B60ED" w:rsidP="00BD41D9">
            <w:pPr>
              <w:rPr>
                <w:rFonts w:ascii="Arial" w:eastAsia="Arial" w:hAnsi="Arial" w:cs="Arial"/>
                <w:b/>
                <w:szCs w:val="22"/>
              </w:rPr>
            </w:pPr>
            <w:r>
              <w:rPr>
                <w:rFonts w:ascii="Arial" w:eastAsia="Arial" w:hAnsi="Arial" w:cs="Arial"/>
                <w:b/>
                <w:sz w:val="22"/>
                <w:szCs w:val="22"/>
              </w:rPr>
              <w:t>CONTENUTI</w:t>
            </w:r>
          </w:p>
        </w:tc>
        <w:tc>
          <w:tcPr>
            <w:tcW w:w="3095" w:type="dxa"/>
            <w:gridSpan w:val="2"/>
          </w:tcPr>
          <w:p w:rsidR="008B60ED" w:rsidRDefault="008B60ED" w:rsidP="00BD41D9">
            <w:pPr>
              <w:rPr>
                <w:rFonts w:ascii="Arial" w:eastAsia="Arial" w:hAnsi="Arial" w:cs="Arial"/>
                <w:b/>
                <w:szCs w:val="22"/>
              </w:rPr>
            </w:pPr>
            <w:r>
              <w:rPr>
                <w:rFonts w:ascii="Arial" w:eastAsia="Arial" w:hAnsi="Arial" w:cs="Arial"/>
                <w:b/>
                <w:sz w:val="22"/>
                <w:szCs w:val="22"/>
              </w:rPr>
              <w:t>OBIETTIVI SPECIFICI</w:t>
            </w:r>
          </w:p>
          <w:p w:rsidR="008B60ED" w:rsidRDefault="008B60ED" w:rsidP="00BD41D9">
            <w:pPr>
              <w:rPr>
                <w:rFonts w:ascii="Arial" w:eastAsia="Arial" w:hAnsi="Arial" w:cs="Arial"/>
                <w:szCs w:val="22"/>
              </w:rPr>
            </w:pPr>
            <w:r>
              <w:rPr>
                <w:rFonts w:ascii="Arial" w:eastAsia="Arial" w:hAnsi="Arial" w:cs="Arial"/>
                <w:sz w:val="22"/>
                <w:szCs w:val="22"/>
              </w:rPr>
              <w:t>(</w:t>
            </w:r>
            <w:r>
              <w:rPr>
                <w:rFonts w:ascii="Arial" w:eastAsia="Arial" w:hAnsi="Arial" w:cs="Arial"/>
                <w:sz w:val="18"/>
                <w:szCs w:val="18"/>
              </w:rPr>
              <w:t>PER U..D.)</w:t>
            </w:r>
          </w:p>
        </w:tc>
      </w:tr>
      <w:tr w:rsidR="008B60ED" w:rsidTr="00BD41D9">
        <w:trPr>
          <w:gridAfter w:val="1"/>
          <w:wAfter w:w="302" w:type="dxa"/>
          <w:trHeight w:val="1945"/>
        </w:trPr>
        <w:tc>
          <w:tcPr>
            <w:tcW w:w="1688" w:type="dxa"/>
            <w:gridSpan w:val="2"/>
            <w:vMerge w:val="restart"/>
          </w:tcPr>
          <w:p w:rsidR="008B60ED" w:rsidRDefault="008B60ED" w:rsidP="00BD41D9">
            <w:pPr>
              <w:rPr>
                <w:rFonts w:ascii="Arial" w:eastAsia="Arial" w:hAnsi="Arial" w:cs="Arial"/>
                <w:szCs w:val="22"/>
              </w:rPr>
            </w:pPr>
          </w:p>
        </w:tc>
        <w:tc>
          <w:tcPr>
            <w:tcW w:w="4523" w:type="dxa"/>
          </w:tcPr>
          <w:p w:rsidR="008B60ED" w:rsidRDefault="008B60ED" w:rsidP="00BD41D9">
            <w:pPr>
              <w:rPr>
                <w:rFonts w:ascii="Arial" w:eastAsia="Arial" w:hAnsi="Arial" w:cs="Arial"/>
                <w:b/>
              </w:rPr>
            </w:pPr>
            <w:r>
              <w:rPr>
                <w:rFonts w:ascii="Arial" w:eastAsia="Arial" w:hAnsi="Arial" w:cs="Arial"/>
                <w:b/>
              </w:rPr>
              <w:t>U.D.1:</w:t>
            </w:r>
          </w:p>
          <w:p w:rsidR="008B60ED" w:rsidRDefault="008B60ED" w:rsidP="00BD41D9">
            <w:pPr>
              <w:rPr>
                <w:rFonts w:ascii="Arial" w:eastAsia="Arial" w:hAnsi="Arial" w:cs="Arial"/>
                <w:b/>
                <w:szCs w:val="22"/>
                <w:u w:val="single"/>
              </w:rPr>
            </w:pPr>
          </w:p>
          <w:p w:rsidR="008B60ED" w:rsidRDefault="008B60ED" w:rsidP="00BD41D9">
            <w:pPr>
              <w:rPr>
                <w:rFonts w:ascii="Arial" w:eastAsia="Arial" w:hAnsi="Arial" w:cs="Arial"/>
                <w:b/>
                <w:szCs w:val="22"/>
                <w:u w:val="single"/>
              </w:rPr>
            </w:pPr>
            <w:r>
              <w:rPr>
                <w:rFonts w:ascii="Arial" w:eastAsia="Arial" w:hAnsi="Arial" w:cs="Arial"/>
                <w:b/>
                <w:sz w:val="22"/>
                <w:szCs w:val="22"/>
                <w:u w:val="single"/>
              </w:rPr>
              <w:t>IL CAMPO MAGNETICO E L’INDUZIONE MAGNETICA</w:t>
            </w:r>
          </w:p>
          <w:p w:rsidR="008B60ED" w:rsidRDefault="008B60ED" w:rsidP="00BD41D9">
            <w:pPr>
              <w:ind w:left="1080"/>
              <w:rPr>
                <w:rFonts w:ascii="Arial" w:eastAsia="Arial" w:hAnsi="Arial" w:cs="Arial"/>
                <w:b/>
                <w:szCs w:val="22"/>
                <w:u w:val="single"/>
              </w:rPr>
            </w:pPr>
          </w:p>
        </w:tc>
        <w:tc>
          <w:tcPr>
            <w:tcW w:w="3095" w:type="dxa"/>
            <w:gridSpan w:val="2"/>
          </w:tcPr>
          <w:p w:rsidR="008B60ED" w:rsidRDefault="008B60ED" w:rsidP="00BD41D9">
            <w:pPr>
              <w:rPr>
                <w:rFonts w:ascii="Arial" w:eastAsia="Arial" w:hAnsi="Arial" w:cs="Arial"/>
                <w:b/>
                <w:szCs w:val="22"/>
                <w:u w:val="single"/>
              </w:rPr>
            </w:pPr>
            <w:r>
              <w:rPr>
                <w:rFonts w:ascii="Arial" w:eastAsia="Arial" w:hAnsi="Arial" w:cs="Arial"/>
                <w:b/>
                <w:sz w:val="22"/>
                <w:szCs w:val="22"/>
                <w:u w:val="single"/>
              </w:rPr>
              <w:t>Conoscenze:</w:t>
            </w:r>
          </w:p>
          <w:p w:rsidR="008B60ED" w:rsidRDefault="008B60ED" w:rsidP="00BD41D9">
            <w:pPr>
              <w:ind w:left="57" w:right="57"/>
              <w:rPr>
                <w:rFonts w:ascii="Arial" w:eastAsia="Arial" w:hAnsi="Arial" w:cs="Arial"/>
                <w:szCs w:val="22"/>
              </w:rPr>
            </w:pPr>
            <w:r>
              <w:rPr>
                <w:rFonts w:ascii="Arial" w:eastAsia="Arial" w:hAnsi="Arial" w:cs="Arial"/>
                <w:sz w:val="22"/>
                <w:szCs w:val="22"/>
              </w:rPr>
              <w:t>Il campo magnetico</w:t>
            </w:r>
          </w:p>
          <w:p w:rsidR="008B60ED" w:rsidRDefault="008B60ED" w:rsidP="00BD41D9">
            <w:pPr>
              <w:ind w:left="57" w:right="57"/>
              <w:rPr>
                <w:rFonts w:ascii="Arial" w:eastAsia="Arial" w:hAnsi="Arial" w:cs="Arial"/>
                <w:szCs w:val="22"/>
              </w:rPr>
            </w:pPr>
            <w:r>
              <w:rPr>
                <w:rFonts w:ascii="Arial" w:eastAsia="Arial" w:hAnsi="Arial" w:cs="Arial"/>
                <w:sz w:val="22"/>
                <w:szCs w:val="22"/>
              </w:rPr>
              <w:t>Linee di forza del campo magnetico</w:t>
            </w:r>
          </w:p>
          <w:p w:rsidR="008B60ED" w:rsidRDefault="008B60ED" w:rsidP="00BD41D9">
            <w:pPr>
              <w:ind w:left="57" w:right="57"/>
              <w:rPr>
                <w:rFonts w:ascii="Arial" w:eastAsia="Arial" w:hAnsi="Arial" w:cs="Arial"/>
                <w:szCs w:val="22"/>
              </w:rPr>
            </w:pPr>
            <w:r>
              <w:rPr>
                <w:rFonts w:ascii="Arial" w:eastAsia="Arial" w:hAnsi="Arial" w:cs="Arial"/>
                <w:sz w:val="22"/>
                <w:szCs w:val="22"/>
              </w:rPr>
              <w:t>Il campo magnetico terrestre</w:t>
            </w:r>
          </w:p>
          <w:p w:rsidR="008B60ED" w:rsidRDefault="008B60ED" w:rsidP="00BD41D9">
            <w:pPr>
              <w:ind w:left="57" w:right="57"/>
              <w:rPr>
                <w:rFonts w:ascii="Arial" w:eastAsia="Arial" w:hAnsi="Arial" w:cs="Arial"/>
                <w:szCs w:val="22"/>
              </w:rPr>
            </w:pPr>
            <w:r>
              <w:rPr>
                <w:rFonts w:ascii="Arial" w:eastAsia="Arial" w:hAnsi="Arial" w:cs="Arial"/>
                <w:sz w:val="22"/>
                <w:szCs w:val="22"/>
              </w:rPr>
              <w:t>L’induzione magnetica</w:t>
            </w:r>
          </w:p>
          <w:p w:rsidR="008B60ED" w:rsidRDefault="008B60ED" w:rsidP="00BD41D9">
            <w:pPr>
              <w:ind w:left="57" w:right="57"/>
              <w:rPr>
                <w:rFonts w:ascii="Arial" w:eastAsia="Arial" w:hAnsi="Arial" w:cs="Arial"/>
                <w:szCs w:val="22"/>
              </w:rPr>
            </w:pPr>
            <w:r>
              <w:rPr>
                <w:rFonts w:ascii="Arial" w:eastAsia="Arial" w:hAnsi="Arial" w:cs="Arial"/>
                <w:sz w:val="22"/>
                <w:szCs w:val="22"/>
              </w:rPr>
              <w:t>L’origine del campo magnetico</w:t>
            </w:r>
          </w:p>
          <w:p w:rsidR="008B60ED" w:rsidRDefault="008B60ED" w:rsidP="00BD41D9">
            <w:pPr>
              <w:ind w:left="57" w:right="57"/>
              <w:rPr>
                <w:rFonts w:ascii="Arial" w:eastAsia="Arial" w:hAnsi="Arial" w:cs="Arial"/>
                <w:szCs w:val="22"/>
              </w:rPr>
            </w:pPr>
            <w:r>
              <w:rPr>
                <w:rFonts w:ascii="Arial" w:eastAsia="Arial" w:hAnsi="Arial" w:cs="Arial"/>
                <w:sz w:val="22"/>
                <w:szCs w:val="22"/>
              </w:rPr>
              <w:t>Il vettore campo magnetico</w:t>
            </w:r>
          </w:p>
          <w:p w:rsidR="008B60ED" w:rsidRDefault="008B60ED" w:rsidP="00BD41D9">
            <w:pPr>
              <w:ind w:left="57" w:right="57"/>
              <w:rPr>
                <w:rFonts w:ascii="Arial" w:eastAsia="Arial" w:hAnsi="Arial" w:cs="Arial"/>
                <w:szCs w:val="22"/>
              </w:rPr>
            </w:pPr>
            <w:r>
              <w:rPr>
                <w:rFonts w:ascii="Arial" w:eastAsia="Arial" w:hAnsi="Arial" w:cs="Arial"/>
                <w:sz w:val="22"/>
                <w:szCs w:val="22"/>
              </w:rPr>
              <w:t>Teorema di Gauss per il magnetismo</w:t>
            </w:r>
          </w:p>
          <w:p w:rsidR="008B60ED" w:rsidRDefault="008B60ED" w:rsidP="00BD41D9">
            <w:pPr>
              <w:ind w:left="57" w:right="57"/>
              <w:rPr>
                <w:rFonts w:ascii="Arial" w:eastAsia="Arial" w:hAnsi="Arial" w:cs="Arial"/>
                <w:b/>
                <w:szCs w:val="22"/>
                <w:u w:val="single"/>
              </w:rPr>
            </w:pPr>
          </w:p>
          <w:p w:rsidR="008B60ED" w:rsidRDefault="008B60ED" w:rsidP="00BD41D9">
            <w:pPr>
              <w:ind w:left="57" w:right="57"/>
              <w:rPr>
                <w:rFonts w:ascii="Arial" w:eastAsia="Arial" w:hAnsi="Arial" w:cs="Arial"/>
                <w:b/>
                <w:szCs w:val="22"/>
                <w:u w:val="single"/>
              </w:rPr>
            </w:pPr>
          </w:p>
          <w:p w:rsidR="008B60ED" w:rsidRDefault="008B60ED" w:rsidP="00BD41D9">
            <w:pPr>
              <w:ind w:left="57" w:right="57"/>
              <w:rPr>
                <w:rFonts w:ascii="Arial" w:eastAsia="Arial" w:hAnsi="Arial" w:cs="Arial"/>
                <w:szCs w:val="22"/>
              </w:rPr>
            </w:pPr>
          </w:p>
        </w:tc>
      </w:tr>
      <w:tr w:rsidR="008B60ED" w:rsidTr="00BD41D9">
        <w:trPr>
          <w:gridAfter w:val="1"/>
          <w:wAfter w:w="302" w:type="dxa"/>
          <w:trHeight w:val="2436"/>
        </w:trPr>
        <w:tc>
          <w:tcPr>
            <w:tcW w:w="1688" w:type="dxa"/>
            <w:gridSpan w:val="2"/>
            <w:vMerge/>
          </w:tcPr>
          <w:p w:rsidR="008B60ED" w:rsidRDefault="008B60ED" w:rsidP="00BD41D9">
            <w:pPr>
              <w:widowControl w:val="0"/>
              <w:pBdr>
                <w:top w:val="nil"/>
                <w:left w:val="nil"/>
                <w:bottom w:val="nil"/>
                <w:right w:val="nil"/>
                <w:between w:val="nil"/>
              </w:pBdr>
              <w:rPr>
                <w:rFonts w:ascii="Arial" w:eastAsia="Arial" w:hAnsi="Arial" w:cs="Arial"/>
                <w:szCs w:val="22"/>
              </w:rPr>
            </w:pPr>
          </w:p>
        </w:tc>
        <w:tc>
          <w:tcPr>
            <w:tcW w:w="4523" w:type="dxa"/>
          </w:tcPr>
          <w:p w:rsidR="008B60ED" w:rsidRDefault="008B60ED" w:rsidP="00BD41D9">
            <w:pPr>
              <w:rPr>
                <w:rFonts w:ascii="Arial" w:eastAsia="Arial" w:hAnsi="Arial" w:cs="Arial"/>
                <w:b/>
              </w:rPr>
            </w:pPr>
            <w:r>
              <w:rPr>
                <w:rFonts w:ascii="Arial" w:eastAsia="Arial" w:hAnsi="Arial" w:cs="Arial"/>
                <w:b/>
              </w:rPr>
              <w:t>U.D.2:</w:t>
            </w:r>
          </w:p>
          <w:p w:rsidR="008B60ED" w:rsidRDefault="008B60ED" w:rsidP="00BD41D9">
            <w:pPr>
              <w:rPr>
                <w:rFonts w:ascii="Arial" w:eastAsia="Arial" w:hAnsi="Arial" w:cs="Arial"/>
                <w:b/>
                <w:u w:val="single"/>
              </w:rPr>
            </w:pPr>
          </w:p>
          <w:p w:rsidR="008B60ED" w:rsidRDefault="008B60ED" w:rsidP="00BD41D9">
            <w:pPr>
              <w:rPr>
                <w:rFonts w:ascii="Arial" w:eastAsia="Arial" w:hAnsi="Arial" w:cs="Arial"/>
                <w:b/>
                <w:u w:val="single"/>
              </w:rPr>
            </w:pPr>
          </w:p>
          <w:p w:rsidR="008B60ED" w:rsidRDefault="008B60ED" w:rsidP="00BD41D9">
            <w:pPr>
              <w:rPr>
                <w:rFonts w:ascii="Arial" w:eastAsia="Arial" w:hAnsi="Arial" w:cs="Arial"/>
                <w:b/>
                <w:u w:val="single"/>
              </w:rPr>
            </w:pPr>
          </w:p>
          <w:p w:rsidR="008B60ED" w:rsidRDefault="008B60ED" w:rsidP="00BD41D9">
            <w:pPr>
              <w:rPr>
                <w:rFonts w:ascii="Arial" w:eastAsia="Arial" w:hAnsi="Arial" w:cs="Arial"/>
                <w:b/>
                <w:u w:val="single"/>
              </w:rPr>
            </w:pPr>
            <w:r>
              <w:rPr>
                <w:rFonts w:ascii="Arial" w:eastAsia="Arial" w:hAnsi="Arial" w:cs="Arial"/>
                <w:b/>
                <w:u w:val="single"/>
              </w:rPr>
              <w:t>CAMPI MAGNETICI GENERATI DA CORRENTI</w:t>
            </w:r>
          </w:p>
          <w:p w:rsidR="008B60ED" w:rsidRDefault="008B60ED" w:rsidP="00BD41D9">
            <w:pPr>
              <w:rPr>
                <w:rFonts w:ascii="Arial" w:eastAsia="Arial" w:hAnsi="Arial" w:cs="Arial"/>
                <w:b/>
                <w:szCs w:val="22"/>
                <w:u w:val="single"/>
              </w:rPr>
            </w:pPr>
          </w:p>
          <w:p w:rsidR="008B60ED" w:rsidRDefault="008B60ED" w:rsidP="00BD41D9">
            <w:pPr>
              <w:rPr>
                <w:rFonts w:ascii="Arial" w:eastAsia="Arial" w:hAnsi="Arial" w:cs="Arial"/>
                <w:b/>
              </w:rPr>
            </w:pPr>
          </w:p>
          <w:p w:rsidR="008B60ED" w:rsidRDefault="008B60ED" w:rsidP="00BD41D9">
            <w:pPr>
              <w:rPr>
                <w:rFonts w:ascii="Arial" w:eastAsia="Arial" w:hAnsi="Arial" w:cs="Arial"/>
                <w:b/>
              </w:rPr>
            </w:pPr>
          </w:p>
          <w:p w:rsidR="008B60ED" w:rsidRDefault="008B60ED" w:rsidP="00BD41D9">
            <w:pPr>
              <w:rPr>
                <w:rFonts w:ascii="Arial" w:eastAsia="Arial" w:hAnsi="Arial" w:cs="Arial"/>
                <w:b/>
              </w:rPr>
            </w:pPr>
          </w:p>
          <w:p w:rsidR="008B60ED" w:rsidRDefault="008B60ED" w:rsidP="00BD41D9">
            <w:pPr>
              <w:rPr>
                <w:rFonts w:ascii="Arial" w:eastAsia="Arial" w:hAnsi="Arial" w:cs="Arial"/>
                <w:b/>
              </w:rPr>
            </w:pPr>
          </w:p>
          <w:p w:rsidR="008B60ED" w:rsidRDefault="008B60ED" w:rsidP="00BD41D9">
            <w:pPr>
              <w:rPr>
                <w:rFonts w:ascii="Arial" w:eastAsia="Arial" w:hAnsi="Arial" w:cs="Arial"/>
                <w:b/>
              </w:rPr>
            </w:pPr>
          </w:p>
          <w:p w:rsidR="008B60ED" w:rsidRDefault="008B60ED" w:rsidP="00BD41D9">
            <w:pPr>
              <w:rPr>
                <w:rFonts w:ascii="Arial" w:eastAsia="Arial" w:hAnsi="Arial" w:cs="Arial"/>
                <w:b/>
              </w:rPr>
            </w:pPr>
          </w:p>
          <w:p w:rsidR="008B60ED" w:rsidRDefault="008B60ED" w:rsidP="00BD41D9">
            <w:pPr>
              <w:rPr>
                <w:rFonts w:ascii="Arial" w:eastAsia="Arial" w:hAnsi="Arial" w:cs="Arial"/>
                <w:b/>
              </w:rPr>
            </w:pPr>
          </w:p>
          <w:p w:rsidR="008B60ED" w:rsidRDefault="008B60ED" w:rsidP="00BD41D9">
            <w:pPr>
              <w:rPr>
                <w:rFonts w:ascii="Arial" w:eastAsia="Arial" w:hAnsi="Arial" w:cs="Arial"/>
                <w:b/>
              </w:rPr>
            </w:pPr>
          </w:p>
          <w:p w:rsidR="008B60ED" w:rsidRDefault="008B60ED" w:rsidP="00BD41D9">
            <w:pPr>
              <w:rPr>
                <w:rFonts w:ascii="Arial" w:eastAsia="Arial" w:hAnsi="Arial" w:cs="Arial"/>
                <w:b/>
              </w:rPr>
            </w:pPr>
          </w:p>
          <w:p w:rsidR="008B60ED" w:rsidRDefault="008B60ED" w:rsidP="00BD41D9">
            <w:pPr>
              <w:rPr>
                <w:rFonts w:ascii="Arial" w:eastAsia="Arial" w:hAnsi="Arial" w:cs="Arial"/>
                <w:b/>
              </w:rPr>
            </w:pPr>
          </w:p>
        </w:tc>
        <w:tc>
          <w:tcPr>
            <w:tcW w:w="3095" w:type="dxa"/>
            <w:gridSpan w:val="2"/>
          </w:tcPr>
          <w:p w:rsidR="008B60ED" w:rsidRDefault="008B60ED" w:rsidP="00BD41D9">
            <w:pPr>
              <w:rPr>
                <w:rFonts w:ascii="Arial" w:eastAsia="Arial" w:hAnsi="Arial" w:cs="Arial"/>
                <w:b/>
                <w:szCs w:val="22"/>
                <w:u w:val="single"/>
              </w:rPr>
            </w:pPr>
            <w:r>
              <w:rPr>
                <w:rFonts w:ascii="Arial" w:eastAsia="Arial" w:hAnsi="Arial" w:cs="Arial"/>
                <w:b/>
                <w:sz w:val="22"/>
                <w:szCs w:val="22"/>
                <w:u w:val="single"/>
              </w:rPr>
              <w:t>Conoscenze:</w:t>
            </w:r>
          </w:p>
          <w:p w:rsidR="008B60ED" w:rsidRDefault="008B60ED" w:rsidP="00BD41D9">
            <w:pPr>
              <w:ind w:left="57" w:right="57"/>
              <w:rPr>
                <w:rFonts w:ascii="Arial" w:eastAsia="Arial" w:hAnsi="Arial" w:cs="Arial"/>
                <w:szCs w:val="22"/>
              </w:rPr>
            </w:pPr>
            <w:r>
              <w:rPr>
                <w:rFonts w:ascii="Arial" w:eastAsia="Arial" w:hAnsi="Arial" w:cs="Arial"/>
                <w:sz w:val="22"/>
                <w:szCs w:val="22"/>
              </w:rPr>
              <w:t>Il filo rettilineo</w:t>
            </w:r>
          </w:p>
          <w:p w:rsidR="008B60ED" w:rsidRDefault="008B60ED" w:rsidP="00BD41D9">
            <w:pPr>
              <w:ind w:left="57" w:right="57"/>
              <w:rPr>
                <w:rFonts w:ascii="Arial" w:eastAsia="Arial" w:hAnsi="Arial" w:cs="Arial"/>
                <w:szCs w:val="22"/>
              </w:rPr>
            </w:pPr>
            <w:r>
              <w:rPr>
                <w:rFonts w:ascii="Arial" w:eastAsia="Arial" w:hAnsi="Arial" w:cs="Arial"/>
                <w:sz w:val="22"/>
                <w:szCs w:val="22"/>
              </w:rPr>
              <w:t>L’esperienza di Ampere: interazione corrente-corrente</w:t>
            </w:r>
          </w:p>
          <w:p w:rsidR="008B60ED" w:rsidRDefault="008B60ED" w:rsidP="00BD41D9">
            <w:pPr>
              <w:ind w:left="57" w:right="57"/>
              <w:rPr>
                <w:rFonts w:ascii="Arial" w:eastAsia="Arial" w:hAnsi="Arial" w:cs="Arial"/>
                <w:szCs w:val="22"/>
              </w:rPr>
            </w:pPr>
            <w:r>
              <w:rPr>
                <w:rFonts w:ascii="Arial" w:eastAsia="Arial" w:hAnsi="Arial" w:cs="Arial"/>
                <w:sz w:val="22"/>
                <w:szCs w:val="22"/>
              </w:rPr>
              <w:t>La legge Biot-Savart</w:t>
            </w:r>
          </w:p>
          <w:p w:rsidR="008B60ED" w:rsidRDefault="008B60ED" w:rsidP="00BD41D9">
            <w:pPr>
              <w:ind w:left="57" w:right="57"/>
              <w:rPr>
                <w:rFonts w:ascii="Arial" w:eastAsia="Arial" w:hAnsi="Arial" w:cs="Arial"/>
                <w:szCs w:val="22"/>
              </w:rPr>
            </w:pPr>
            <w:r>
              <w:rPr>
                <w:rFonts w:ascii="Arial" w:eastAsia="Arial" w:hAnsi="Arial" w:cs="Arial"/>
                <w:sz w:val="22"/>
                <w:szCs w:val="22"/>
              </w:rPr>
              <w:t>La spira circolare</w:t>
            </w:r>
          </w:p>
          <w:p w:rsidR="008B60ED" w:rsidRDefault="008B60ED" w:rsidP="00BD41D9">
            <w:pPr>
              <w:ind w:left="57" w:right="57"/>
              <w:rPr>
                <w:rFonts w:ascii="Arial" w:eastAsia="Arial" w:hAnsi="Arial" w:cs="Arial"/>
                <w:szCs w:val="22"/>
              </w:rPr>
            </w:pPr>
            <w:r>
              <w:rPr>
                <w:rFonts w:ascii="Arial" w:eastAsia="Arial" w:hAnsi="Arial" w:cs="Arial"/>
                <w:sz w:val="22"/>
                <w:szCs w:val="22"/>
              </w:rPr>
              <w:t>Il solenoide</w:t>
            </w:r>
          </w:p>
          <w:p w:rsidR="008B60ED" w:rsidRDefault="008B60ED" w:rsidP="00BD41D9">
            <w:pPr>
              <w:rPr>
                <w:rFonts w:ascii="Arial" w:eastAsia="Arial" w:hAnsi="Arial" w:cs="Arial"/>
                <w:b/>
                <w:szCs w:val="22"/>
                <w:u w:val="single"/>
              </w:rPr>
            </w:pPr>
          </w:p>
          <w:p w:rsidR="008B60ED" w:rsidRDefault="008B60ED" w:rsidP="00BD41D9">
            <w:pPr>
              <w:rPr>
                <w:rFonts w:ascii="Arial" w:eastAsia="Arial" w:hAnsi="Arial" w:cs="Arial"/>
                <w:b/>
                <w:szCs w:val="22"/>
                <w:u w:val="single"/>
              </w:rPr>
            </w:pPr>
          </w:p>
          <w:p w:rsidR="008B60ED" w:rsidRDefault="008B60ED" w:rsidP="00BD41D9">
            <w:pPr>
              <w:ind w:left="57" w:right="57"/>
              <w:rPr>
                <w:rFonts w:ascii="Arial" w:eastAsia="Arial" w:hAnsi="Arial" w:cs="Arial"/>
                <w:sz w:val="20"/>
              </w:rPr>
            </w:pPr>
          </w:p>
        </w:tc>
      </w:tr>
      <w:tr w:rsidR="008B60ED" w:rsidTr="00BD41D9">
        <w:trPr>
          <w:gridAfter w:val="1"/>
          <w:wAfter w:w="302" w:type="dxa"/>
          <w:trHeight w:val="2436"/>
        </w:trPr>
        <w:tc>
          <w:tcPr>
            <w:tcW w:w="1688" w:type="dxa"/>
            <w:gridSpan w:val="2"/>
          </w:tcPr>
          <w:p w:rsidR="008B60ED" w:rsidRDefault="008B60ED" w:rsidP="00BD41D9">
            <w:pPr>
              <w:rPr>
                <w:rFonts w:ascii="Arial" w:eastAsia="Arial" w:hAnsi="Arial" w:cs="Arial"/>
                <w:b/>
                <w:szCs w:val="22"/>
                <w:u w:val="single"/>
              </w:rPr>
            </w:pPr>
          </w:p>
        </w:tc>
        <w:tc>
          <w:tcPr>
            <w:tcW w:w="4523" w:type="dxa"/>
          </w:tcPr>
          <w:p w:rsidR="008B60ED" w:rsidRDefault="008B60ED" w:rsidP="00BD41D9">
            <w:pPr>
              <w:rPr>
                <w:rFonts w:ascii="Arial" w:eastAsia="Arial" w:hAnsi="Arial" w:cs="Arial"/>
                <w:b/>
              </w:rPr>
            </w:pPr>
            <w:r>
              <w:rPr>
                <w:rFonts w:ascii="Arial" w:eastAsia="Arial" w:hAnsi="Arial" w:cs="Arial"/>
                <w:b/>
              </w:rPr>
              <w:t>U.D.3:</w:t>
            </w:r>
          </w:p>
          <w:p w:rsidR="008B60ED" w:rsidRDefault="008B60ED" w:rsidP="00BD41D9">
            <w:pPr>
              <w:rPr>
                <w:rFonts w:ascii="Arial" w:eastAsia="Arial" w:hAnsi="Arial" w:cs="Arial"/>
                <w:b/>
              </w:rPr>
            </w:pPr>
          </w:p>
          <w:p w:rsidR="008B60ED" w:rsidRDefault="008B60ED" w:rsidP="00BD41D9">
            <w:pPr>
              <w:rPr>
                <w:rFonts w:ascii="Arial" w:eastAsia="Arial" w:hAnsi="Arial" w:cs="Arial"/>
                <w:b/>
                <w:u w:val="single"/>
              </w:rPr>
            </w:pPr>
            <w:r>
              <w:rPr>
                <w:rFonts w:ascii="Arial" w:eastAsia="Arial" w:hAnsi="Arial" w:cs="Arial"/>
                <w:b/>
                <w:u w:val="single"/>
              </w:rPr>
              <w:t>FORZE MAGNETICHE SULLE  CORRENTI E SULLE CARICHE ELETTRICHE</w:t>
            </w:r>
          </w:p>
          <w:p w:rsidR="008B60ED" w:rsidRDefault="008B60ED" w:rsidP="00BD41D9">
            <w:pPr>
              <w:rPr>
                <w:rFonts w:ascii="Arial" w:eastAsia="Arial" w:hAnsi="Arial" w:cs="Arial"/>
                <w:b/>
                <w:u w:val="single"/>
              </w:rPr>
            </w:pPr>
          </w:p>
          <w:p w:rsidR="008B60ED" w:rsidRDefault="008B60ED" w:rsidP="00BD41D9">
            <w:pPr>
              <w:rPr>
                <w:rFonts w:ascii="Arial" w:eastAsia="Arial" w:hAnsi="Arial" w:cs="Arial"/>
                <w:b/>
                <w:u w:val="single"/>
              </w:rPr>
            </w:pPr>
          </w:p>
          <w:p w:rsidR="008B60ED" w:rsidRDefault="008B60ED" w:rsidP="00BD41D9">
            <w:pPr>
              <w:rPr>
                <w:rFonts w:ascii="Arial" w:eastAsia="Arial" w:hAnsi="Arial" w:cs="Arial"/>
                <w:b/>
                <w:u w:val="single"/>
              </w:rPr>
            </w:pPr>
          </w:p>
          <w:p w:rsidR="008B60ED" w:rsidRDefault="008B60ED" w:rsidP="00BD41D9">
            <w:pPr>
              <w:rPr>
                <w:rFonts w:ascii="Arial" w:eastAsia="Arial" w:hAnsi="Arial" w:cs="Arial"/>
                <w:b/>
                <w:u w:val="single"/>
              </w:rPr>
            </w:pPr>
          </w:p>
          <w:p w:rsidR="008B60ED" w:rsidRDefault="008B60ED" w:rsidP="00BD41D9">
            <w:pPr>
              <w:rPr>
                <w:rFonts w:ascii="Arial" w:eastAsia="Arial" w:hAnsi="Arial" w:cs="Arial"/>
                <w:b/>
                <w:u w:val="single"/>
              </w:rPr>
            </w:pPr>
          </w:p>
          <w:p w:rsidR="008B60ED" w:rsidRDefault="008B60ED" w:rsidP="00BD41D9">
            <w:pPr>
              <w:rPr>
                <w:rFonts w:ascii="Arial" w:eastAsia="Arial" w:hAnsi="Arial" w:cs="Arial"/>
                <w:b/>
                <w:u w:val="single"/>
              </w:rPr>
            </w:pPr>
          </w:p>
          <w:p w:rsidR="008B60ED" w:rsidRDefault="008B60ED" w:rsidP="00BD41D9">
            <w:pPr>
              <w:rPr>
                <w:rFonts w:ascii="Arial" w:eastAsia="Arial" w:hAnsi="Arial" w:cs="Arial"/>
                <w:b/>
                <w:u w:val="single"/>
              </w:rPr>
            </w:pPr>
          </w:p>
        </w:tc>
        <w:tc>
          <w:tcPr>
            <w:tcW w:w="3095" w:type="dxa"/>
            <w:gridSpan w:val="2"/>
          </w:tcPr>
          <w:p w:rsidR="008B60ED" w:rsidRDefault="008B60ED" w:rsidP="00BD41D9">
            <w:pPr>
              <w:rPr>
                <w:rFonts w:ascii="Arial" w:eastAsia="Arial" w:hAnsi="Arial" w:cs="Arial"/>
                <w:b/>
                <w:szCs w:val="22"/>
                <w:u w:val="single"/>
              </w:rPr>
            </w:pPr>
            <w:r>
              <w:rPr>
                <w:rFonts w:ascii="Arial" w:eastAsia="Arial" w:hAnsi="Arial" w:cs="Arial"/>
                <w:b/>
                <w:sz w:val="22"/>
                <w:szCs w:val="22"/>
                <w:u w:val="single"/>
              </w:rPr>
              <w:lastRenderedPageBreak/>
              <w:t>Conoscenze:</w:t>
            </w:r>
          </w:p>
          <w:p w:rsidR="008B60ED" w:rsidRDefault="008B60ED" w:rsidP="00BD41D9">
            <w:pPr>
              <w:ind w:left="57" w:right="57"/>
              <w:rPr>
                <w:rFonts w:ascii="Arial" w:eastAsia="Arial" w:hAnsi="Arial" w:cs="Arial"/>
                <w:szCs w:val="22"/>
              </w:rPr>
            </w:pPr>
          </w:p>
          <w:p w:rsidR="008B60ED" w:rsidRDefault="008B60ED" w:rsidP="00BD41D9">
            <w:pPr>
              <w:ind w:left="57" w:right="57"/>
              <w:rPr>
                <w:rFonts w:ascii="Arial" w:eastAsia="Arial" w:hAnsi="Arial" w:cs="Arial"/>
                <w:szCs w:val="22"/>
              </w:rPr>
            </w:pPr>
            <w:r>
              <w:rPr>
                <w:rFonts w:ascii="Arial" w:eastAsia="Arial" w:hAnsi="Arial" w:cs="Arial"/>
                <w:sz w:val="22"/>
                <w:szCs w:val="22"/>
              </w:rPr>
              <w:t>La forza di Lorentz</w:t>
            </w:r>
          </w:p>
          <w:p w:rsidR="008B60ED" w:rsidRDefault="008B60ED" w:rsidP="00BD41D9">
            <w:pPr>
              <w:ind w:left="57" w:right="57"/>
              <w:rPr>
                <w:rFonts w:ascii="Arial" w:eastAsia="Arial" w:hAnsi="Arial" w:cs="Arial"/>
                <w:b/>
                <w:szCs w:val="22"/>
                <w:u w:val="single"/>
              </w:rPr>
            </w:pPr>
          </w:p>
        </w:tc>
      </w:tr>
      <w:tr w:rsidR="008B60ED" w:rsidTr="00BD41D9">
        <w:trPr>
          <w:trHeight w:val="708"/>
        </w:trPr>
        <w:tc>
          <w:tcPr>
            <w:tcW w:w="9608" w:type="dxa"/>
            <w:gridSpan w:val="6"/>
            <w:tcBorders>
              <w:top w:val="single" w:sz="4" w:space="0" w:color="000000"/>
              <w:left w:val="single" w:sz="4" w:space="0" w:color="000000"/>
              <w:bottom w:val="single" w:sz="4" w:space="0" w:color="000000"/>
              <w:right w:val="single" w:sz="4" w:space="0" w:color="000000"/>
            </w:tcBorders>
          </w:tcPr>
          <w:p w:rsidR="008B60ED" w:rsidRDefault="008B60ED" w:rsidP="00BD41D9">
            <w:pPr>
              <w:rPr>
                <w:rFonts w:ascii="Arial" w:eastAsia="Arial" w:hAnsi="Arial" w:cs="Arial"/>
              </w:rPr>
            </w:pPr>
          </w:p>
          <w:p w:rsidR="008B60ED" w:rsidRDefault="008B60ED" w:rsidP="00BD41D9">
            <w:pPr>
              <w:rPr>
                <w:rFonts w:ascii="Arial" w:eastAsia="Arial" w:hAnsi="Arial" w:cs="Arial"/>
              </w:rPr>
            </w:pPr>
          </w:p>
          <w:p w:rsidR="008B60ED" w:rsidRDefault="008B60ED" w:rsidP="00BD41D9">
            <w:pPr>
              <w:rPr>
                <w:rFonts w:ascii="Arial" w:eastAsia="Arial" w:hAnsi="Arial" w:cs="Arial"/>
                <w:b/>
                <w:u w:val="single"/>
              </w:rPr>
            </w:pPr>
            <w:r>
              <w:rPr>
                <w:rFonts w:ascii="Arial" w:eastAsia="Arial" w:hAnsi="Arial" w:cs="Arial"/>
                <w:b/>
                <w:u w:val="single"/>
              </w:rPr>
              <w:t>LA FISICA MODERNA</w:t>
            </w:r>
          </w:p>
          <w:p w:rsidR="008B60ED" w:rsidRDefault="008B60ED" w:rsidP="00BD41D9">
            <w:pPr>
              <w:rPr>
                <w:rFonts w:ascii="Arial" w:eastAsia="Arial" w:hAnsi="Arial" w:cs="Arial"/>
                <w:b/>
                <w:u w:val="single"/>
              </w:rPr>
            </w:pPr>
          </w:p>
          <w:p w:rsidR="008B60ED" w:rsidRDefault="008B60ED" w:rsidP="00BD41D9">
            <w:pPr>
              <w:rPr>
                <w:rFonts w:ascii="Arial" w:eastAsia="Arial" w:hAnsi="Arial" w:cs="Arial"/>
              </w:rPr>
            </w:pPr>
          </w:p>
        </w:tc>
      </w:tr>
      <w:tr w:rsidR="008B60ED" w:rsidTr="00BD41D9">
        <w:trPr>
          <w:trHeight w:val="93"/>
        </w:trPr>
        <w:tc>
          <w:tcPr>
            <w:tcW w:w="1547" w:type="dxa"/>
          </w:tcPr>
          <w:p w:rsidR="008B60ED" w:rsidRDefault="008B60ED" w:rsidP="00BD41D9">
            <w:pPr>
              <w:rPr>
                <w:rFonts w:ascii="Arial" w:eastAsia="Arial" w:hAnsi="Arial" w:cs="Arial"/>
                <w:b/>
              </w:rPr>
            </w:pPr>
            <w:r>
              <w:rPr>
                <w:rFonts w:ascii="Arial" w:eastAsia="Arial" w:hAnsi="Arial" w:cs="Arial"/>
                <w:b/>
              </w:rPr>
              <w:t>MODULO 4</w:t>
            </w:r>
          </w:p>
          <w:p w:rsidR="008B60ED" w:rsidRDefault="008B60ED" w:rsidP="00BD41D9">
            <w:pPr>
              <w:rPr>
                <w:rFonts w:ascii="Arial" w:eastAsia="Arial" w:hAnsi="Arial" w:cs="Arial"/>
                <w:b/>
                <w:szCs w:val="22"/>
              </w:rPr>
            </w:pPr>
          </w:p>
        </w:tc>
        <w:tc>
          <w:tcPr>
            <w:tcW w:w="4861" w:type="dxa"/>
            <w:gridSpan w:val="3"/>
          </w:tcPr>
          <w:p w:rsidR="008B60ED" w:rsidRDefault="008B60ED" w:rsidP="00BD41D9">
            <w:pPr>
              <w:rPr>
                <w:rFonts w:ascii="Arial" w:eastAsia="Arial" w:hAnsi="Arial" w:cs="Arial"/>
                <w:b/>
                <w:szCs w:val="22"/>
              </w:rPr>
            </w:pPr>
            <w:r>
              <w:rPr>
                <w:rFonts w:ascii="Arial" w:eastAsia="Arial" w:hAnsi="Arial" w:cs="Arial"/>
                <w:b/>
                <w:sz w:val="22"/>
                <w:szCs w:val="22"/>
              </w:rPr>
              <w:t>CONTENUTI</w:t>
            </w:r>
          </w:p>
        </w:tc>
        <w:tc>
          <w:tcPr>
            <w:tcW w:w="3200" w:type="dxa"/>
            <w:gridSpan w:val="2"/>
          </w:tcPr>
          <w:p w:rsidR="008B60ED" w:rsidRDefault="008B60ED" w:rsidP="00BD41D9">
            <w:pPr>
              <w:rPr>
                <w:rFonts w:ascii="Arial" w:eastAsia="Arial" w:hAnsi="Arial" w:cs="Arial"/>
                <w:b/>
                <w:szCs w:val="22"/>
              </w:rPr>
            </w:pPr>
            <w:r>
              <w:rPr>
                <w:rFonts w:ascii="Arial" w:eastAsia="Arial" w:hAnsi="Arial" w:cs="Arial"/>
                <w:b/>
                <w:sz w:val="22"/>
                <w:szCs w:val="22"/>
              </w:rPr>
              <w:t>OBIETTIVI SPECIFICI</w:t>
            </w:r>
          </w:p>
          <w:p w:rsidR="008B60ED" w:rsidRDefault="008B60ED" w:rsidP="00BD41D9">
            <w:pPr>
              <w:rPr>
                <w:rFonts w:ascii="Arial" w:eastAsia="Arial" w:hAnsi="Arial" w:cs="Arial"/>
                <w:szCs w:val="22"/>
              </w:rPr>
            </w:pPr>
            <w:r>
              <w:rPr>
                <w:rFonts w:ascii="Arial" w:eastAsia="Arial" w:hAnsi="Arial" w:cs="Arial"/>
                <w:sz w:val="22"/>
                <w:szCs w:val="22"/>
              </w:rPr>
              <w:t>(</w:t>
            </w:r>
            <w:r>
              <w:rPr>
                <w:rFonts w:ascii="Arial" w:eastAsia="Arial" w:hAnsi="Arial" w:cs="Arial"/>
                <w:sz w:val="18"/>
                <w:szCs w:val="18"/>
              </w:rPr>
              <w:t>PER U..D.)</w:t>
            </w:r>
          </w:p>
        </w:tc>
      </w:tr>
      <w:tr w:rsidR="008B60ED" w:rsidTr="00BD41D9">
        <w:trPr>
          <w:trHeight w:val="850"/>
        </w:trPr>
        <w:tc>
          <w:tcPr>
            <w:tcW w:w="1547" w:type="dxa"/>
          </w:tcPr>
          <w:p w:rsidR="008B60ED" w:rsidRDefault="008B60ED" w:rsidP="00BD41D9">
            <w:pPr>
              <w:rPr>
                <w:rFonts w:ascii="Arial" w:eastAsia="Arial" w:hAnsi="Arial" w:cs="Arial"/>
                <w:szCs w:val="22"/>
              </w:rPr>
            </w:pPr>
          </w:p>
        </w:tc>
        <w:tc>
          <w:tcPr>
            <w:tcW w:w="4861" w:type="dxa"/>
            <w:gridSpan w:val="3"/>
          </w:tcPr>
          <w:p w:rsidR="008B60ED" w:rsidRDefault="008B60ED" w:rsidP="00BD41D9">
            <w:pPr>
              <w:rPr>
                <w:rFonts w:ascii="Arial" w:eastAsia="Arial" w:hAnsi="Arial" w:cs="Arial"/>
                <w:b/>
              </w:rPr>
            </w:pPr>
            <w:r>
              <w:rPr>
                <w:rFonts w:ascii="Arial" w:eastAsia="Arial" w:hAnsi="Arial" w:cs="Arial"/>
                <w:b/>
              </w:rPr>
              <w:t>U.D.1:</w:t>
            </w:r>
          </w:p>
          <w:p w:rsidR="008B60ED" w:rsidRDefault="008B60ED" w:rsidP="00BD41D9">
            <w:pPr>
              <w:rPr>
                <w:rFonts w:ascii="Arial" w:eastAsia="Arial" w:hAnsi="Arial" w:cs="Arial"/>
                <w:b/>
                <w:szCs w:val="22"/>
                <w:u w:val="single"/>
              </w:rPr>
            </w:pPr>
          </w:p>
          <w:p w:rsidR="008B60ED" w:rsidRDefault="008B60ED" w:rsidP="00BD41D9">
            <w:pPr>
              <w:rPr>
                <w:rFonts w:ascii="Arial" w:eastAsia="Arial" w:hAnsi="Arial" w:cs="Arial"/>
                <w:b/>
                <w:szCs w:val="22"/>
                <w:u w:val="single"/>
              </w:rPr>
            </w:pPr>
            <w:r>
              <w:rPr>
                <w:rFonts w:ascii="Arial" w:eastAsia="Arial" w:hAnsi="Arial" w:cs="Arial"/>
                <w:b/>
                <w:u w:val="single"/>
              </w:rPr>
              <w:t xml:space="preserve">TEORIA DELLA RELATIVITA’ RISTRETTA </w:t>
            </w:r>
          </w:p>
          <w:p w:rsidR="008B60ED" w:rsidRDefault="008B60ED" w:rsidP="00BD41D9">
            <w:pPr>
              <w:ind w:left="1080"/>
              <w:rPr>
                <w:rFonts w:ascii="Arial" w:eastAsia="Arial" w:hAnsi="Arial" w:cs="Arial"/>
                <w:b/>
                <w:szCs w:val="22"/>
                <w:u w:val="single"/>
              </w:rPr>
            </w:pPr>
          </w:p>
        </w:tc>
        <w:tc>
          <w:tcPr>
            <w:tcW w:w="3200" w:type="dxa"/>
            <w:gridSpan w:val="2"/>
          </w:tcPr>
          <w:p w:rsidR="008B60ED" w:rsidRDefault="008B60ED" w:rsidP="00BD41D9">
            <w:pPr>
              <w:rPr>
                <w:rFonts w:ascii="Arial" w:eastAsia="Arial" w:hAnsi="Arial" w:cs="Arial"/>
                <w:b/>
                <w:szCs w:val="22"/>
                <w:u w:val="single"/>
              </w:rPr>
            </w:pPr>
            <w:r>
              <w:rPr>
                <w:rFonts w:ascii="Arial" w:eastAsia="Arial" w:hAnsi="Arial" w:cs="Arial"/>
                <w:b/>
                <w:sz w:val="22"/>
                <w:szCs w:val="22"/>
                <w:u w:val="single"/>
              </w:rPr>
              <w:t>Conoscenze:</w:t>
            </w:r>
          </w:p>
          <w:p w:rsidR="008B60ED" w:rsidRDefault="008B60ED" w:rsidP="00BD41D9">
            <w:pPr>
              <w:ind w:left="57" w:right="57"/>
              <w:rPr>
                <w:rFonts w:ascii="Arial" w:eastAsia="Arial" w:hAnsi="Arial" w:cs="Arial"/>
                <w:sz w:val="20"/>
              </w:rPr>
            </w:pPr>
            <w:r>
              <w:rPr>
                <w:rFonts w:ascii="Arial" w:eastAsia="Arial" w:hAnsi="Arial" w:cs="Arial"/>
                <w:sz w:val="20"/>
              </w:rPr>
              <w:t>Relatività galileiana</w:t>
            </w:r>
          </w:p>
          <w:p w:rsidR="008B60ED" w:rsidRDefault="008B60ED" w:rsidP="00BD41D9">
            <w:pPr>
              <w:ind w:left="57" w:right="57"/>
              <w:rPr>
                <w:rFonts w:ascii="Arial" w:eastAsia="Arial" w:hAnsi="Arial" w:cs="Arial"/>
                <w:sz w:val="20"/>
              </w:rPr>
            </w:pPr>
            <w:r>
              <w:rPr>
                <w:rFonts w:ascii="Arial" w:eastAsia="Arial" w:hAnsi="Arial" w:cs="Arial"/>
                <w:sz w:val="20"/>
              </w:rPr>
              <w:t>La crisi della fisica classica</w:t>
            </w:r>
          </w:p>
          <w:p w:rsidR="008B60ED" w:rsidRDefault="008B60ED" w:rsidP="00BD41D9">
            <w:pPr>
              <w:ind w:left="57" w:right="57"/>
              <w:rPr>
                <w:rFonts w:ascii="Arial" w:eastAsia="Arial" w:hAnsi="Arial" w:cs="Arial"/>
                <w:sz w:val="20"/>
              </w:rPr>
            </w:pPr>
            <w:r>
              <w:rPr>
                <w:rFonts w:ascii="Arial" w:eastAsia="Arial" w:hAnsi="Arial" w:cs="Arial"/>
                <w:sz w:val="20"/>
              </w:rPr>
              <w:t>Invarianza della velocità della luce: esperimento di  Michelson-Morley</w:t>
            </w:r>
          </w:p>
          <w:p w:rsidR="008B60ED" w:rsidRDefault="008B60ED" w:rsidP="00BD41D9">
            <w:pPr>
              <w:ind w:left="57" w:right="57"/>
              <w:rPr>
                <w:rFonts w:ascii="Arial" w:eastAsia="Arial" w:hAnsi="Arial" w:cs="Arial"/>
                <w:sz w:val="20"/>
              </w:rPr>
            </w:pPr>
            <w:r>
              <w:rPr>
                <w:rFonts w:ascii="Arial" w:eastAsia="Arial" w:hAnsi="Arial" w:cs="Arial"/>
                <w:sz w:val="20"/>
              </w:rPr>
              <w:t>I postulati della relatività ristretta</w:t>
            </w:r>
          </w:p>
          <w:p w:rsidR="008B60ED" w:rsidRDefault="008B60ED" w:rsidP="00BD41D9">
            <w:pPr>
              <w:ind w:left="57" w:right="57"/>
              <w:rPr>
                <w:rFonts w:ascii="Arial" w:eastAsia="Arial" w:hAnsi="Arial" w:cs="Arial"/>
                <w:sz w:val="20"/>
              </w:rPr>
            </w:pPr>
            <w:r>
              <w:rPr>
                <w:rFonts w:ascii="Arial" w:eastAsia="Arial" w:hAnsi="Arial" w:cs="Arial"/>
                <w:sz w:val="20"/>
              </w:rPr>
              <w:t>Critica al concetto di simultaneità</w:t>
            </w:r>
          </w:p>
          <w:p w:rsidR="008B60ED" w:rsidRDefault="008B60ED" w:rsidP="00BD41D9">
            <w:pPr>
              <w:ind w:left="57" w:right="57"/>
              <w:rPr>
                <w:rFonts w:ascii="Arial" w:eastAsia="Arial" w:hAnsi="Arial" w:cs="Arial"/>
                <w:sz w:val="20"/>
              </w:rPr>
            </w:pPr>
            <w:r>
              <w:rPr>
                <w:rFonts w:ascii="Arial" w:eastAsia="Arial" w:hAnsi="Arial" w:cs="Arial"/>
                <w:sz w:val="20"/>
              </w:rPr>
              <w:t>La dilatazione dei tempi</w:t>
            </w:r>
          </w:p>
          <w:p w:rsidR="008B60ED" w:rsidRDefault="008B60ED" w:rsidP="00BD41D9">
            <w:pPr>
              <w:ind w:left="57" w:right="57"/>
              <w:rPr>
                <w:rFonts w:ascii="Arial" w:eastAsia="Arial" w:hAnsi="Arial" w:cs="Arial"/>
                <w:sz w:val="20"/>
              </w:rPr>
            </w:pPr>
            <w:r>
              <w:rPr>
                <w:rFonts w:ascii="Arial" w:eastAsia="Arial" w:hAnsi="Arial" w:cs="Arial"/>
                <w:sz w:val="20"/>
              </w:rPr>
              <w:t>La contrazione delle lunghezze</w:t>
            </w:r>
          </w:p>
          <w:p w:rsidR="008B60ED" w:rsidRDefault="008B60ED" w:rsidP="00BD41D9">
            <w:pPr>
              <w:ind w:left="57" w:right="57"/>
              <w:rPr>
                <w:rFonts w:ascii="Arial" w:eastAsia="Arial" w:hAnsi="Arial" w:cs="Arial"/>
                <w:sz w:val="20"/>
              </w:rPr>
            </w:pPr>
            <w:r>
              <w:rPr>
                <w:rFonts w:ascii="Arial" w:eastAsia="Arial" w:hAnsi="Arial" w:cs="Arial"/>
                <w:sz w:val="20"/>
              </w:rPr>
              <w:t>Paradosso dei gemelli</w:t>
            </w:r>
          </w:p>
          <w:p w:rsidR="008B60ED" w:rsidRDefault="008B60ED" w:rsidP="00BD41D9">
            <w:pPr>
              <w:ind w:left="57" w:right="57"/>
              <w:rPr>
                <w:rFonts w:ascii="Arial" w:eastAsia="Arial" w:hAnsi="Arial" w:cs="Arial"/>
                <w:sz w:val="20"/>
              </w:rPr>
            </w:pPr>
            <w:bookmarkStart w:id="41" w:name="_gjdgxs" w:colFirst="0" w:colLast="0"/>
            <w:bookmarkEnd w:id="41"/>
            <w:r>
              <w:rPr>
                <w:rFonts w:ascii="Arial" w:eastAsia="Arial" w:hAnsi="Arial" w:cs="Arial"/>
                <w:sz w:val="20"/>
              </w:rPr>
              <w:t>La massa come forma di energia</w:t>
            </w:r>
          </w:p>
          <w:p w:rsidR="008B60ED" w:rsidRDefault="008B60ED" w:rsidP="00BD41D9">
            <w:pPr>
              <w:ind w:left="57" w:right="57"/>
              <w:rPr>
                <w:rFonts w:ascii="Arial" w:eastAsia="Arial" w:hAnsi="Arial" w:cs="Arial"/>
                <w:sz w:val="20"/>
              </w:rPr>
            </w:pPr>
            <w:r>
              <w:rPr>
                <w:rFonts w:ascii="Arial" w:eastAsia="Arial" w:hAnsi="Arial" w:cs="Arial"/>
                <w:sz w:val="20"/>
              </w:rPr>
              <w:t>La composizione relativistica della velocità</w:t>
            </w:r>
          </w:p>
          <w:p w:rsidR="008B60ED" w:rsidRDefault="008B60ED" w:rsidP="00BD41D9">
            <w:pPr>
              <w:ind w:left="57" w:right="57"/>
              <w:rPr>
                <w:rFonts w:ascii="Arial" w:eastAsia="Arial" w:hAnsi="Arial" w:cs="Arial"/>
                <w:szCs w:val="22"/>
              </w:rPr>
            </w:pPr>
          </w:p>
          <w:p w:rsidR="008B60ED" w:rsidRDefault="008B60ED" w:rsidP="00BD41D9">
            <w:pPr>
              <w:ind w:left="57" w:right="57"/>
              <w:rPr>
                <w:rFonts w:ascii="Arial" w:eastAsia="Arial" w:hAnsi="Arial" w:cs="Arial"/>
                <w:sz w:val="18"/>
                <w:szCs w:val="18"/>
              </w:rPr>
            </w:pPr>
          </w:p>
        </w:tc>
      </w:tr>
    </w:tbl>
    <w:p w:rsidR="008B60ED" w:rsidRDefault="008B60ED" w:rsidP="008B60ED">
      <w:pPr>
        <w:jc w:val="center"/>
        <w:rPr>
          <w:i/>
        </w:rPr>
      </w:pPr>
    </w:p>
    <w:p w:rsidR="008B60ED" w:rsidRDefault="008B60ED" w:rsidP="008B60ED">
      <w:pPr>
        <w:jc w:val="center"/>
        <w:rPr>
          <w:i/>
        </w:rPr>
      </w:pPr>
    </w:p>
    <w:p w:rsidR="008B60ED" w:rsidRDefault="008B60ED" w:rsidP="008B60ED">
      <w:pPr>
        <w:jc w:val="center"/>
        <w:rPr>
          <w:i/>
        </w:rPr>
      </w:pPr>
    </w:p>
    <w:p w:rsidR="008B60ED" w:rsidRDefault="008B60ED" w:rsidP="008B60ED">
      <w:pPr>
        <w:jc w:val="center"/>
        <w:rPr>
          <w:i/>
        </w:rPr>
      </w:pPr>
    </w:p>
    <w:p w:rsidR="008B60ED" w:rsidRDefault="008B60ED" w:rsidP="008B60ED">
      <w:pPr>
        <w:jc w:val="center"/>
        <w:rPr>
          <w:i/>
        </w:rPr>
      </w:pPr>
    </w:p>
    <w:p w:rsidR="008B60ED" w:rsidRDefault="008B60ED" w:rsidP="008B60ED">
      <w:pPr>
        <w:ind w:left="284"/>
        <w:jc w:val="center"/>
        <w:rPr>
          <w:i/>
        </w:rPr>
      </w:pPr>
    </w:p>
    <w:p w:rsidR="008B60ED" w:rsidRDefault="008B60ED" w:rsidP="008B60ED">
      <w:pPr>
        <w:rPr>
          <w:color w:val="FF0000"/>
        </w:rPr>
      </w:pPr>
      <w:r>
        <w:rPr>
          <w:color w:val="FF0000"/>
        </w:rPr>
        <w:br w:type="page"/>
      </w:r>
    </w:p>
    <w:p w:rsidR="008B60ED" w:rsidRPr="00FB5438" w:rsidRDefault="008B60ED" w:rsidP="008B60ED">
      <w:pPr>
        <w:spacing w:line="240" w:lineRule="auto"/>
        <w:jc w:val="center"/>
        <w:rPr>
          <w:sz w:val="32"/>
          <w:szCs w:val="32"/>
        </w:rPr>
      </w:pPr>
      <w:r w:rsidRPr="00FB5438">
        <w:rPr>
          <w:sz w:val="32"/>
          <w:szCs w:val="32"/>
        </w:rPr>
        <w:lastRenderedPageBreak/>
        <w:t>SCIENZE NATURALI</w:t>
      </w:r>
    </w:p>
    <w:p w:rsidR="008B60ED" w:rsidRPr="00FB5438" w:rsidRDefault="008B60ED" w:rsidP="008B60ED">
      <w:pPr>
        <w:spacing w:before="240" w:line="240" w:lineRule="auto"/>
        <w:jc w:val="right"/>
      </w:pPr>
      <w:r w:rsidRPr="00FB5438">
        <w:t>Prof. Marta Mazzarini</w:t>
      </w:r>
    </w:p>
    <w:p w:rsidR="008B60ED" w:rsidRPr="00FB5438" w:rsidRDefault="008B60ED" w:rsidP="008B60ED">
      <w:pPr>
        <w:spacing w:before="240" w:line="240" w:lineRule="auto"/>
      </w:pPr>
    </w:p>
    <w:p w:rsidR="008B60ED" w:rsidRPr="00FB5438" w:rsidRDefault="008B60ED" w:rsidP="008B60ED">
      <w:pPr>
        <w:spacing w:before="240" w:line="240" w:lineRule="auto"/>
        <w:rPr>
          <w:u w:val="single"/>
        </w:rPr>
      </w:pPr>
      <w:r w:rsidRPr="00FB5438">
        <w:rPr>
          <w:u w:val="single"/>
        </w:rPr>
        <w:t>CONOSCENZE</w:t>
      </w:r>
    </w:p>
    <w:p w:rsidR="008B60ED" w:rsidRPr="00FB5438" w:rsidRDefault="008B60ED" w:rsidP="008B60ED">
      <w:pPr>
        <w:spacing w:before="240" w:line="240" w:lineRule="auto"/>
        <w:jc w:val="both"/>
        <w:rPr>
          <w:u w:val="single"/>
        </w:rPr>
      </w:pPr>
      <w:r w:rsidRPr="00FB5438">
        <w:rPr>
          <w:u w:val="single"/>
        </w:rPr>
        <w:t>SCIENZE DELLA TERRA</w:t>
      </w:r>
    </w:p>
    <w:p w:rsidR="008B60ED" w:rsidRPr="00FB5438" w:rsidRDefault="008B60ED" w:rsidP="008B60ED">
      <w:pPr>
        <w:spacing w:before="240" w:line="240" w:lineRule="auto"/>
        <w:jc w:val="both"/>
      </w:pPr>
      <w:r w:rsidRPr="00FB5438">
        <w:t>(Testo: Bosellini, “Dagli oceani perduti alle catene montuose - edizione blu”, Bovolenta editore)</w:t>
      </w:r>
    </w:p>
    <w:p w:rsidR="008B60ED" w:rsidRPr="00FB5438" w:rsidRDefault="008B60ED" w:rsidP="008B60ED">
      <w:pPr>
        <w:spacing w:before="240" w:line="240" w:lineRule="auto"/>
        <w:jc w:val="both"/>
      </w:pPr>
    </w:p>
    <w:p w:rsidR="008B60ED" w:rsidRPr="00FB5438" w:rsidRDefault="008B60ED" w:rsidP="008B60ED">
      <w:pPr>
        <w:spacing w:before="240" w:line="240" w:lineRule="auto"/>
        <w:jc w:val="both"/>
      </w:pPr>
      <w:r w:rsidRPr="00FB5438">
        <w:t>U.D. 1 L’ INTERNO DELLA TERRA</w:t>
      </w:r>
    </w:p>
    <w:p w:rsidR="008B60ED" w:rsidRPr="00FB5438" w:rsidRDefault="008B60ED" w:rsidP="008B60ED">
      <w:pPr>
        <w:spacing w:before="240" w:line="240" w:lineRule="auto"/>
        <w:jc w:val="both"/>
      </w:pPr>
      <w:r w:rsidRPr="00FB5438">
        <w:t>La struttura stratificata della Terra: crosta (discontinuità di Mohorovicic), mantello superiore (zona a bassa velocità), mantello inferiore (discontinuità di Gutenberg), nucleo esterno e interno (discontinuità di Lehmann), la zona d’ombra. Litosfera, astenosfera e mesosfera. Il calore interno della Terra e sua origine: conversione dell’energia cinetica da impatti, conversione dell’energia gravitazionale durante la formazione del nucleo, riscaldamento adiabatico, radioattività. Il gradiente geotermico, il grado geotermico e la geoterma, il flusso di calore, le correnti convettive, il principio di isostasia. Il campo magnetico terrestre. Paleomagnetismo e anomalie magnetiche positive e negative, temperatura di Curie, inversioni di polarità.</w:t>
      </w:r>
    </w:p>
    <w:p w:rsidR="008B60ED" w:rsidRPr="00FB5438" w:rsidRDefault="008B60ED" w:rsidP="008B60ED">
      <w:pPr>
        <w:spacing w:before="240" w:line="240" w:lineRule="auto"/>
        <w:jc w:val="both"/>
      </w:pPr>
      <w:r w:rsidRPr="00FB5438">
        <w:t>U.D. 2 LA TETTONICA DELLE PLACCHE</w:t>
      </w:r>
    </w:p>
    <w:p w:rsidR="008B60ED" w:rsidRPr="00FB5438" w:rsidRDefault="008B60ED" w:rsidP="008B60ED">
      <w:pPr>
        <w:spacing w:before="240" w:line="240" w:lineRule="auto"/>
        <w:jc w:val="both"/>
      </w:pPr>
      <w:r w:rsidRPr="00FB5438">
        <w:t>Teoria della deriva dei continenti: espansione dei fondi oceanici. Placche litosferiche e tipi di margini: margini trasformi (conservativi), margini divergenti o costruttivi (in accrescimento), margini convergenti o distruttivi (in consunzione), piano di Benioff, subduzione, fosse oceaniche, dorsali oceaniche, punti caldi. Placche e terremoti: le principali zone sismiche. Placche e vulcani: vulcanismo. La teoria dell’espansione dei fondali oceanici di Hess. Le dorsali medio-oceaniche. Struttura della crosta oceanica. Prove dell’espansione oceanica: anomalie magnetiche dei fondi oceanici, elevato flusso di calore in corrispondenza delle dorsali oceaniche, età dei sedimenti oceanici, rapporto età-profondità della crosta oceanica, faglie trasformi, punti caldi. I margini continentali: margini continentali passivi e attivi, margini continentali trasformi. Fosse oceaniche e zone di subduzione.</w:t>
      </w:r>
    </w:p>
    <w:p w:rsidR="008B60ED" w:rsidRPr="00FB5438" w:rsidRDefault="008B60ED" w:rsidP="008B60ED">
      <w:pPr>
        <w:spacing w:before="240" w:line="240" w:lineRule="auto"/>
      </w:pPr>
    </w:p>
    <w:p w:rsidR="008B60ED" w:rsidRPr="00FB5438" w:rsidRDefault="008B60ED" w:rsidP="008B60ED">
      <w:pPr>
        <w:spacing w:before="240" w:line="240" w:lineRule="auto"/>
        <w:rPr>
          <w:u w:val="single"/>
        </w:rPr>
      </w:pPr>
      <w:r w:rsidRPr="00FB5438">
        <w:rPr>
          <w:u w:val="single"/>
        </w:rPr>
        <w:t>BIOCHIMICA</w:t>
      </w:r>
    </w:p>
    <w:p w:rsidR="008B60ED" w:rsidRPr="00FB5438" w:rsidRDefault="008B60ED" w:rsidP="008B60ED">
      <w:pPr>
        <w:spacing w:before="240" w:line="240" w:lineRule="auto"/>
      </w:pPr>
      <w:r w:rsidRPr="00FB5438">
        <w:t>(Testo: Valitutti, Taddei, Maga, Macario, “Biochimica e biotecnologie - Carbonio, metabolismo, biotech-biochimica”, Zanichelli)</w:t>
      </w:r>
    </w:p>
    <w:p w:rsidR="008B60ED" w:rsidRPr="00FB5438" w:rsidRDefault="008B60ED" w:rsidP="008B60ED">
      <w:pPr>
        <w:spacing w:before="240" w:line="240" w:lineRule="auto"/>
      </w:pPr>
    </w:p>
    <w:p w:rsidR="008B60ED" w:rsidRPr="00FB5438" w:rsidRDefault="008B60ED" w:rsidP="008B60ED">
      <w:pPr>
        <w:spacing w:before="240" w:line="240" w:lineRule="auto"/>
        <w:jc w:val="both"/>
      </w:pPr>
      <w:r w:rsidRPr="00FB5438">
        <w:t>U.D.1 LE BIOMOLECOLE: STRUTTURA E FUNZIONE</w:t>
      </w:r>
    </w:p>
    <w:p w:rsidR="008B60ED" w:rsidRPr="00FB5438" w:rsidRDefault="008B60ED" w:rsidP="008B60ED">
      <w:pPr>
        <w:spacing w:before="240" w:line="240" w:lineRule="auto"/>
        <w:jc w:val="both"/>
      </w:pPr>
      <w:r w:rsidRPr="00FB5438">
        <w:t>Dai polimeri alle biomolecole.</w:t>
      </w:r>
    </w:p>
    <w:p w:rsidR="008B60ED" w:rsidRPr="00FB5438" w:rsidRDefault="008B60ED" w:rsidP="008B60ED">
      <w:pPr>
        <w:spacing w:before="240" w:line="240" w:lineRule="auto"/>
        <w:jc w:val="both"/>
      </w:pPr>
      <w:r w:rsidRPr="00FB5438">
        <w:t>- I carboidrati (glicoconiugati). Monosaccaridi: aldosi, chetosi. Enantiomeri (serie D e L). Triosi (gliceraldeide, diidrossiacetone), pentosi (ribosio, desossiribosio), esosi (glucosio, fruttosio, galattosio). La ciclizzazione dei monosaccaridi: emiacetale. Anomeri alfa e beta. Di</w:t>
      </w:r>
      <w:r w:rsidR="00BD3E22">
        <w:t>sacca</w:t>
      </w:r>
      <w:r w:rsidRPr="00FB5438">
        <w:t xml:space="preserve">ridi: </w:t>
      </w:r>
      <w:r w:rsidRPr="00FB5438">
        <w:lastRenderedPageBreak/>
        <w:t>maltosio, saccarosio, lattosio, cellobiosio. Reazione di condensazione e di idr</w:t>
      </w:r>
      <w:r w:rsidR="00BD3E22">
        <w:t>olisi, legami glicosidico. Poli</w:t>
      </w:r>
      <w:r w:rsidRPr="00FB5438">
        <w:t>saccaridi, funzioni e strutture: amido (amilosio e amilopectina), glicogeno, cellulosa e chitina.</w:t>
      </w:r>
    </w:p>
    <w:p w:rsidR="008B60ED" w:rsidRPr="00FB5438" w:rsidRDefault="008B60ED" w:rsidP="008B60ED">
      <w:pPr>
        <w:spacing w:before="240" w:line="240" w:lineRule="auto"/>
        <w:jc w:val="both"/>
      </w:pPr>
      <w:r w:rsidRPr="00FB5438">
        <w:t>- I lipidi: funzioni biologiche e classificazione. Lipidi semplici e complessi, precursori e derivati lipidici. Gli acidi grassi saturi, insaturi. Denominazione omega, acidi grassi essenziali (omega-6, acido linoleico e omega-3, acido linolenico). I trigliceridi, esterificazione e idrolisi. La reazione di saponificazione dei trigliceridi e di idrogenazione degli oli vegetali, inacidimento, irrancidimento, alterazioni alla frittura, punto di fumo. Fosfogliceridi: molecole anfipatiche, testa polare e coda apolare, glicolipidi. Terpeni, colesterolo, vitamine liposolubili, ormoni lipofili.</w:t>
      </w:r>
    </w:p>
    <w:p w:rsidR="008B60ED" w:rsidRPr="00FB5438" w:rsidRDefault="008B60ED" w:rsidP="008B60ED">
      <w:pPr>
        <w:spacing w:before="240" w:line="240" w:lineRule="auto"/>
        <w:jc w:val="both"/>
      </w:pPr>
      <w:r w:rsidRPr="00FB5438">
        <w:t>- Le proteine: funzioni. Proteine semplici e proteine coniugate. Gli amminoacidi: lo zwitterione. Gli alfa-amminoacidi: non polari (alifatici, aromatici), polari (neutri, carichi negativamente e positivamente). Amminoacidi essenziali. Il legame peptidico (dipeptidi e oligopeptidi). I polipeptidi. La struttura primaria delle proteine. La struttura secondaria (alfa-elica, foglietto-beta, beta-turn e loop). La struttura terziaria - Proteine fibrose. Proteine globulari. Proteine di membrana. La struttura quaternaria. Emoglobina e mioglobina, il gruppo eme. La denaturazione e fattori che possono influenzarla (cambiamento del solvente, pH, temperatura, agitazione violenta, aggiunta di sostanze ioniche e ioni di metalli pesanti).</w:t>
      </w:r>
    </w:p>
    <w:p w:rsidR="008B60ED" w:rsidRPr="00FB5438" w:rsidRDefault="008B60ED" w:rsidP="008B60ED">
      <w:pPr>
        <w:spacing w:before="240" w:line="240" w:lineRule="auto"/>
        <w:jc w:val="both"/>
      </w:pPr>
      <w:r w:rsidRPr="00FB5438">
        <w:t>- Gli enzimi: funzione catalitica. Proprietà degli enzimi. Classificazione degli enzimi: ossidoreduttasi, trasferasi, idrolasi, liasi, isomerasi, ligasi. La catalisi enzimatica: modello dell’adattamento e modello chiave-serratura (E, S e P). L’efficienza catalitica di un enzima (numero di turnover). La regolazione dell’attività enzimatica: allosterismo, modificazioni covalenti, inibizione competitiva e non competitiva. Fattori che influenzano l’attività enzimatica (pH, temperatura, concentrazione del substrato).</w:t>
      </w:r>
    </w:p>
    <w:p w:rsidR="008B60ED" w:rsidRPr="00FB5438" w:rsidRDefault="008B60ED" w:rsidP="008B60ED">
      <w:pPr>
        <w:spacing w:before="240" w:line="240" w:lineRule="auto"/>
        <w:jc w:val="both"/>
      </w:pPr>
      <w:r w:rsidRPr="00FB5438">
        <w:t>- I nucleotidi: desossiribonucleotidi e ribonucleotidi. I nucleosidi. Cofattori, coenzimi e vitamine idrosolubili (FAD, NAD+, NADP +, ATP).</w:t>
      </w:r>
    </w:p>
    <w:p w:rsidR="008B60ED" w:rsidRPr="00FB5438" w:rsidRDefault="008B60ED" w:rsidP="008B60ED">
      <w:pPr>
        <w:spacing w:before="240" w:line="240" w:lineRule="auto"/>
        <w:jc w:val="both"/>
      </w:pPr>
      <w:r w:rsidRPr="00FB5438">
        <w:t>U.D. 2. IL METABOLISMO ENERGETICO</w:t>
      </w:r>
    </w:p>
    <w:p w:rsidR="008B60ED" w:rsidRPr="00FB5438" w:rsidRDefault="008B60ED" w:rsidP="008B60ED">
      <w:pPr>
        <w:spacing w:before="240" w:line="240" w:lineRule="auto"/>
        <w:jc w:val="both"/>
        <w:rPr>
          <w:u w:val="single"/>
        </w:rPr>
      </w:pPr>
      <w:r w:rsidRPr="00FB5438">
        <w:t xml:space="preserve">Metabolismo: catabolismo e anabolismo. L’ ATP (accoppiamento energetico). Controllo dei processi metabolici: enzima chiave e feedback negativo, concentrazione degli enzimi chiave, compartimentazione dei substrati e degli enzimi). Il glucosio come fonte di energia. La glicolisi: fase preparatoria (gliceraldeide-3-fosfato e diidrossiacetone fosfato). Le tappe della fase energetica della glicolisi. La via del pentoso-fosfato (NADPH e ribosio-5-fosfato). Le fermentazioni (alcolica e lattica). Dal metabolismo intermedio al metabolismo terminale, la decarbossilazione ossidativa dell’acido piruvico (complesso della piruvato deidrogenasi e l’acetil-CoA). Il ciclo dell’acido citrico. Il ruolo del ciclo dell’acido citrico. Catena respiratoria e trasportatori di elettroni (flavoproteine, proteine ferro-zolfo, coenzima Q, citocromi, proteine contenenti ioni Cu). I quattro complessi della catena respiratoria. - La fosforilazione ossidativa e la biosintesi dell’ATP: la teoria chemiosmotica (gradiente protonico) e l’ATP-sintasi. La resa energetica: le 32 molecole di ATP dall’ossidazione completa del glucosio. La gluconeogenesi. - Metabolismo dei lipidi: aspetti generali. La glicemia e la sua regolazione (l’insulina e il glucagone). </w:t>
      </w:r>
      <w:r w:rsidRPr="000E424B">
        <w:t>La fotosintesi clorofilliana: la trasformazione della luce del Sole in energia chimica, le reazioni di fissazione del carbonio nelle piante.</w:t>
      </w:r>
    </w:p>
    <w:p w:rsidR="008B60ED" w:rsidRPr="00FB5438" w:rsidRDefault="008B60ED" w:rsidP="008B60ED">
      <w:pPr>
        <w:spacing w:before="240" w:line="240" w:lineRule="auto"/>
      </w:pPr>
    </w:p>
    <w:p w:rsidR="008B60ED" w:rsidRPr="00FB5438" w:rsidRDefault="008B60ED" w:rsidP="008B60ED">
      <w:pPr>
        <w:spacing w:before="240" w:line="240" w:lineRule="auto"/>
        <w:rPr>
          <w:u w:val="single"/>
        </w:rPr>
      </w:pPr>
      <w:r w:rsidRPr="00FB5438">
        <w:rPr>
          <w:u w:val="single"/>
        </w:rPr>
        <w:t>BIOLOGIA MOLECOLARE</w:t>
      </w:r>
    </w:p>
    <w:p w:rsidR="008B60ED" w:rsidRPr="00FB5438" w:rsidRDefault="008B60ED" w:rsidP="008B60ED">
      <w:pPr>
        <w:spacing w:before="240" w:line="240" w:lineRule="auto"/>
      </w:pPr>
      <w:r w:rsidRPr="00FB5438">
        <w:lastRenderedPageBreak/>
        <w:t>(Testo: Valitutti, Taddei, Maga, Macario, “Biochimica e biotecnologie - Carbonio, metabolismo, biotech-biochimica”, Zanichelli)</w:t>
      </w:r>
    </w:p>
    <w:p w:rsidR="008B60ED" w:rsidRPr="00FB5438" w:rsidRDefault="008B60ED" w:rsidP="008B60ED">
      <w:pPr>
        <w:spacing w:before="240" w:line="240" w:lineRule="auto"/>
      </w:pPr>
    </w:p>
    <w:p w:rsidR="008B60ED" w:rsidRPr="00FB5438" w:rsidRDefault="008B60ED" w:rsidP="008B60ED">
      <w:pPr>
        <w:spacing w:before="240" w:line="240" w:lineRule="auto"/>
        <w:jc w:val="both"/>
      </w:pPr>
      <w:r w:rsidRPr="00FB5438">
        <w:t>U.D. 1 DAL DNA ALLA GENETICA DEI MICRORGANISMI</w:t>
      </w:r>
    </w:p>
    <w:p w:rsidR="008B60ED" w:rsidRPr="00FB5438" w:rsidRDefault="008B60ED" w:rsidP="008B60ED">
      <w:pPr>
        <w:spacing w:before="240" w:line="240" w:lineRule="auto"/>
        <w:jc w:val="both"/>
      </w:pPr>
      <w:r w:rsidRPr="00FB5438">
        <w:t>La struttura del DNA. La replicazione del DNA. La struttura dell’RNA (mRNA, rRNA, tRNA). Il flusso dell’informazione genetica. La trascrizione e la traduzione. L’organizzazione dei geni e l’espressione genica (differenziamento). La regolazione dell’espressione genica (promotori, terminatori, fattori trascrizionali). Il controllo dell’espressione genica nei procarioti: gli operoni lac e trp (inducibili e reprimibili). Il controllo dell’espressione genica negli eucarioti: pre-trascrizionale, trascrizionale, post-trascrizionale post-traduzionale. Il ripiegamento del DNA nella regolazione dell’espressione genica (eucromatina ed eterocromatina). Intensificatori (enhancer) e silenziatori (silencer). L’epigenetica. Caratteristiche biologiche dei virus. Il ciclo vitale dei virus (ciclo litico e ciclo lisogeno). Retrovirus e la trascrittasi inversa. La ricombinazione omologa. La variabilità genetica nei procarioti: trasduzione, trasformazione, coniugazione (plasmidi batterici). La variabilità genetica negli eucarioti: i trasposoni, le mutazioni cromosomiche, geniche e genetiche.</w:t>
      </w:r>
    </w:p>
    <w:p w:rsidR="008B60ED" w:rsidRPr="00FB5438" w:rsidRDefault="008B60ED" w:rsidP="008B60ED">
      <w:pPr>
        <w:spacing w:before="240" w:line="240" w:lineRule="auto"/>
      </w:pPr>
      <w:r w:rsidRPr="00FB5438">
        <w:t>U.D. 2 MANIPOLARE IL GENOMA: LE BIOTECNOLOGIE</w:t>
      </w:r>
    </w:p>
    <w:p w:rsidR="008B60ED" w:rsidRPr="00FB5438" w:rsidRDefault="008B60ED" w:rsidP="008B60ED">
      <w:pPr>
        <w:spacing w:before="240" w:line="240" w:lineRule="auto"/>
        <w:jc w:val="both"/>
      </w:pPr>
      <w:r w:rsidRPr="00FB5438">
        <w:t>Che cosa sono le biotecnologie: biotecnologie tradizionali, origini e vantaggi delle biotecnologie moderne. Il clonaggio genico: gene esogeno, enzimi di restrizione, vettori, estremità coesive. La tecnologia del DNA ricombinante: endonucleasi di restrizione (EcoRI e BamHI). La DNA ligasi. L’elettroforesi su gel. La clonazione genica. Le librerie genomiche (plasmidiche e fagiche). La produzione di geni da clonare mediante la trascrittasi inversa (cDNA). Sonde di ibridazione a DNA. La reazione a catena della polimerasi (PCR). L’impronta genetica: l’utilità del DNA ripetitivo (STR). Marcatori genici (SNP) e analisi dei RFLP. Il sequenziamento del DNA (metodo Sanger). I vettori di espressione (OGM). Le biotecnologie nella produzione di farmaci (pharming). Animali transgenici. La terapia genica. Le cellule staminali.</w:t>
      </w:r>
    </w:p>
    <w:p w:rsidR="008B60ED" w:rsidRPr="00FB5438" w:rsidRDefault="008B60ED" w:rsidP="008B60ED">
      <w:pPr>
        <w:spacing w:before="240" w:line="240" w:lineRule="auto"/>
        <w:jc w:val="both"/>
      </w:pPr>
    </w:p>
    <w:p w:rsidR="008B60ED" w:rsidRPr="00FB5438" w:rsidRDefault="008B60ED" w:rsidP="008B60ED">
      <w:pPr>
        <w:spacing w:before="240" w:line="240" w:lineRule="auto"/>
        <w:jc w:val="both"/>
        <w:rPr>
          <w:u w:val="single"/>
        </w:rPr>
      </w:pPr>
      <w:r w:rsidRPr="00FB5438">
        <w:rPr>
          <w:u w:val="single"/>
        </w:rPr>
        <w:t>EDUCAZIONE CIVICA</w:t>
      </w:r>
    </w:p>
    <w:p w:rsidR="008B60ED" w:rsidRPr="00FB5438" w:rsidRDefault="008B60ED" w:rsidP="008B60ED">
      <w:pPr>
        <w:spacing w:before="240" w:line="240" w:lineRule="auto"/>
        <w:jc w:val="both"/>
      </w:pPr>
      <w:r w:rsidRPr="00FB5438">
        <w:t>Conoscere virus e batteri dal punto di vista biologico, genetico ed epidemiologico. Distinguere pandemia, epidemia ed endemia.</w:t>
      </w:r>
    </w:p>
    <w:p w:rsidR="008B60ED" w:rsidRPr="00FB5438" w:rsidRDefault="008B60ED" w:rsidP="008B60ED">
      <w:pPr>
        <w:spacing w:before="240" w:line="240" w:lineRule="auto"/>
        <w:jc w:val="both"/>
      </w:pPr>
    </w:p>
    <w:p w:rsidR="008B60ED" w:rsidRPr="00FB5438" w:rsidRDefault="008B60ED" w:rsidP="008B60ED">
      <w:pPr>
        <w:spacing w:before="240" w:line="240" w:lineRule="auto"/>
        <w:jc w:val="both"/>
        <w:rPr>
          <w:u w:val="single"/>
        </w:rPr>
      </w:pPr>
      <w:r w:rsidRPr="00FB5438">
        <w:rPr>
          <w:u w:val="single"/>
        </w:rPr>
        <w:t>COMPETENZE</w:t>
      </w:r>
    </w:p>
    <w:p w:rsidR="008B60ED" w:rsidRPr="00FB5438" w:rsidRDefault="008B60ED" w:rsidP="008B60ED">
      <w:pPr>
        <w:spacing w:before="240" w:line="240" w:lineRule="auto"/>
        <w:jc w:val="both"/>
        <w:rPr>
          <w:u w:val="single"/>
        </w:rPr>
      </w:pPr>
      <w:r w:rsidRPr="00FB5438">
        <w:rPr>
          <w:u w:val="single"/>
        </w:rPr>
        <w:t>SCIENZE DELLA TERRA</w:t>
      </w:r>
    </w:p>
    <w:p w:rsidR="008B60ED" w:rsidRPr="00FB5438" w:rsidRDefault="008B60ED" w:rsidP="008B60ED">
      <w:pPr>
        <w:spacing w:before="240" w:line="240" w:lineRule="auto"/>
        <w:jc w:val="both"/>
      </w:pPr>
      <w:r w:rsidRPr="00FB5438">
        <w:t>INTERNO DELLA TERRA: Cogliere il valore degli studi sismici per lo studio dell’interno terrestre. Conoscere i criteri di suddivisione dell’interno della Terra. Distinguere i meccanismi responsabili del calore terrestre. Spiegare la differente distribuzione del flusso termico. Confrontare composizione e struttura di nucleo, mantello e crosta. Distinguere crosta oceanica e continentale. Collegare alle correnti convettive la mobilità e l’attività della crosta terrestre. Spiegare la possibile origine del campo magnetico terrestre. Collegare lo studio del paleomagnetismo alla datazione delle rocce.</w:t>
      </w:r>
    </w:p>
    <w:p w:rsidR="008B60ED" w:rsidRPr="00FB5438" w:rsidRDefault="008B60ED" w:rsidP="008B60ED">
      <w:pPr>
        <w:spacing w:before="240" w:line="240" w:lineRule="auto"/>
        <w:jc w:val="both"/>
      </w:pPr>
      <w:r w:rsidRPr="00FB5438">
        <w:t xml:space="preserve">TETTONICA DELLE PLACCHE: Comprendere la frammentazione della Pangea. Individuare i meccanismi alla base del movimento delle placche. Individuare le relazioni esistenti tra l’attività </w:t>
      </w:r>
      <w:r w:rsidRPr="00FB5438">
        <w:lastRenderedPageBreak/>
        <w:t>sismica e vulcanica con i diversi tipi di margini di placca. Giustificare la natura del vulcanismo delle zone di subduzione e delle dorsali oceaniche. Interpretare l’evoluzione del fondo oceanico in base alla sua struttura. Associare la formazione di catene di isole e di monti sottomarini alla presenza di punti caldi.</w:t>
      </w:r>
    </w:p>
    <w:p w:rsidR="008B60ED" w:rsidRPr="00FB5438" w:rsidRDefault="008B60ED" w:rsidP="008B60ED">
      <w:pPr>
        <w:spacing w:before="240" w:line="240" w:lineRule="auto"/>
        <w:jc w:val="both"/>
      </w:pPr>
    </w:p>
    <w:p w:rsidR="008B60ED" w:rsidRPr="00FB5438" w:rsidRDefault="008B60ED" w:rsidP="008B60ED">
      <w:pPr>
        <w:spacing w:before="240" w:line="240" w:lineRule="auto"/>
        <w:jc w:val="both"/>
        <w:rPr>
          <w:u w:val="single"/>
        </w:rPr>
      </w:pPr>
      <w:r w:rsidRPr="00FB5438">
        <w:rPr>
          <w:u w:val="single"/>
        </w:rPr>
        <w:t>BIOCHIMICA</w:t>
      </w:r>
    </w:p>
    <w:p w:rsidR="008B60ED" w:rsidRPr="00FB5438" w:rsidRDefault="008B60ED" w:rsidP="008B60ED">
      <w:pPr>
        <w:spacing w:before="240" w:line="240" w:lineRule="auto"/>
        <w:jc w:val="both"/>
      </w:pPr>
      <w:r w:rsidRPr="00FB5438">
        <w:t>I CARBOIDRATI: Scrivere le formule di glucosio e fruttosio. Elencare le funzioni dei carboidrati. Riconoscere i carboni chirali e collegarli all’attività ottica della molecola. Distinguere in base al numero di C, al gruppo funzionale. Scrivere il legame glicosidico. Spiegare l’intolleranza al lattosio e la diversa digeribilità di amido e cellulosa.</w:t>
      </w:r>
    </w:p>
    <w:p w:rsidR="008B60ED" w:rsidRPr="00FB5438" w:rsidRDefault="008B60ED" w:rsidP="008B60ED">
      <w:pPr>
        <w:spacing w:before="240" w:line="240" w:lineRule="auto"/>
        <w:jc w:val="both"/>
      </w:pPr>
      <w:r w:rsidRPr="00FB5438">
        <w:t>I LIPIDI: Scrivere le formule degli acidi grassi. Elencare le funzioni dei lipidi. Funzioni degli AGE. Spiegare le differenze tra grassi e oli. Scrivere e spiegare le reazioni e le alterazioni dei trigliceridi. Organizzare i lipidi nelle membrane cellulari.</w:t>
      </w:r>
    </w:p>
    <w:p w:rsidR="008B60ED" w:rsidRPr="00FB5438" w:rsidRDefault="008B60ED" w:rsidP="008B60ED">
      <w:pPr>
        <w:spacing w:before="240" w:line="240" w:lineRule="auto"/>
        <w:jc w:val="both"/>
      </w:pPr>
      <w:r w:rsidRPr="00FB5438">
        <w:t>AMMINOACIDI E PROTEINE: Scrivere la formula generale degli AA. Scrivere il legame peptidico. Collegare il carattere polare o apolare al gruppo radicale. Classificare le proteine. Elencare le funzioni delle proteine. Illustrare l’organizzazione delle catene proteiche nelle diverse strutture. Descrivere il meccanismo di azione degli enzimi e spiegare l’importanza della inibizione a feedback. Illustrare il ruolo dei coenzimi.</w:t>
      </w:r>
    </w:p>
    <w:p w:rsidR="008B60ED" w:rsidRPr="00FB5438" w:rsidRDefault="008B60ED" w:rsidP="008B60ED">
      <w:pPr>
        <w:spacing w:before="240" w:line="240" w:lineRule="auto"/>
        <w:jc w:val="both"/>
      </w:pPr>
      <w:r w:rsidRPr="00FB5438">
        <w:t>METABOLISMO: Riconoscere il ruolo dell’ATP, collegare le principali vie metaboliche alla sintesi o consumo di ATP. Confrontare il processo di respirazione e fotosintesi.</w:t>
      </w:r>
    </w:p>
    <w:p w:rsidR="008B60ED" w:rsidRPr="00FB5438" w:rsidRDefault="008B60ED" w:rsidP="008B60ED">
      <w:pPr>
        <w:spacing w:before="240" w:line="240" w:lineRule="auto"/>
        <w:jc w:val="both"/>
      </w:pPr>
      <w:r w:rsidRPr="00FB5438">
        <w:t>METABOLISMO DEL GLUCOSIO: Distinguere respirazione cellulare e polmonare. Indicare le sedi cellulari della respirazione. Illustrare le fasi della glicolisi. Spiegare il ruolo dell’acetil-CoA. Collegare il ciclo di Krebs ad altre vie metaboliche. Spiegare il meccanismo del trasporto degli elettroni e della chemiosmosi. Riassumere il bilancio energetico della respirazione. Scrivere la reazione della formazione di acido lattico. Scrivere la reazione della formazione di alcol etilico. Confrontare la resa energetica con quella della respirazione. Usi delle fermentazioni in campo alimentare.</w:t>
      </w:r>
    </w:p>
    <w:p w:rsidR="008B60ED" w:rsidRPr="00FB5438" w:rsidRDefault="008B60ED" w:rsidP="008B60ED">
      <w:pPr>
        <w:spacing w:before="240" w:line="240" w:lineRule="auto"/>
        <w:jc w:val="both"/>
      </w:pPr>
      <w:r w:rsidRPr="00FB5438">
        <w:t>DAL DNA ALLA GENETICA DEI MICRORGANISMI: DNA e RNA: Confrontare struttura del DNA e RNAm, RNAt, RNAr. Interpretare il codice genetico. Confrontare il lac-operon con i meccanismi di regolazione negli eucarioti.</w:t>
      </w:r>
    </w:p>
    <w:p w:rsidR="008B60ED" w:rsidRPr="00FB5438" w:rsidRDefault="008B60ED" w:rsidP="008B60ED">
      <w:pPr>
        <w:spacing w:before="240" w:line="240" w:lineRule="auto"/>
        <w:jc w:val="both"/>
      </w:pPr>
    </w:p>
    <w:p w:rsidR="008B60ED" w:rsidRPr="00FB5438" w:rsidRDefault="008B60ED" w:rsidP="008B60ED">
      <w:pPr>
        <w:spacing w:before="240" w:line="240" w:lineRule="auto"/>
        <w:jc w:val="both"/>
        <w:rPr>
          <w:u w:val="single"/>
        </w:rPr>
      </w:pPr>
      <w:r w:rsidRPr="00FB5438">
        <w:rPr>
          <w:u w:val="single"/>
        </w:rPr>
        <w:t>BIOLOGIA MOLECOLARE</w:t>
      </w:r>
    </w:p>
    <w:p w:rsidR="008B60ED" w:rsidRPr="00FB5438" w:rsidRDefault="008B60ED" w:rsidP="008B60ED">
      <w:pPr>
        <w:spacing w:before="240" w:line="240" w:lineRule="auto"/>
        <w:jc w:val="both"/>
      </w:pPr>
      <w:r w:rsidRPr="00FB5438">
        <w:t>LE BIOTECNOLOGIE: Schematizzare la tecnologia del DNA ricombinante. Spiegare le tecniche di produzione del gene da clonare. Comprendere il meccanismo di azione degli enzimi di restrizione. Illustrare gli utilizzi dell’ingegneria genetica. Applicazioni delle biotecnologie. Collegare DNA e influenze dell’ambiente. Spiegare i principi su cui si basano le analisi sul DNA.</w:t>
      </w:r>
    </w:p>
    <w:p w:rsidR="008B60ED" w:rsidRPr="00FB5438" w:rsidRDefault="008B60ED" w:rsidP="008B60ED">
      <w:pPr>
        <w:spacing w:before="240" w:line="240" w:lineRule="auto"/>
        <w:jc w:val="both"/>
      </w:pPr>
    </w:p>
    <w:p w:rsidR="008B60ED" w:rsidRPr="00FB5438" w:rsidRDefault="008B60ED" w:rsidP="008B60ED">
      <w:pPr>
        <w:spacing w:before="240" w:line="240" w:lineRule="auto"/>
        <w:jc w:val="both"/>
        <w:rPr>
          <w:u w:val="single"/>
        </w:rPr>
      </w:pPr>
      <w:r w:rsidRPr="00FB5438">
        <w:rPr>
          <w:u w:val="single"/>
        </w:rPr>
        <w:t>EDUCAZIONE CIVICA</w:t>
      </w:r>
    </w:p>
    <w:p w:rsidR="008B60ED" w:rsidRPr="00FB5438" w:rsidRDefault="008B60ED" w:rsidP="008B60ED">
      <w:pPr>
        <w:spacing w:before="240" w:line="240" w:lineRule="auto"/>
        <w:jc w:val="both"/>
      </w:pPr>
      <w:r w:rsidRPr="00FB5438">
        <w:lastRenderedPageBreak/>
        <w:t>Riflettere sull’art. 32 della Costituzione “la Repubblica tutela la salute come fondamentale diritto dell’individuo e interesse della collettività”. Analizzare e spiegare le norme per il contenimento della pandemia da SARS-COV2.</w:t>
      </w:r>
    </w:p>
    <w:p w:rsidR="008B60ED" w:rsidRPr="00FB5438" w:rsidRDefault="008B60ED" w:rsidP="008B60ED">
      <w:pPr>
        <w:spacing w:before="240" w:line="240" w:lineRule="auto"/>
        <w:jc w:val="both"/>
      </w:pPr>
    </w:p>
    <w:p w:rsidR="008B60ED" w:rsidRPr="00FB5438" w:rsidRDefault="008B60ED" w:rsidP="008B60ED">
      <w:pPr>
        <w:spacing w:before="240" w:line="240" w:lineRule="auto"/>
        <w:jc w:val="both"/>
        <w:rPr>
          <w:u w:val="single"/>
        </w:rPr>
      </w:pPr>
      <w:r w:rsidRPr="00FB5438">
        <w:rPr>
          <w:u w:val="single"/>
        </w:rPr>
        <w:t>OBIETTIVI MINIMI</w:t>
      </w:r>
    </w:p>
    <w:p w:rsidR="008B60ED" w:rsidRPr="00FB5438" w:rsidRDefault="008B60ED" w:rsidP="008B60ED">
      <w:pPr>
        <w:spacing w:before="240" w:line="240" w:lineRule="auto"/>
      </w:pPr>
      <w:r w:rsidRPr="00FB5438">
        <w:rPr>
          <w:noProof/>
        </w:rPr>
        <w:drawing>
          <wp:inline distT="114300" distB="114300" distL="114300" distR="114300">
            <wp:extent cx="6119820" cy="20066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6119820" cy="2006600"/>
                    </a:xfrm>
                    <a:prstGeom prst="rect">
                      <a:avLst/>
                    </a:prstGeom>
                    <a:ln/>
                  </pic:spPr>
                </pic:pic>
              </a:graphicData>
            </a:graphic>
          </wp:inline>
        </w:drawing>
      </w:r>
    </w:p>
    <w:p w:rsidR="008B60ED" w:rsidRPr="00FB5438" w:rsidRDefault="008B60ED" w:rsidP="008B60ED">
      <w:pPr>
        <w:spacing w:before="240" w:line="240" w:lineRule="auto"/>
      </w:pPr>
      <w:r w:rsidRPr="00FB5438">
        <w:rPr>
          <w:u w:val="single"/>
        </w:rPr>
        <w:t xml:space="preserve">Testi utilizzati: </w:t>
      </w:r>
      <w:r w:rsidRPr="00FB5438">
        <w:t>Scienze della Terra: Bosellini, “Dagli oceani perduti alle catene montuose - edizione blu”, Bovolenta editore; Biochimica e Biologia Molecolare: Valitutti, Taddei, Maga, Macario, “Biochimica e biotecnologie - Carbonio, metabolismo, biotech-biochimica”, Zanichelli.</w:t>
      </w:r>
    </w:p>
    <w:p w:rsidR="008B60ED" w:rsidRPr="00FB5438" w:rsidRDefault="008B60ED" w:rsidP="008B60ED">
      <w:pPr>
        <w:spacing w:before="240" w:line="240" w:lineRule="auto"/>
      </w:pPr>
    </w:p>
    <w:p w:rsidR="008B60ED" w:rsidRPr="00FB5438" w:rsidRDefault="008B60ED" w:rsidP="008B60ED">
      <w:pPr>
        <w:spacing w:before="240" w:line="240" w:lineRule="auto"/>
      </w:pPr>
    </w:p>
    <w:p w:rsidR="008B60ED" w:rsidRDefault="008B60ED" w:rsidP="008B60ED">
      <w:pPr>
        <w:spacing w:before="240" w:line="240" w:lineRule="auto"/>
      </w:pPr>
    </w:p>
    <w:p w:rsidR="008B60ED" w:rsidRDefault="008B60ED" w:rsidP="008B60ED">
      <w:pPr>
        <w:spacing w:before="240" w:line="240" w:lineRule="auto"/>
      </w:pPr>
    </w:p>
    <w:p w:rsidR="008B60ED" w:rsidRDefault="008B60ED" w:rsidP="008B60ED">
      <w:pPr>
        <w:spacing w:before="240" w:line="240" w:lineRule="auto"/>
      </w:pPr>
    </w:p>
    <w:p w:rsidR="008B60ED" w:rsidRDefault="008B60ED" w:rsidP="008B60ED">
      <w:pPr>
        <w:spacing w:line="240" w:lineRule="auto"/>
        <w:rPr>
          <w:b/>
          <w:sz w:val="28"/>
          <w:szCs w:val="28"/>
        </w:rPr>
      </w:pPr>
    </w:p>
    <w:p w:rsidR="008B60ED" w:rsidRDefault="008B60ED" w:rsidP="008B60ED">
      <w:pPr>
        <w:spacing w:line="240" w:lineRule="auto"/>
      </w:pPr>
    </w:p>
    <w:p w:rsidR="008B60ED" w:rsidRDefault="008B60ED" w:rsidP="008B60ED">
      <w:pPr>
        <w:spacing w:line="240" w:lineRule="auto"/>
      </w:pPr>
    </w:p>
    <w:p w:rsidR="008B60ED" w:rsidRDefault="008B60ED" w:rsidP="008B60ED">
      <w:pPr>
        <w:spacing w:line="240" w:lineRule="auto"/>
      </w:pPr>
    </w:p>
    <w:p w:rsidR="008B60ED" w:rsidRDefault="008B60ED" w:rsidP="008B60ED">
      <w:pPr>
        <w:spacing w:line="240" w:lineRule="auto"/>
      </w:pPr>
    </w:p>
    <w:p w:rsidR="008B60ED" w:rsidRDefault="008B60ED" w:rsidP="008B60ED">
      <w:pPr>
        <w:spacing w:line="240" w:lineRule="auto"/>
      </w:pPr>
    </w:p>
    <w:p w:rsidR="008B60ED" w:rsidRDefault="008B60ED" w:rsidP="008B60ED">
      <w:pPr>
        <w:spacing w:line="240" w:lineRule="auto"/>
      </w:pPr>
    </w:p>
    <w:p w:rsidR="008B60ED" w:rsidRDefault="008B60ED" w:rsidP="008B60ED">
      <w:pPr>
        <w:spacing w:line="240" w:lineRule="auto"/>
      </w:pPr>
    </w:p>
    <w:p w:rsidR="008B60ED" w:rsidRDefault="008B60ED" w:rsidP="008B60ED">
      <w:pPr>
        <w:spacing w:line="240" w:lineRule="auto"/>
      </w:pPr>
    </w:p>
    <w:p w:rsidR="008B60ED" w:rsidRDefault="008B60ED" w:rsidP="008B60ED">
      <w:pPr>
        <w:spacing w:line="240" w:lineRule="auto"/>
      </w:pPr>
    </w:p>
    <w:p w:rsidR="008B60ED" w:rsidRDefault="008B60ED" w:rsidP="008B60ED">
      <w:pPr>
        <w:spacing w:line="240" w:lineRule="auto"/>
      </w:pPr>
    </w:p>
    <w:p w:rsidR="008B60ED" w:rsidRDefault="008B60ED" w:rsidP="008B60ED">
      <w:pPr>
        <w:spacing w:line="240" w:lineRule="auto"/>
      </w:pPr>
    </w:p>
    <w:p w:rsidR="008B60ED" w:rsidRDefault="008B60ED" w:rsidP="008B60ED">
      <w:pPr>
        <w:spacing w:line="240" w:lineRule="auto"/>
      </w:pPr>
    </w:p>
    <w:p w:rsidR="008B60ED" w:rsidRDefault="008B60ED" w:rsidP="008B60ED">
      <w:pPr>
        <w:spacing w:line="240" w:lineRule="auto"/>
      </w:pPr>
    </w:p>
    <w:p w:rsidR="008B60ED" w:rsidRDefault="008B60ED" w:rsidP="008B60ED">
      <w:pPr>
        <w:spacing w:line="240" w:lineRule="auto"/>
      </w:pPr>
    </w:p>
    <w:p w:rsidR="008B60ED" w:rsidRDefault="008B60ED" w:rsidP="008B60ED">
      <w:pPr>
        <w:spacing w:line="240" w:lineRule="auto"/>
      </w:pPr>
    </w:p>
    <w:p w:rsidR="008B60ED" w:rsidRDefault="008B60ED" w:rsidP="008B60ED">
      <w:pPr>
        <w:jc w:val="center"/>
        <w:rPr>
          <w:b/>
          <w:sz w:val="28"/>
          <w:szCs w:val="28"/>
        </w:rPr>
      </w:pPr>
    </w:p>
    <w:p w:rsidR="008B60ED" w:rsidRDefault="008B60ED" w:rsidP="008B60ED">
      <w:pPr>
        <w:jc w:val="center"/>
        <w:rPr>
          <w:b/>
          <w:sz w:val="28"/>
          <w:szCs w:val="28"/>
        </w:rPr>
      </w:pPr>
    </w:p>
    <w:p w:rsidR="008B60ED" w:rsidRDefault="008B60ED" w:rsidP="008B60ED">
      <w:pPr>
        <w:rPr>
          <w:b/>
          <w:sz w:val="36"/>
          <w:szCs w:val="36"/>
        </w:rPr>
      </w:pPr>
      <w:r>
        <w:rPr>
          <w:b/>
          <w:sz w:val="36"/>
          <w:szCs w:val="36"/>
        </w:rPr>
        <w:br w:type="page"/>
      </w:r>
    </w:p>
    <w:p w:rsidR="008B60ED" w:rsidRPr="00537D31" w:rsidRDefault="008B60ED" w:rsidP="008B60ED">
      <w:pPr>
        <w:jc w:val="center"/>
        <w:rPr>
          <w:b/>
          <w:sz w:val="32"/>
          <w:szCs w:val="32"/>
        </w:rPr>
      </w:pPr>
      <w:r w:rsidRPr="00537D31">
        <w:rPr>
          <w:b/>
          <w:sz w:val="32"/>
          <w:szCs w:val="32"/>
        </w:rPr>
        <w:lastRenderedPageBreak/>
        <w:t>PROGRAMMA DI STORIA DELL’ARTE</w:t>
      </w:r>
    </w:p>
    <w:p w:rsidR="008B60ED" w:rsidRDefault="008B60ED" w:rsidP="008B60ED">
      <w:pPr>
        <w:jc w:val="center"/>
        <w:rPr>
          <w:b/>
          <w:sz w:val="36"/>
          <w:szCs w:val="36"/>
        </w:rPr>
      </w:pPr>
    </w:p>
    <w:p w:rsidR="008B60ED" w:rsidRPr="00537D31" w:rsidRDefault="008B60ED" w:rsidP="008B60ED">
      <w:pPr>
        <w:jc w:val="center"/>
        <w:rPr>
          <w:sz w:val="28"/>
          <w:szCs w:val="28"/>
        </w:rPr>
      </w:pPr>
      <w:r w:rsidRPr="00537D31">
        <w:rPr>
          <w:sz w:val="28"/>
          <w:szCs w:val="28"/>
        </w:rPr>
        <w:t>Anno scolastico 2020 - 2021</w:t>
      </w:r>
    </w:p>
    <w:p w:rsidR="008B60ED" w:rsidRPr="00537D31" w:rsidRDefault="008B60ED" w:rsidP="008B60ED">
      <w:pPr>
        <w:jc w:val="center"/>
        <w:rPr>
          <w:sz w:val="28"/>
          <w:szCs w:val="28"/>
        </w:rPr>
      </w:pPr>
      <w:r w:rsidRPr="00537D31">
        <w:rPr>
          <w:sz w:val="28"/>
          <w:szCs w:val="28"/>
        </w:rPr>
        <w:t>Classe  5   B</w:t>
      </w:r>
    </w:p>
    <w:p w:rsidR="008B60ED" w:rsidRDefault="008B60ED" w:rsidP="008B60ED">
      <w:pPr>
        <w:rPr>
          <w:sz w:val="36"/>
          <w:szCs w:val="36"/>
        </w:rPr>
      </w:pPr>
    </w:p>
    <w:p w:rsidR="008B60ED" w:rsidRDefault="008B60ED" w:rsidP="008B60ED">
      <w:pPr>
        <w:jc w:val="right"/>
        <w:rPr>
          <w:sz w:val="28"/>
          <w:szCs w:val="28"/>
        </w:rPr>
      </w:pPr>
      <w:r>
        <w:rPr>
          <w:sz w:val="28"/>
          <w:szCs w:val="28"/>
        </w:rPr>
        <w:t>Docente di Storia dell’Arte: ZANNINI  LUCIA</w:t>
      </w:r>
    </w:p>
    <w:p w:rsidR="008B60ED" w:rsidRDefault="008B60ED" w:rsidP="008B60ED">
      <w:pPr>
        <w:rPr>
          <w:sz w:val="28"/>
          <w:szCs w:val="28"/>
        </w:rPr>
      </w:pPr>
    </w:p>
    <w:p w:rsidR="008B60ED" w:rsidRPr="00FB5438" w:rsidRDefault="008B60ED" w:rsidP="008B60ED">
      <w:pPr>
        <w:rPr>
          <w:szCs w:val="24"/>
        </w:rPr>
      </w:pPr>
      <w:r w:rsidRPr="00FB5438">
        <w:rPr>
          <w:szCs w:val="24"/>
        </w:rPr>
        <w:t>Materiali utilizzati:</w:t>
      </w:r>
    </w:p>
    <w:p w:rsidR="008B60ED" w:rsidRPr="00FB5438" w:rsidRDefault="008B60ED" w:rsidP="008B60ED">
      <w:pPr>
        <w:rPr>
          <w:szCs w:val="24"/>
        </w:rPr>
      </w:pPr>
    </w:p>
    <w:p w:rsidR="008B60ED" w:rsidRPr="00FB5438" w:rsidRDefault="008B60ED" w:rsidP="008B60ED">
      <w:pPr>
        <w:numPr>
          <w:ilvl w:val="0"/>
          <w:numId w:val="17"/>
        </w:numPr>
        <w:suppressAutoHyphens/>
        <w:spacing w:line="240" w:lineRule="auto"/>
        <w:rPr>
          <w:szCs w:val="24"/>
        </w:rPr>
      </w:pPr>
      <w:r w:rsidRPr="00FB5438">
        <w:rPr>
          <w:szCs w:val="24"/>
        </w:rPr>
        <w:t>Testo  in  adozione:</w:t>
      </w:r>
    </w:p>
    <w:p w:rsidR="008B60ED" w:rsidRPr="00FB5438" w:rsidRDefault="008B60ED" w:rsidP="008B60ED">
      <w:pPr>
        <w:ind w:left="720"/>
        <w:rPr>
          <w:szCs w:val="24"/>
        </w:rPr>
      </w:pPr>
    </w:p>
    <w:p w:rsidR="008B60ED" w:rsidRPr="00FB5438" w:rsidRDefault="008B60ED" w:rsidP="008B60ED">
      <w:pPr>
        <w:ind w:left="720"/>
        <w:rPr>
          <w:szCs w:val="24"/>
        </w:rPr>
      </w:pPr>
      <w:r w:rsidRPr="00FB5438">
        <w:rPr>
          <w:szCs w:val="24"/>
        </w:rPr>
        <w:t xml:space="preserve">Giorgio Cricco, Francesco Paolo Di Teodoro, </w:t>
      </w:r>
      <w:r w:rsidRPr="00FB5438">
        <w:rPr>
          <w:b/>
          <w:szCs w:val="24"/>
        </w:rPr>
        <w:t>Itinerario nell’Arte.  volume 3 Dall’età dei Lumi ai giorni nostri</w:t>
      </w:r>
      <w:r w:rsidRPr="00FB5438">
        <w:rPr>
          <w:szCs w:val="24"/>
        </w:rPr>
        <w:t xml:space="preserve"> ,versione verde  Zanichelli</w:t>
      </w:r>
    </w:p>
    <w:p w:rsidR="008B60ED" w:rsidRPr="00FB5438" w:rsidRDefault="008B60ED" w:rsidP="008B60ED">
      <w:pPr>
        <w:rPr>
          <w:szCs w:val="24"/>
        </w:rPr>
      </w:pPr>
    </w:p>
    <w:p w:rsidR="008B60ED" w:rsidRPr="00FB5438" w:rsidRDefault="008B60ED" w:rsidP="008B60ED">
      <w:pPr>
        <w:rPr>
          <w:szCs w:val="24"/>
        </w:rPr>
      </w:pPr>
    </w:p>
    <w:p w:rsidR="008B60ED" w:rsidRPr="00FB5438" w:rsidRDefault="008B60ED" w:rsidP="008B60ED">
      <w:pPr>
        <w:numPr>
          <w:ilvl w:val="0"/>
          <w:numId w:val="17"/>
        </w:numPr>
        <w:suppressAutoHyphens/>
        <w:spacing w:line="240" w:lineRule="auto"/>
        <w:rPr>
          <w:szCs w:val="24"/>
        </w:rPr>
      </w:pPr>
      <w:r w:rsidRPr="00FB5438">
        <w:rPr>
          <w:szCs w:val="24"/>
        </w:rPr>
        <w:t>Relazioni  elaborate dagli alunni riguardo artisti di Arte Contemporanea ( vedi Programma).</w:t>
      </w:r>
    </w:p>
    <w:p w:rsidR="008B60ED" w:rsidRPr="00FB5438" w:rsidRDefault="008B60ED" w:rsidP="008B60ED">
      <w:pPr>
        <w:rPr>
          <w:szCs w:val="24"/>
        </w:rPr>
      </w:pPr>
    </w:p>
    <w:p w:rsidR="008B60ED" w:rsidRPr="00FB5438" w:rsidRDefault="008B60ED" w:rsidP="008B60ED">
      <w:pPr>
        <w:rPr>
          <w:szCs w:val="24"/>
        </w:rPr>
      </w:pPr>
      <w:r w:rsidRPr="00FB5438">
        <w:rPr>
          <w:szCs w:val="24"/>
        </w:rPr>
        <w:t>-  Materiale  iconografico  utilizzato nello svolgimento del programma scaricato dal web e dal Museo Digitale Zanichelli. Risorse Digitali Zanichelli.</w:t>
      </w:r>
    </w:p>
    <w:p w:rsidR="008B60ED" w:rsidRPr="00FB5438" w:rsidRDefault="008B60ED" w:rsidP="008B60ED">
      <w:pPr>
        <w:rPr>
          <w:szCs w:val="24"/>
        </w:rPr>
      </w:pPr>
    </w:p>
    <w:p w:rsidR="008B60ED" w:rsidRPr="00FB5438" w:rsidRDefault="008B60ED" w:rsidP="008B60ED">
      <w:pPr>
        <w:rPr>
          <w:szCs w:val="24"/>
          <w:u w:val="single"/>
        </w:rPr>
      </w:pPr>
      <w:r w:rsidRPr="00FB5438">
        <w:rPr>
          <w:szCs w:val="24"/>
          <w:u w:val="single"/>
        </w:rPr>
        <w:t>Argomenti Trimestre</w:t>
      </w:r>
    </w:p>
    <w:p w:rsidR="008B60ED" w:rsidRPr="00FB5438" w:rsidRDefault="008B60ED" w:rsidP="008B60ED">
      <w:pPr>
        <w:rPr>
          <w:szCs w:val="24"/>
        </w:rPr>
      </w:pPr>
    </w:p>
    <w:p w:rsidR="008B60ED" w:rsidRPr="00FB5438" w:rsidRDefault="008B60ED" w:rsidP="008B60ED">
      <w:pPr>
        <w:rPr>
          <w:szCs w:val="24"/>
        </w:rPr>
      </w:pPr>
    </w:p>
    <w:p w:rsidR="008B60ED" w:rsidRPr="00FB5438" w:rsidRDefault="008B60ED" w:rsidP="008B60ED">
      <w:pPr>
        <w:rPr>
          <w:bCs/>
          <w:szCs w:val="24"/>
        </w:rPr>
      </w:pPr>
      <w:r w:rsidRPr="00FB5438">
        <w:rPr>
          <w:b/>
          <w:bCs/>
          <w:szCs w:val="24"/>
        </w:rPr>
        <w:t>Neoclassicismo</w:t>
      </w:r>
      <w:r w:rsidRPr="00FB5438">
        <w:rPr>
          <w:bCs/>
          <w:szCs w:val="24"/>
        </w:rPr>
        <w:t>. Caratteri generali. Trattati del Winckelmann</w:t>
      </w:r>
    </w:p>
    <w:p w:rsidR="008B60ED" w:rsidRPr="00FB5438" w:rsidRDefault="008B60ED" w:rsidP="008B60ED">
      <w:pPr>
        <w:rPr>
          <w:bCs/>
          <w:szCs w:val="24"/>
        </w:rPr>
      </w:pPr>
    </w:p>
    <w:p w:rsidR="008B60ED" w:rsidRPr="00FB5438" w:rsidRDefault="008B60ED" w:rsidP="008B60ED">
      <w:pPr>
        <w:rPr>
          <w:bCs/>
          <w:szCs w:val="24"/>
        </w:rPr>
      </w:pPr>
      <w:r w:rsidRPr="00FB5438">
        <w:rPr>
          <w:b/>
          <w:bCs/>
          <w:szCs w:val="24"/>
        </w:rPr>
        <w:t xml:space="preserve">Canova : </w:t>
      </w:r>
      <w:r w:rsidRPr="00FB5438">
        <w:rPr>
          <w:bCs/>
          <w:szCs w:val="24"/>
        </w:rPr>
        <w:t>Teseo sul Minotauro.  Amore e Psiche. Paolina Borghese come Venere vincitrice.  Monumento  funebre  a Maria Cristina d’Austria</w:t>
      </w:r>
    </w:p>
    <w:p w:rsidR="008B60ED" w:rsidRPr="00FB5438" w:rsidRDefault="008B60ED" w:rsidP="008B60ED">
      <w:pPr>
        <w:rPr>
          <w:szCs w:val="24"/>
        </w:rPr>
      </w:pPr>
    </w:p>
    <w:p w:rsidR="008B60ED" w:rsidRPr="00FB5438" w:rsidRDefault="008B60ED" w:rsidP="008B60ED">
      <w:pPr>
        <w:rPr>
          <w:szCs w:val="24"/>
        </w:rPr>
      </w:pPr>
      <w:r w:rsidRPr="00FB5438">
        <w:rPr>
          <w:b/>
          <w:szCs w:val="24"/>
        </w:rPr>
        <w:t>David</w:t>
      </w:r>
      <w:r w:rsidRPr="00FB5438">
        <w:rPr>
          <w:szCs w:val="24"/>
        </w:rPr>
        <w:t xml:space="preserve"> : Il giuramento degli Orazi.   La morte di Marat.  Incoronazione di Napoleone</w:t>
      </w:r>
    </w:p>
    <w:p w:rsidR="008B60ED" w:rsidRPr="00FB5438" w:rsidRDefault="008B60ED" w:rsidP="008B60ED">
      <w:pPr>
        <w:rPr>
          <w:szCs w:val="24"/>
        </w:rPr>
      </w:pPr>
    </w:p>
    <w:p w:rsidR="008B60ED" w:rsidRPr="00FB5438" w:rsidRDefault="008B60ED" w:rsidP="008B60ED">
      <w:pPr>
        <w:rPr>
          <w:szCs w:val="24"/>
        </w:rPr>
      </w:pPr>
      <w:r w:rsidRPr="00FB5438">
        <w:rPr>
          <w:b/>
          <w:szCs w:val="24"/>
        </w:rPr>
        <w:t>Ingres</w:t>
      </w:r>
      <w:r w:rsidRPr="00FB5438">
        <w:rPr>
          <w:szCs w:val="24"/>
        </w:rPr>
        <w:t xml:space="preserve"> :  La bagnante di Valpicon. La grande odalisca.</w:t>
      </w:r>
    </w:p>
    <w:p w:rsidR="008B60ED" w:rsidRPr="00FB5438" w:rsidRDefault="008B60ED" w:rsidP="008B60ED">
      <w:pPr>
        <w:rPr>
          <w:szCs w:val="24"/>
        </w:rPr>
      </w:pPr>
    </w:p>
    <w:p w:rsidR="008B60ED" w:rsidRPr="00FB5438" w:rsidRDefault="008B60ED" w:rsidP="008B60ED">
      <w:pPr>
        <w:rPr>
          <w:szCs w:val="24"/>
        </w:rPr>
      </w:pPr>
      <w:r w:rsidRPr="00FB5438">
        <w:rPr>
          <w:b/>
          <w:szCs w:val="24"/>
        </w:rPr>
        <w:t>Goya</w:t>
      </w:r>
      <w:r w:rsidRPr="00FB5438">
        <w:rPr>
          <w:szCs w:val="24"/>
        </w:rPr>
        <w:t xml:space="preserve"> :   La corte di Carlo IV. </w:t>
      </w:r>
      <w:r w:rsidRPr="00FB5438">
        <w:rPr>
          <w:szCs w:val="24"/>
          <w:lang w:val="es-PE"/>
        </w:rPr>
        <w:t xml:space="preserve">La maja desnuda. La maja vesdida.  </w:t>
      </w:r>
      <w:r w:rsidRPr="00FB5438">
        <w:rPr>
          <w:szCs w:val="24"/>
        </w:rPr>
        <w:t>Caprichos: Il sonno della ragione genera mostri. Fucilazione 3 maggio 1808. La quinta del Sordo</w:t>
      </w:r>
    </w:p>
    <w:p w:rsidR="008B60ED" w:rsidRPr="00FB5438" w:rsidRDefault="008B60ED" w:rsidP="008B60ED">
      <w:pPr>
        <w:rPr>
          <w:szCs w:val="24"/>
        </w:rPr>
      </w:pPr>
    </w:p>
    <w:p w:rsidR="008B60ED" w:rsidRPr="00FB5438" w:rsidRDefault="008B60ED" w:rsidP="008B60ED">
      <w:pPr>
        <w:rPr>
          <w:szCs w:val="24"/>
        </w:rPr>
      </w:pPr>
      <w:r w:rsidRPr="00FB5438">
        <w:rPr>
          <w:b/>
          <w:szCs w:val="24"/>
        </w:rPr>
        <w:t>Fussli</w:t>
      </w:r>
      <w:r w:rsidRPr="00FB5438">
        <w:rPr>
          <w:szCs w:val="24"/>
        </w:rPr>
        <w:t xml:space="preserve"> : Il Silenzio. L’Incubo. Lady  Macbeth</w:t>
      </w:r>
    </w:p>
    <w:p w:rsidR="008B60ED" w:rsidRPr="00FB5438" w:rsidRDefault="008B60ED" w:rsidP="008B60ED">
      <w:pPr>
        <w:rPr>
          <w:szCs w:val="24"/>
        </w:rPr>
      </w:pPr>
    </w:p>
    <w:p w:rsidR="008B60ED" w:rsidRPr="00FB5438" w:rsidRDefault="008B60ED" w:rsidP="008B60ED">
      <w:pPr>
        <w:rPr>
          <w:b/>
          <w:bCs/>
          <w:szCs w:val="24"/>
        </w:rPr>
      </w:pPr>
    </w:p>
    <w:p w:rsidR="008B60ED" w:rsidRPr="00FB5438" w:rsidRDefault="008B60ED" w:rsidP="008B60ED">
      <w:pPr>
        <w:rPr>
          <w:b/>
          <w:bCs/>
          <w:szCs w:val="24"/>
        </w:rPr>
      </w:pPr>
      <w:r w:rsidRPr="00FB5438">
        <w:rPr>
          <w:b/>
          <w:bCs/>
          <w:szCs w:val="24"/>
        </w:rPr>
        <w:t>Romanticismo</w:t>
      </w:r>
    </w:p>
    <w:p w:rsidR="008B60ED" w:rsidRPr="00FB5438" w:rsidRDefault="008B60ED" w:rsidP="008B60ED">
      <w:pPr>
        <w:rPr>
          <w:bCs/>
          <w:szCs w:val="24"/>
        </w:rPr>
      </w:pPr>
      <w:r w:rsidRPr="00FB5438">
        <w:rPr>
          <w:b/>
          <w:bCs/>
          <w:szCs w:val="24"/>
        </w:rPr>
        <w:t>Pittoresco e Sublime</w:t>
      </w:r>
      <w:r w:rsidRPr="00FB5438">
        <w:rPr>
          <w:bCs/>
          <w:szCs w:val="24"/>
        </w:rPr>
        <w:t xml:space="preserve"> : caratteri generali</w:t>
      </w:r>
    </w:p>
    <w:p w:rsidR="008B60ED" w:rsidRPr="00FB5438" w:rsidRDefault="008B60ED" w:rsidP="008B60ED">
      <w:pPr>
        <w:rPr>
          <w:szCs w:val="24"/>
        </w:rPr>
      </w:pPr>
    </w:p>
    <w:p w:rsidR="008B60ED" w:rsidRPr="00FB5438" w:rsidRDefault="008B60ED" w:rsidP="008B60ED">
      <w:pPr>
        <w:rPr>
          <w:szCs w:val="24"/>
        </w:rPr>
      </w:pPr>
      <w:r w:rsidRPr="00FB5438">
        <w:rPr>
          <w:b/>
          <w:szCs w:val="24"/>
        </w:rPr>
        <w:t>Constable</w:t>
      </w:r>
      <w:r w:rsidRPr="00FB5438">
        <w:rPr>
          <w:szCs w:val="24"/>
        </w:rPr>
        <w:t xml:space="preserve"> : Il mulino di  Flatford.  Studio di nuvole a cirro</w:t>
      </w:r>
    </w:p>
    <w:p w:rsidR="008B60ED" w:rsidRPr="00FB5438" w:rsidRDefault="008B60ED" w:rsidP="008B60ED">
      <w:pPr>
        <w:rPr>
          <w:szCs w:val="24"/>
        </w:rPr>
      </w:pPr>
    </w:p>
    <w:p w:rsidR="008B60ED" w:rsidRPr="00FB5438" w:rsidRDefault="008B60ED" w:rsidP="008B60ED">
      <w:pPr>
        <w:rPr>
          <w:szCs w:val="24"/>
        </w:rPr>
      </w:pPr>
      <w:r w:rsidRPr="00FB5438">
        <w:rPr>
          <w:b/>
          <w:szCs w:val="24"/>
        </w:rPr>
        <w:t>Turner</w:t>
      </w:r>
      <w:r w:rsidRPr="00FB5438">
        <w:rPr>
          <w:szCs w:val="24"/>
        </w:rPr>
        <w:t xml:space="preserve">  : La valanga dei Grigioni.  Annibale  attraversa le Alpi.  Regolo.</w:t>
      </w:r>
    </w:p>
    <w:p w:rsidR="008B60ED" w:rsidRPr="00FB5438" w:rsidRDefault="008B60ED" w:rsidP="008B60ED">
      <w:pPr>
        <w:rPr>
          <w:szCs w:val="24"/>
        </w:rPr>
      </w:pPr>
      <w:r w:rsidRPr="00FB5438">
        <w:rPr>
          <w:szCs w:val="24"/>
        </w:rPr>
        <w:lastRenderedPageBreak/>
        <w:t xml:space="preserve">Pioggia Vapore Velocità. </w:t>
      </w:r>
    </w:p>
    <w:p w:rsidR="008B60ED" w:rsidRPr="00FB5438" w:rsidRDefault="008B60ED" w:rsidP="008B60ED">
      <w:pPr>
        <w:rPr>
          <w:szCs w:val="24"/>
        </w:rPr>
      </w:pPr>
      <w:r w:rsidRPr="00FB5438">
        <w:rPr>
          <w:szCs w:val="24"/>
        </w:rPr>
        <w:t>La sera prima del diluvio. La mattina dopo il diluvio. Luce e colore ( La teoria di Goethe).</w:t>
      </w:r>
    </w:p>
    <w:p w:rsidR="008B60ED" w:rsidRPr="00FB5438" w:rsidRDefault="008B60ED" w:rsidP="008B60ED">
      <w:pPr>
        <w:rPr>
          <w:szCs w:val="24"/>
        </w:rPr>
      </w:pPr>
      <w:r w:rsidRPr="00FB5438">
        <w:rPr>
          <w:szCs w:val="24"/>
        </w:rPr>
        <w:t>Paesaggi di Venezia. Paesaggi ad  Acquerello</w:t>
      </w:r>
    </w:p>
    <w:p w:rsidR="008B60ED" w:rsidRPr="00FB5438" w:rsidRDefault="008B60ED" w:rsidP="008B60ED">
      <w:pPr>
        <w:rPr>
          <w:szCs w:val="24"/>
        </w:rPr>
      </w:pPr>
    </w:p>
    <w:p w:rsidR="008B60ED" w:rsidRPr="00FB5438" w:rsidRDefault="008B60ED" w:rsidP="008B60ED">
      <w:pPr>
        <w:rPr>
          <w:b/>
          <w:szCs w:val="24"/>
        </w:rPr>
      </w:pPr>
      <w:r w:rsidRPr="00FB5438">
        <w:rPr>
          <w:b/>
          <w:szCs w:val="24"/>
        </w:rPr>
        <w:t>Romanticismo tedesco</w:t>
      </w:r>
    </w:p>
    <w:p w:rsidR="008B60ED" w:rsidRPr="00FB5438" w:rsidRDefault="008B60ED" w:rsidP="008B60ED">
      <w:pPr>
        <w:rPr>
          <w:b/>
          <w:szCs w:val="24"/>
        </w:rPr>
      </w:pPr>
    </w:p>
    <w:p w:rsidR="008B60ED" w:rsidRPr="00FB5438" w:rsidRDefault="008B60ED" w:rsidP="008B60ED">
      <w:pPr>
        <w:rPr>
          <w:szCs w:val="24"/>
        </w:rPr>
      </w:pPr>
      <w:r w:rsidRPr="00FB5438">
        <w:rPr>
          <w:b/>
          <w:szCs w:val="24"/>
        </w:rPr>
        <w:t>Friedrich</w:t>
      </w:r>
      <w:r w:rsidRPr="00FB5438">
        <w:rPr>
          <w:szCs w:val="24"/>
        </w:rPr>
        <w:t xml:space="preserve">  : Donna alla finestra.    Monaco in riva al mare . Le bianche scogliere di Rugen. Viandante sul mare di nebbia. Sul veliero.</w:t>
      </w:r>
    </w:p>
    <w:p w:rsidR="008B60ED" w:rsidRPr="00FB5438" w:rsidRDefault="008B60ED" w:rsidP="008B60ED">
      <w:pPr>
        <w:rPr>
          <w:szCs w:val="24"/>
        </w:rPr>
      </w:pPr>
      <w:r w:rsidRPr="00FB5438">
        <w:rPr>
          <w:szCs w:val="24"/>
        </w:rPr>
        <w:t>Il mare di ghiaccio ( Naufragio della Speranza)</w:t>
      </w:r>
    </w:p>
    <w:p w:rsidR="008B60ED" w:rsidRPr="00FB5438" w:rsidRDefault="008B60ED" w:rsidP="008B60ED">
      <w:pPr>
        <w:rPr>
          <w:szCs w:val="24"/>
        </w:rPr>
      </w:pPr>
    </w:p>
    <w:p w:rsidR="008B60ED" w:rsidRPr="00FB5438" w:rsidRDefault="008B60ED" w:rsidP="008B60ED">
      <w:pPr>
        <w:rPr>
          <w:szCs w:val="24"/>
        </w:rPr>
      </w:pPr>
    </w:p>
    <w:p w:rsidR="008B60ED" w:rsidRPr="00FB5438" w:rsidRDefault="008B60ED" w:rsidP="008B60ED">
      <w:pPr>
        <w:rPr>
          <w:b/>
          <w:szCs w:val="24"/>
        </w:rPr>
      </w:pPr>
      <w:r w:rsidRPr="00FB5438">
        <w:rPr>
          <w:b/>
          <w:szCs w:val="24"/>
        </w:rPr>
        <w:t>Romanticismo francese</w:t>
      </w:r>
    </w:p>
    <w:p w:rsidR="008B60ED" w:rsidRPr="00FB5438" w:rsidRDefault="008B60ED" w:rsidP="008B60ED">
      <w:pPr>
        <w:rPr>
          <w:b/>
          <w:szCs w:val="24"/>
        </w:rPr>
      </w:pPr>
    </w:p>
    <w:p w:rsidR="008B60ED" w:rsidRPr="00FB5438" w:rsidRDefault="008B60ED" w:rsidP="008B60ED">
      <w:pPr>
        <w:rPr>
          <w:szCs w:val="24"/>
        </w:rPr>
      </w:pPr>
      <w:r w:rsidRPr="00FB5438">
        <w:rPr>
          <w:b/>
          <w:szCs w:val="24"/>
        </w:rPr>
        <w:t>Gericault</w:t>
      </w:r>
      <w:r w:rsidRPr="00FB5438">
        <w:rPr>
          <w:szCs w:val="24"/>
        </w:rPr>
        <w:t xml:space="preserve"> : La zattera della Medusa.  Ritratti di folli.</w:t>
      </w:r>
    </w:p>
    <w:p w:rsidR="008B60ED" w:rsidRPr="00FB5438" w:rsidRDefault="008B60ED" w:rsidP="008B60ED">
      <w:pPr>
        <w:rPr>
          <w:szCs w:val="24"/>
        </w:rPr>
      </w:pPr>
      <w:r w:rsidRPr="00FB5438">
        <w:rPr>
          <w:b/>
          <w:szCs w:val="24"/>
        </w:rPr>
        <w:t>Delacroix</w:t>
      </w:r>
      <w:r w:rsidRPr="00FB5438">
        <w:rPr>
          <w:szCs w:val="24"/>
        </w:rPr>
        <w:t xml:space="preserve"> : La barca di Dante. I massacri di Scio.  La Libertà guida il popolo sulle barricate.  Le donne di Algeri.</w:t>
      </w:r>
    </w:p>
    <w:p w:rsidR="008B60ED" w:rsidRPr="00FB5438" w:rsidRDefault="008B60ED" w:rsidP="008B60ED">
      <w:pPr>
        <w:rPr>
          <w:szCs w:val="24"/>
        </w:rPr>
      </w:pPr>
    </w:p>
    <w:p w:rsidR="008B60ED" w:rsidRPr="00FB5438" w:rsidRDefault="008B60ED" w:rsidP="008B60ED">
      <w:pPr>
        <w:rPr>
          <w:b/>
          <w:szCs w:val="24"/>
        </w:rPr>
      </w:pPr>
      <w:r w:rsidRPr="00FB5438">
        <w:rPr>
          <w:b/>
          <w:szCs w:val="24"/>
        </w:rPr>
        <w:t>Romanticismo italiano</w:t>
      </w:r>
    </w:p>
    <w:p w:rsidR="008B60ED" w:rsidRPr="00FB5438" w:rsidRDefault="008B60ED" w:rsidP="008B60ED">
      <w:pPr>
        <w:rPr>
          <w:szCs w:val="24"/>
        </w:rPr>
      </w:pPr>
      <w:r w:rsidRPr="00FB5438">
        <w:rPr>
          <w:b/>
          <w:szCs w:val="24"/>
        </w:rPr>
        <w:t>Hayez  :</w:t>
      </w:r>
      <w:r w:rsidRPr="00FB5438">
        <w:rPr>
          <w:szCs w:val="24"/>
        </w:rPr>
        <w:t xml:space="preserve">  La meditazione.  Malinconia. Vespri Siciliani. Il bacio.       </w:t>
      </w:r>
    </w:p>
    <w:p w:rsidR="008B60ED" w:rsidRPr="00FB5438" w:rsidRDefault="008B60ED" w:rsidP="008B60ED">
      <w:pPr>
        <w:rPr>
          <w:szCs w:val="24"/>
        </w:rPr>
      </w:pPr>
    </w:p>
    <w:p w:rsidR="008B60ED" w:rsidRPr="00FB5438" w:rsidRDefault="008B60ED" w:rsidP="008B60ED">
      <w:pPr>
        <w:rPr>
          <w:szCs w:val="24"/>
        </w:rPr>
      </w:pPr>
    </w:p>
    <w:p w:rsidR="008B60ED" w:rsidRPr="00FB5438" w:rsidRDefault="008B60ED" w:rsidP="008B60ED">
      <w:pPr>
        <w:rPr>
          <w:szCs w:val="24"/>
        </w:rPr>
      </w:pPr>
      <w:r w:rsidRPr="00FB5438">
        <w:rPr>
          <w:b/>
          <w:bCs/>
          <w:szCs w:val="24"/>
        </w:rPr>
        <w:t>Realismo:</w:t>
      </w:r>
      <w:r w:rsidRPr="00FB5438">
        <w:rPr>
          <w:szCs w:val="24"/>
        </w:rPr>
        <w:t xml:space="preserve"> caratteri generali.</w:t>
      </w:r>
    </w:p>
    <w:p w:rsidR="008B60ED" w:rsidRPr="00FB5438" w:rsidRDefault="008B60ED" w:rsidP="008B60ED">
      <w:pPr>
        <w:rPr>
          <w:szCs w:val="24"/>
        </w:rPr>
      </w:pPr>
    </w:p>
    <w:p w:rsidR="008B60ED" w:rsidRPr="00FB5438" w:rsidRDefault="008B60ED" w:rsidP="008B60ED">
      <w:pPr>
        <w:rPr>
          <w:szCs w:val="24"/>
        </w:rPr>
      </w:pPr>
      <w:r w:rsidRPr="00FB5438">
        <w:rPr>
          <w:b/>
          <w:szCs w:val="24"/>
        </w:rPr>
        <w:t>Courbet</w:t>
      </w:r>
      <w:r w:rsidRPr="00FB5438">
        <w:rPr>
          <w:szCs w:val="24"/>
        </w:rPr>
        <w:t xml:space="preserve"> : Lo spaccapietre. I funerali di Ornans</w:t>
      </w:r>
    </w:p>
    <w:p w:rsidR="008B60ED" w:rsidRPr="00FB5438" w:rsidRDefault="008B60ED" w:rsidP="008B60ED">
      <w:pPr>
        <w:rPr>
          <w:szCs w:val="24"/>
        </w:rPr>
      </w:pPr>
      <w:r w:rsidRPr="00FB5438">
        <w:rPr>
          <w:szCs w:val="24"/>
        </w:rPr>
        <w:t>Fanciulle sulla riva della Senna</w:t>
      </w:r>
    </w:p>
    <w:p w:rsidR="008B60ED" w:rsidRPr="00FB5438" w:rsidRDefault="008B60ED" w:rsidP="008B60ED">
      <w:pPr>
        <w:rPr>
          <w:szCs w:val="24"/>
        </w:rPr>
      </w:pPr>
    </w:p>
    <w:p w:rsidR="008B60ED" w:rsidRPr="00FB5438" w:rsidRDefault="008B60ED" w:rsidP="008B60ED">
      <w:pPr>
        <w:rPr>
          <w:szCs w:val="24"/>
        </w:rPr>
      </w:pPr>
      <w:r w:rsidRPr="00FB5438">
        <w:rPr>
          <w:b/>
          <w:szCs w:val="24"/>
        </w:rPr>
        <w:t xml:space="preserve">Manet e Le Japonisme </w:t>
      </w:r>
      <w:r w:rsidRPr="00FB5438">
        <w:rPr>
          <w:szCs w:val="24"/>
        </w:rPr>
        <w:t xml:space="preserve">: Colazione sull'erba. Olympia </w:t>
      </w:r>
    </w:p>
    <w:p w:rsidR="008B60ED" w:rsidRPr="00FB5438" w:rsidRDefault="008B60ED" w:rsidP="008B60ED">
      <w:pPr>
        <w:rPr>
          <w:szCs w:val="24"/>
          <w:lang w:val="pt-PT"/>
        </w:rPr>
      </w:pPr>
      <w:r w:rsidRPr="00FB5438">
        <w:rPr>
          <w:szCs w:val="24"/>
        </w:rPr>
        <w:t xml:space="preserve">Il piccolo pifferaio. Il ritratto della bella Jo.  </w:t>
      </w:r>
      <w:r w:rsidRPr="00FB5438">
        <w:rPr>
          <w:szCs w:val="24"/>
          <w:lang w:val="pt-PT"/>
        </w:rPr>
        <w:t>Il bar delle  Folies Bergère</w:t>
      </w:r>
    </w:p>
    <w:p w:rsidR="008B60ED" w:rsidRPr="00FB5438" w:rsidRDefault="008B60ED" w:rsidP="008B60ED">
      <w:pPr>
        <w:rPr>
          <w:szCs w:val="24"/>
          <w:lang w:val="pt-PT"/>
        </w:rPr>
      </w:pPr>
    </w:p>
    <w:p w:rsidR="008B60ED" w:rsidRPr="00FB5438" w:rsidRDefault="008B60ED" w:rsidP="008B60ED">
      <w:pPr>
        <w:rPr>
          <w:szCs w:val="24"/>
          <w:lang w:val="pt-PT"/>
        </w:rPr>
      </w:pPr>
    </w:p>
    <w:p w:rsidR="008B60ED" w:rsidRPr="00FB5438" w:rsidRDefault="008B60ED" w:rsidP="008B60ED">
      <w:pPr>
        <w:rPr>
          <w:szCs w:val="24"/>
          <w:lang w:val="pt-PT"/>
        </w:rPr>
      </w:pPr>
    </w:p>
    <w:p w:rsidR="008B60ED" w:rsidRPr="00FB5438" w:rsidRDefault="008B60ED" w:rsidP="008B60ED">
      <w:pPr>
        <w:rPr>
          <w:szCs w:val="24"/>
          <w:lang w:val="pt-PT"/>
        </w:rPr>
      </w:pPr>
    </w:p>
    <w:p w:rsidR="008B60ED" w:rsidRPr="00FB5438" w:rsidRDefault="008B60ED" w:rsidP="008B60ED">
      <w:pPr>
        <w:rPr>
          <w:szCs w:val="24"/>
          <w:u w:val="single"/>
        </w:rPr>
      </w:pPr>
      <w:r w:rsidRPr="00FB5438">
        <w:rPr>
          <w:szCs w:val="24"/>
          <w:u w:val="single"/>
        </w:rPr>
        <w:t>Argomenti  Pentamestre</w:t>
      </w:r>
    </w:p>
    <w:p w:rsidR="008B60ED" w:rsidRPr="00FB5438" w:rsidRDefault="008B60ED" w:rsidP="008B60ED">
      <w:pPr>
        <w:rPr>
          <w:szCs w:val="24"/>
          <w:u w:val="single"/>
          <w:lang w:val="pt-PT"/>
        </w:rPr>
      </w:pPr>
    </w:p>
    <w:p w:rsidR="008B60ED" w:rsidRPr="00FB5438" w:rsidRDefault="008B60ED" w:rsidP="008B60ED">
      <w:pPr>
        <w:rPr>
          <w:szCs w:val="24"/>
          <w:lang w:val="pt-PT"/>
        </w:rPr>
      </w:pPr>
    </w:p>
    <w:p w:rsidR="008B60ED" w:rsidRPr="00FB5438" w:rsidRDefault="008B60ED" w:rsidP="008B60ED">
      <w:pPr>
        <w:rPr>
          <w:szCs w:val="24"/>
        </w:rPr>
      </w:pPr>
      <w:r w:rsidRPr="00FB5438">
        <w:rPr>
          <w:b/>
          <w:bCs/>
          <w:szCs w:val="24"/>
        </w:rPr>
        <w:t>Impressionismo:</w:t>
      </w:r>
      <w:r w:rsidRPr="00FB5438">
        <w:rPr>
          <w:szCs w:val="24"/>
        </w:rPr>
        <w:t xml:space="preserve"> caratteri generali. La nascita del movimento. La fotografia.</w:t>
      </w:r>
    </w:p>
    <w:p w:rsidR="008B60ED" w:rsidRPr="00FB5438" w:rsidRDefault="008B60ED" w:rsidP="008B60ED">
      <w:pPr>
        <w:rPr>
          <w:szCs w:val="24"/>
        </w:rPr>
      </w:pPr>
      <w:r w:rsidRPr="00FB5438">
        <w:rPr>
          <w:szCs w:val="24"/>
        </w:rPr>
        <w:t>Le Stampe giapponesi.</w:t>
      </w:r>
    </w:p>
    <w:p w:rsidR="008B60ED" w:rsidRPr="00FB5438" w:rsidRDefault="008B60ED" w:rsidP="008B60ED">
      <w:pPr>
        <w:rPr>
          <w:szCs w:val="24"/>
        </w:rPr>
      </w:pPr>
    </w:p>
    <w:p w:rsidR="008B60ED" w:rsidRPr="00FB5438" w:rsidRDefault="008B60ED" w:rsidP="008B60ED">
      <w:pPr>
        <w:rPr>
          <w:szCs w:val="24"/>
        </w:rPr>
      </w:pPr>
      <w:r w:rsidRPr="00FB5438">
        <w:rPr>
          <w:b/>
          <w:szCs w:val="24"/>
        </w:rPr>
        <w:t xml:space="preserve">Monet </w:t>
      </w:r>
      <w:r w:rsidRPr="00FB5438">
        <w:rPr>
          <w:szCs w:val="24"/>
        </w:rPr>
        <w:t>: Impressione: sole nascente. Il battello ad Argenteuil. I papaveri. Donna con parasole.   La  Grenouillère.  Gare Saint Lazare. I covoni. I pioppi. Cattedrali di Rouen.  Le ninfee. Lo stagno delle ninfee. Palazzo Ducale a Venezia</w:t>
      </w:r>
    </w:p>
    <w:p w:rsidR="008B60ED" w:rsidRPr="00FB5438" w:rsidRDefault="008B60ED" w:rsidP="008B60ED">
      <w:pPr>
        <w:rPr>
          <w:szCs w:val="24"/>
        </w:rPr>
      </w:pPr>
    </w:p>
    <w:p w:rsidR="008B60ED" w:rsidRPr="00FB5438" w:rsidRDefault="008B60ED" w:rsidP="008B60ED">
      <w:pPr>
        <w:rPr>
          <w:szCs w:val="24"/>
          <w:lang w:val="fr-FR"/>
        </w:rPr>
      </w:pPr>
      <w:r w:rsidRPr="00FB5438">
        <w:rPr>
          <w:b/>
          <w:szCs w:val="24"/>
        </w:rPr>
        <w:t>Renoir :</w:t>
      </w:r>
      <w:r w:rsidRPr="00FB5438">
        <w:rPr>
          <w:szCs w:val="24"/>
        </w:rPr>
        <w:t xml:space="preserve"> La  Grenouillère. </w:t>
      </w:r>
      <w:r w:rsidRPr="00FB5438">
        <w:rPr>
          <w:szCs w:val="24"/>
          <w:lang w:val="fr-FR"/>
        </w:rPr>
        <w:t>Il palco.  Le Moulin de la Galette</w:t>
      </w:r>
    </w:p>
    <w:p w:rsidR="008B60ED" w:rsidRPr="00FB5438" w:rsidRDefault="008B60ED" w:rsidP="008B60ED">
      <w:pPr>
        <w:rPr>
          <w:szCs w:val="24"/>
        </w:rPr>
      </w:pPr>
      <w:r w:rsidRPr="00FB5438">
        <w:rPr>
          <w:szCs w:val="24"/>
        </w:rPr>
        <w:t>Colazione dei canottieri. Le  bagnanti</w:t>
      </w:r>
    </w:p>
    <w:p w:rsidR="008B60ED" w:rsidRPr="00FB5438" w:rsidRDefault="008B60ED" w:rsidP="008B60ED">
      <w:pPr>
        <w:rPr>
          <w:szCs w:val="24"/>
        </w:rPr>
      </w:pPr>
    </w:p>
    <w:p w:rsidR="008B60ED" w:rsidRPr="00FB5438" w:rsidRDefault="008B60ED" w:rsidP="008B60ED">
      <w:pPr>
        <w:rPr>
          <w:szCs w:val="24"/>
        </w:rPr>
      </w:pPr>
      <w:r w:rsidRPr="00FB5438">
        <w:rPr>
          <w:b/>
          <w:szCs w:val="24"/>
        </w:rPr>
        <w:t>Degas</w:t>
      </w:r>
      <w:r w:rsidRPr="00FB5438">
        <w:rPr>
          <w:szCs w:val="24"/>
        </w:rPr>
        <w:t xml:space="preserve"> :  La lezione di ballo. Lezione di ballo con scala a chiocciola.  Le stiratrici.</w:t>
      </w:r>
    </w:p>
    <w:p w:rsidR="008B60ED" w:rsidRPr="00FB5438" w:rsidRDefault="008B60ED" w:rsidP="008B60ED">
      <w:pPr>
        <w:rPr>
          <w:szCs w:val="24"/>
        </w:rPr>
      </w:pPr>
      <w:r w:rsidRPr="00FB5438">
        <w:rPr>
          <w:szCs w:val="24"/>
        </w:rPr>
        <w:lastRenderedPageBreak/>
        <w:t>L’ Assenzio. Scultura Piccola danzatrice di quattordici anni. Serie delle donne che si pettinano. La tinozza.</w:t>
      </w:r>
    </w:p>
    <w:p w:rsidR="008B60ED" w:rsidRPr="00FB5438" w:rsidRDefault="008B60ED" w:rsidP="008B60ED">
      <w:pPr>
        <w:rPr>
          <w:szCs w:val="24"/>
        </w:rPr>
      </w:pPr>
    </w:p>
    <w:p w:rsidR="008B60ED" w:rsidRPr="00FB5438" w:rsidRDefault="008B60ED" w:rsidP="008B60ED">
      <w:pPr>
        <w:rPr>
          <w:szCs w:val="24"/>
        </w:rPr>
      </w:pPr>
    </w:p>
    <w:p w:rsidR="008B60ED" w:rsidRPr="00FB5438" w:rsidRDefault="008B60ED" w:rsidP="008B60ED">
      <w:pPr>
        <w:rPr>
          <w:b/>
          <w:bCs/>
          <w:szCs w:val="24"/>
        </w:rPr>
      </w:pPr>
      <w:r w:rsidRPr="00FB5438">
        <w:rPr>
          <w:b/>
          <w:bCs/>
          <w:szCs w:val="24"/>
        </w:rPr>
        <w:t>Post Impressionismo</w:t>
      </w:r>
    </w:p>
    <w:p w:rsidR="008B60ED" w:rsidRPr="00FB5438" w:rsidRDefault="008B60ED" w:rsidP="008B60ED">
      <w:pPr>
        <w:rPr>
          <w:szCs w:val="24"/>
        </w:rPr>
      </w:pPr>
      <w:r w:rsidRPr="00FB5438">
        <w:rPr>
          <w:b/>
          <w:bCs/>
          <w:szCs w:val="24"/>
        </w:rPr>
        <w:t>Seurat  e il Pointillisme :</w:t>
      </w:r>
      <w:r w:rsidRPr="00FB5438">
        <w:rPr>
          <w:szCs w:val="24"/>
        </w:rPr>
        <w:t>Una domenica pomeriggio alla Grande Jatte</w:t>
      </w:r>
    </w:p>
    <w:p w:rsidR="008B60ED" w:rsidRPr="00FB5438" w:rsidRDefault="008B60ED" w:rsidP="008B60ED">
      <w:pPr>
        <w:rPr>
          <w:b/>
          <w:bCs/>
          <w:szCs w:val="24"/>
        </w:rPr>
      </w:pPr>
    </w:p>
    <w:p w:rsidR="008B60ED" w:rsidRPr="00FB5438" w:rsidRDefault="008B60ED" w:rsidP="008B60ED">
      <w:pPr>
        <w:rPr>
          <w:szCs w:val="24"/>
        </w:rPr>
      </w:pPr>
      <w:r w:rsidRPr="00FB5438">
        <w:rPr>
          <w:b/>
          <w:bCs/>
          <w:szCs w:val="24"/>
        </w:rPr>
        <w:t>Divisionismo</w:t>
      </w:r>
    </w:p>
    <w:p w:rsidR="008B60ED" w:rsidRPr="00FB5438" w:rsidRDefault="008B60ED" w:rsidP="008B60ED">
      <w:pPr>
        <w:rPr>
          <w:szCs w:val="24"/>
        </w:rPr>
      </w:pPr>
    </w:p>
    <w:p w:rsidR="008B60ED" w:rsidRPr="00FB5438" w:rsidRDefault="008B60ED" w:rsidP="008B60ED">
      <w:pPr>
        <w:rPr>
          <w:szCs w:val="24"/>
        </w:rPr>
      </w:pPr>
      <w:r w:rsidRPr="00FB5438">
        <w:rPr>
          <w:b/>
          <w:szCs w:val="24"/>
        </w:rPr>
        <w:t>Pellizza da Volpedo</w:t>
      </w:r>
      <w:r w:rsidRPr="00FB5438">
        <w:rPr>
          <w:szCs w:val="24"/>
        </w:rPr>
        <w:t xml:space="preserve"> : Il Quarto Stato</w:t>
      </w:r>
    </w:p>
    <w:p w:rsidR="008B60ED" w:rsidRPr="00FB5438" w:rsidRDefault="008B60ED" w:rsidP="008B60ED">
      <w:pPr>
        <w:rPr>
          <w:szCs w:val="24"/>
        </w:rPr>
      </w:pPr>
    </w:p>
    <w:p w:rsidR="008B60ED" w:rsidRPr="00FB5438" w:rsidRDefault="008B60ED" w:rsidP="008B60ED">
      <w:pPr>
        <w:rPr>
          <w:szCs w:val="24"/>
        </w:rPr>
      </w:pPr>
      <w:r w:rsidRPr="00FB5438">
        <w:rPr>
          <w:b/>
          <w:szCs w:val="24"/>
        </w:rPr>
        <w:t>Teofilo Patini</w:t>
      </w:r>
      <w:r w:rsidRPr="00FB5438">
        <w:rPr>
          <w:szCs w:val="24"/>
        </w:rPr>
        <w:t xml:space="preserve"> : Bestie da soma. L’erede. Vanga e Latte</w:t>
      </w:r>
    </w:p>
    <w:p w:rsidR="008B60ED" w:rsidRPr="00FB5438" w:rsidRDefault="008B60ED" w:rsidP="008B60ED">
      <w:pPr>
        <w:rPr>
          <w:szCs w:val="24"/>
        </w:rPr>
      </w:pPr>
    </w:p>
    <w:p w:rsidR="008B60ED" w:rsidRPr="00FB5438" w:rsidRDefault="008B60ED" w:rsidP="008B60ED">
      <w:pPr>
        <w:rPr>
          <w:szCs w:val="24"/>
        </w:rPr>
      </w:pPr>
    </w:p>
    <w:p w:rsidR="008B60ED" w:rsidRPr="00FB5438" w:rsidRDefault="008B60ED" w:rsidP="008B60ED">
      <w:pPr>
        <w:rPr>
          <w:szCs w:val="24"/>
        </w:rPr>
      </w:pPr>
    </w:p>
    <w:p w:rsidR="008B60ED" w:rsidRPr="00FB5438" w:rsidRDefault="008B60ED" w:rsidP="008B60ED">
      <w:pPr>
        <w:rPr>
          <w:b/>
          <w:szCs w:val="24"/>
        </w:rPr>
      </w:pPr>
      <w:r w:rsidRPr="00FB5438">
        <w:rPr>
          <w:b/>
          <w:szCs w:val="24"/>
        </w:rPr>
        <w:t>Alle origini dell’Espressionismo e del Simbolismo</w:t>
      </w:r>
    </w:p>
    <w:p w:rsidR="008B60ED" w:rsidRPr="00FB5438" w:rsidRDefault="008B60ED" w:rsidP="008B60ED">
      <w:pPr>
        <w:rPr>
          <w:szCs w:val="24"/>
        </w:rPr>
      </w:pPr>
    </w:p>
    <w:p w:rsidR="008B60ED" w:rsidRPr="00FB5438" w:rsidRDefault="008B60ED" w:rsidP="008B60ED">
      <w:pPr>
        <w:rPr>
          <w:szCs w:val="24"/>
        </w:rPr>
      </w:pPr>
      <w:r w:rsidRPr="00FB5438">
        <w:rPr>
          <w:b/>
          <w:szCs w:val="24"/>
        </w:rPr>
        <w:t>Van Gogh</w:t>
      </w:r>
      <w:r w:rsidRPr="00FB5438">
        <w:rPr>
          <w:szCs w:val="24"/>
        </w:rPr>
        <w:t xml:space="preserve"> : I mangiatori di patate.    Autoritratti.  Pere Tanguy. La casa gialla. La camera da letto. La sedia di Van Gogh. La sedia di Gauguin.  I girasoli.  Mandorlo in fiore. Notte stellata.</w:t>
      </w:r>
      <w:r w:rsidRPr="00FB5438">
        <w:rPr>
          <w:bCs/>
          <w:szCs w:val="24"/>
        </w:rPr>
        <w:t xml:space="preserve"> Notte stellata sul Rodano. LA cattedrale di Auvers. </w:t>
      </w:r>
      <w:r w:rsidRPr="00FB5438">
        <w:rPr>
          <w:szCs w:val="24"/>
        </w:rPr>
        <w:t xml:space="preserve">  Campo di grano con corvi.</w:t>
      </w:r>
    </w:p>
    <w:p w:rsidR="008B60ED" w:rsidRPr="00FB5438" w:rsidRDefault="008B60ED" w:rsidP="008B60ED">
      <w:pPr>
        <w:rPr>
          <w:szCs w:val="24"/>
        </w:rPr>
      </w:pPr>
    </w:p>
    <w:p w:rsidR="008B60ED" w:rsidRPr="00FB5438" w:rsidRDefault="008B60ED" w:rsidP="008B60ED">
      <w:pPr>
        <w:rPr>
          <w:szCs w:val="24"/>
        </w:rPr>
      </w:pPr>
      <w:r w:rsidRPr="00FB5438">
        <w:rPr>
          <w:b/>
          <w:szCs w:val="24"/>
        </w:rPr>
        <w:t xml:space="preserve">Gauguin </w:t>
      </w:r>
      <w:r w:rsidRPr="00FB5438">
        <w:rPr>
          <w:szCs w:val="24"/>
        </w:rPr>
        <w:t>:  L’onda.  Il Cristo giallo.  La visione dopo il sermone. La belle Angele.</w:t>
      </w:r>
    </w:p>
    <w:p w:rsidR="008B60ED" w:rsidRPr="00FB5438" w:rsidRDefault="008B60ED" w:rsidP="008B60ED">
      <w:pPr>
        <w:rPr>
          <w:szCs w:val="24"/>
        </w:rPr>
      </w:pPr>
      <w:r w:rsidRPr="00FB5438">
        <w:rPr>
          <w:szCs w:val="24"/>
        </w:rPr>
        <w:t xml:space="preserve">Sei gelosa?  Ia Orana Maria. </w:t>
      </w:r>
    </w:p>
    <w:p w:rsidR="008B60ED" w:rsidRPr="00FB5438" w:rsidRDefault="008B60ED" w:rsidP="008B60ED">
      <w:pPr>
        <w:rPr>
          <w:szCs w:val="24"/>
        </w:rPr>
      </w:pPr>
      <w:r w:rsidRPr="00FB5438">
        <w:rPr>
          <w:szCs w:val="24"/>
        </w:rPr>
        <w:t xml:space="preserve">Da dove veniamo? Chi siamo? Dove andiamo?       </w:t>
      </w:r>
    </w:p>
    <w:p w:rsidR="008B60ED" w:rsidRPr="00FB5438" w:rsidRDefault="008B60ED" w:rsidP="008B60ED">
      <w:pPr>
        <w:tabs>
          <w:tab w:val="left" w:pos="1020"/>
        </w:tabs>
        <w:rPr>
          <w:szCs w:val="24"/>
        </w:rPr>
      </w:pPr>
      <w:r w:rsidRPr="00FB5438">
        <w:rPr>
          <w:szCs w:val="24"/>
        </w:rPr>
        <w:tab/>
      </w:r>
    </w:p>
    <w:p w:rsidR="008B60ED" w:rsidRPr="00FB5438" w:rsidRDefault="008B60ED" w:rsidP="008B60ED">
      <w:pPr>
        <w:rPr>
          <w:szCs w:val="24"/>
        </w:rPr>
      </w:pPr>
    </w:p>
    <w:p w:rsidR="008B60ED" w:rsidRPr="00FB5438" w:rsidRDefault="008B60ED" w:rsidP="008B60ED">
      <w:pPr>
        <w:rPr>
          <w:b/>
          <w:bCs/>
          <w:szCs w:val="24"/>
        </w:rPr>
      </w:pPr>
      <w:r w:rsidRPr="00FB5438">
        <w:rPr>
          <w:b/>
          <w:szCs w:val="24"/>
        </w:rPr>
        <w:t xml:space="preserve">Munch </w:t>
      </w:r>
      <w:r w:rsidRPr="00FB5438">
        <w:rPr>
          <w:szCs w:val="24"/>
        </w:rPr>
        <w:t>: Autoritratti. Bambina malata. Madonna . Vampiro. Il bacio.</w:t>
      </w:r>
    </w:p>
    <w:p w:rsidR="008B60ED" w:rsidRPr="00FB5438" w:rsidRDefault="008B60ED" w:rsidP="008B60ED">
      <w:pPr>
        <w:rPr>
          <w:szCs w:val="24"/>
        </w:rPr>
      </w:pPr>
      <w:r w:rsidRPr="00FB5438">
        <w:rPr>
          <w:szCs w:val="24"/>
        </w:rPr>
        <w:t xml:space="preserve">Pubertà. Sera sul corso Karl  Johann.   L’Urlo.                                        </w:t>
      </w:r>
    </w:p>
    <w:p w:rsidR="008B60ED" w:rsidRPr="00FB5438" w:rsidRDefault="008B60ED" w:rsidP="008B60ED">
      <w:pPr>
        <w:rPr>
          <w:szCs w:val="24"/>
        </w:rPr>
      </w:pPr>
    </w:p>
    <w:p w:rsidR="008B60ED" w:rsidRPr="00FB5438" w:rsidRDefault="008B60ED" w:rsidP="008B60ED">
      <w:pPr>
        <w:rPr>
          <w:szCs w:val="24"/>
        </w:rPr>
      </w:pPr>
    </w:p>
    <w:p w:rsidR="008B60ED" w:rsidRPr="00FB5438" w:rsidRDefault="008B60ED" w:rsidP="008B60ED">
      <w:pPr>
        <w:rPr>
          <w:szCs w:val="24"/>
        </w:rPr>
      </w:pPr>
      <w:r w:rsidRPr="00FB5438">
        <w:rPr>
          <w:b/>
          <w:szCs w:val="24"/>
        </w:rPr>
        <w:t>Klimt e la Secessione viennese:</w:t>
      </w:r>
      <w:r w:rsidRPr="00FB5438">
        <w:rPr>
          <w:szCs w:val="24"/>
        </w:rPr>
        <w:t xml:space="preserve"> Giuditta I. Giuditta II. Nuda Veritas.</w:t>
      </w:r>
    </w:p>
    <w:p w:rsidR="008B60ED" w:rsidRPr="00FB5438" w:rsidRDefault="008B60ED" w:rsidP="008B60ED">
      <w:pPr>
        <w:rPr>
          <w:szCs w:val="24"/>
        </w:rPr>
      </w:pPr>
      <w:r w:rsidRPr="00FB5438">
        <w:rPr>
          <w:szCs w:val="24"/>
        </w:rPr>
        <w:t xml:space="preserve">Danae.  Il bacio.  </w:t>
      </w:r>
    </w:p>
    <w:p w:rsidR="008B60ED" w:rsidRPr="00FB5438" w:rsidRDefault="008B60ED" w:rsidP="008B60ED">
      <w:pPr>
        <w:rPr>
          <w:szCs w:val="24"/>
        </w:rPr>
      </w:pPr>
    </w:p>
    <w:p w:rsidR="008B60ED" w:rsidRPr="00FB5438" w:rsidRDefault="008B60ED" w:rsidP="008B60ED">
      <w:pPr>
        <w:rPr>
          <w:szCs w:val="24"/>
        </w:rPr>
      </w:pPr>
    </w:p>
    <w:p w:rsidR="008B60ED" w:rsidRPr="00FB5438" w:rsidRDefault="008B60ED" w:rsidP="008B60ED">
      <w:pPr>
        <w:rPr>
          <w:szCs w:val="24"/>
        </w:rPr>
      </w:pPr>
      <w:r w:rsidRPr="00FB5438">
        <w:rPr>
          <w:b/>
          <w:szCs w:val="24"/>
        </w:rPr>
        <w:t>La nascita delle Avanguardie</w:t>
      </w:r>
    </w:p>
    <w:p w:rsidR="008B60ED" w:rsidRPr="00FB5438" w:rsidRDefault="008B60ED" w:rsidP="008B60ED">
      <w:pPr>
        <w:rPr>
          <w:szCs w:val="24"/>
        </w:rPr>
      </w:pPr>
    </w:p>
    <w:p w:rsidR="008B60ED" w:rsidRPr="00FB5438" w:rsidRDefault="008B60ED" w:rsidP="008B60ED">
      <w:pPr>
        <w:rPr>
          <w:szCs w:val="24"/>
        </w:rPr>
      </w:pPr>
    </w:p>
    <w:p w:rsidR="008B60ED" w:rsidRPr="00FB5438" w:rsidRDefault="008B60ED" w:rsidP="008B60ED">
      <w:pPr>
        <w:rPr>
          <w:szCs w:val="24"/>
        </w:rPr>
      </w:pPr>
      <w:r w:rsidRPr="00FB5438">
        <w:rPr>
          <w:b/>
          <w:bCs/>
          <w:szCs w:val="24"/>
        </w:rPr>
        <w:t>Espressionismo. Fauves e Die Brucke</w:t>
      </w:r>
      <w:r w:rsidRPr="00FB5438">
        <w:rPr>
          <w:szCs w:val="24"/>
        </w:rPr>
        <w:t xml:space="preserve"> Caratteri generali. Confronto tra Derain: Donna in camicia e Kirchner: Marcella.</w:t>
      </w:r>
    </w:p>
    <w:p w:rsidR="008B60ED" w:rsidRPr="00FB5438" w:rsidRDefault="008B60ED" w:rsidP="008B60ED">
      <w:pPr>
        <w:rPr>
          <w:szCs w:val="24"/>
        </w:rPr>
      </w:pPr>
    </w:p>
    <w:p w:rsidR="008B60ED" w:rsidRPr="00FB5438" w:rsidRDefault="008B60ED" w:rsidP="008B60ED">
      <w:pPr>
        <w:rPr>
          <w:b/>
          <w:szCs w:val="24"/>
        </w:rPr>
      </w:pPr>
    </w:p>
    <w:p w:rsidR="008B60ED" w:rsidRPr="00FB5438" w:rsidRDefault="008B60ED" w:rsidP="008B60ED">
      <w:pPr>
        <w:rPr>
          <w:szCs w:val="24"/>
        </w:rPr>
      </w:pPr>
    </w:p>
    <w:p w:rsidR="008B60ED" w:rsidRPr="00FB5438" w:rsidRDefault="008B60ED" w:rsidP="008B60ED">
      <w:pPr>
        <w:rPr>
          <w:szCs w:val="24"/>
        </w:rPr>
      </w:pPr>
      <w:r w:rsidRPr="00FB5438">
        <w:rPr>
          <w:b/>
          <w:bCs/>
          <w:szCs w:val="24"/>
        </w:rPr>
        <w:t>Cubismo:</w:t>
      </w:r>
      <w:r w:rsidRPr="00FB5438">
        <w:rPr>
          <w:szCs w:val="24"/>
        </w:rPr>
        <w:t xml:space="preserve"> caratteri generali. Sodalizio tra Picasso e Braque . Cubismo analitico 1909-1910 e Cubismo sintetico  1911-1912.</w:t>
      </w:r>
    </w:p>
    <w:p w:rsidR="008B60ED" w:rsidRPr="00FB5438" w:rsidRDefault="008B60ED" w:rsidP="008B60ED">
      <w:pPr>
        <w:rPr>
          <w:szCs w:val="24"/>
        </w:rPr>
      </w:pPr>
    </w:p>
    <w:p w:rsidR="008B60ED" w:rsidRPr="00FB5438" w:rsidRDefault="008B60ED" w:rsidP="008B60ED">
      <w:pPr>
        <w:rPr>
          <w:szCs w:val="24"/>
        </w:rPr>
      </w:pPr>
      <w:r w:rsidRPr="00FB5438">
        <w:rPr>
          <w:b/>
          <w:szCs w:val="24"/>
        </w:rPr>
        <w:t xml:space="preserve">Picasso </w:t>
      </w:r>
      <w:r w:rsidRPr="00FB5438">
        <w:rPr>
          <w:szCs w:val="24"/>
        </w:rPr>
        <w:t xml:space="preserve">: Les demoiselles d'Avignon e la nascita del Cubismo             </w:t>
      </w:r>
    </w:p>
    <w:p w:rsidR="008B60ED" w:rsidRPr="00FB5438" w:rsidRDefault="008B60ED" w:rsidP="008B60ED">
      <w:pPr>
        <w:rPr>
          <w:szCs w:val="24"/>
        </w:rPr>
      </w:pPr>
    </w:p>
    <w:p w:rsidR="008B60ED" w:rsidRPr="00FB5438" w:rsidRDefault="008B60ED" w:rsidP="008B60ED">
      <w:pPr>
        <w:rPr>
          <w:b/>
          <w:szCs w:val="24"/>
        </w:rPr>
      </w:pPr>
      <w:r w:rsidRPr="00FB5438">
        <w:rPr>
          <w:b/>
          <w:szCs w:val="24"/>
        </w:rPr>
        <w:t>Guernica</w:t>
      </w:r>
    </w:p>
    <w:p w:rsidR="008B60ED" w:rsidRPr="00FB5438" w:rsidRDefault="008B60ED" w:rsidP="008B60ED">
      <w:pPr>
        <w:rPr>
          <w:szCs w:val="24"/>
        </w:rPr>
      </w:pPr>
    </w:p>
    <w:p w:rsidR="008B60ED" w:rsidRPr="00FB5438" w:rsidRDefault="008B60ED" w:rsidP="008B60ED">
      <w:pPr>
        <w:rPr>
          <w:szCs w:val="24"/>
        </w:rPr>
      </w:pPr>
    </w:p>
    <w:p w:rsidR="008B60ED" w:rsidRPr="00FB5438" w:rsidRDefault="008B60ED" w:rsidP="008B60ED">
      <w:pPr>
        <w:rPr>
          <w:szCs w:val="24"/>
        </w:rPr>
      </w:pPr>
      <w:r w:rsidRPr="00FB5438">
        <w:rPr>
          <w:b/>
          <w:bCs/>
          <w:szCs w:val="24"/>
        </w:rPr>
        <w:t>Futurismo:</w:t>
      </w:r>
      <w:r w:rsidRPr="00FB5438">
        <w:rPr>
          <w:szCs w:val="24"/>
        </w:rPr>
        <w:t xml:space="preserve"> caratteri generali.  Influssi sull’Arte europea</w:t>
      </w:r>
    </w:p>
    <w:p w:rsidR="008B60ED" w:rsidRPr="00FB5438" w:rsidRDefault="008B60ED" w:rsidP="008B60ED">
      <w:pPr>
        <w:rPr>
          <w:szCs w:val="24"/>
        </w:rPr>
      </w:pPr>
      <w:r w:rsidRPr="00FB5438">
        <w:rPr>
          <w:szCs w:val="24"/>
        </w:rPr>
        <w:t xml:space="preserve">Manifesto di Marinetti. </w:t>
      </w:r>
    </w:p>
    <w:p w:rsidR="008B60ED" w:rsidRPr="00FB5438" w:rsidRDefault="008B60ED" w:rsidP="008B60ED">
      <w:pPr>
        <w:rPr>
          <w:szCs w:val="24"/>
        </w:rPr>
      </w:pPr>
      <w:r w:rsidRPr="00FB5438">
        <w:rPr>
          <w:b/>
          <w:szCs w:val="24"/>
        </w:rPr>
        <w:t xml:space="preserve">Boccioni </w:t>
      </w:r>
      <w:r w:rsidRPr="00FB5438">
        <w:rPr>
          <w:szCs w:val="24"/>
        </w:rPr>
        <w:t>:  Le due versioni di Stati d’animo: Gli Addii; Quelli che      vanno; Quelli che restano.</w:t>
      </w:r>
    </w:p>
    <w:p w:rsidR="008B60ED" w:rsidRPr="00FB5438" w:rsidRDefault="008B60ED" w:rsidP="008B60ED">
      <w:pPr>
        <w:rPr>
          <w:szCs w:val="24"/>
        </w:rPr>
      </w:pPr>
      <w:r w:rsidRPr="00FB5438">
        <w:rPr>
          <w:szCs w:val="24"/>
        </w:rPr>
        <w:t>Forme uniche della continuità nello spazio.</w:t>
      </w:r>
    </w:p>
    <w:p w:rsidR="008B60ED" w:rsidRPr="00FB5438" w:rsidRDefault="008B60ED" w:rsidP="008B60ED">
      <w:pPr>
        <w:rPr>
          <w:szCs w:val="24"/>
        </w:rPr>
      </w:pPr>
    </w:p>
    <w:p w:rsidR="008B60ED" w:rsidRPr="00FB5438" w:rsidRDefault="008B60ED" w:rsidP="008B60ED">
      <w:pPr>
        <w:rPr>
          <w:szCs w:val="24"/>
        </w:rPr>
      </w:pPr>
    </w:p>
    <w:p w:rsidR="008B60ED" w:rsidRPr="00FB5438" w:rsidRDefault="008B60ED" w:rsidP="008B60ED">
      <w:pPr>
        <w:rPr>
          <w:szCs w:val="24"/>
        </w:rPr>
      </w:pPr>
      <w:r w:rsidRPr="00FB5438">
        <w:rPr>
          <w:b/>
          <w:szCs w:val="24"/>
        </w:rPr>
        <w:t>Dadaismo:</w:t>
      </w:r>
      <w:r w:rsidRPr="00FB5438">
        <w:rPr>
          <w:szCs w:val="24"/>
        </w:rPr>
        <w:t xml:space="preserve"> caratteri generali </w:t>
      </w:r>
    </w:p>
    <w:p w:rsidR="008B60ED" w:rsidRPr="00FB5438" w:rsidRDefault="008B60ED" w:rsidP="008B60ED">
      <w:pPr>
        <w:rPr>
          <w:szCs w:val="24"/>
        </w:rPr>
      </w:pPr>
      <w:r w:rsidRPr="00FB5438">
        <w:rPr>
          <w:b/>
          <w:szCs w:val="24"/>
        </w:rPr>
        <w:t>Marcel Duchamp</w:t>
      </w:r>
      <w:r w:rsidRPr="00FB5438">
        <w:rPr>
          <w:szCs w:val="24"/>
        </w:rPr>
        <w:t xml:space="preserve"> :La Gioconda con i baffi.  L’orinatoio. Ruota di bicicletta</w:t>
      </w:r>
    </w:p>
    <w:p w:rsidR="008B60ED" w:rsidRPr="00FB5438" w:rsidRDefault="008B60ED" w:rsidP="008B60ED">
      <w:pPr>
        <w:rPr>
          <w:szCs w:val="24"/>
        </w:rPr>
      </w:pPr>
    </w:p>
    <w:p w:rsidR="008B60ED" w:rsidRPr="00FB5438" w:rsidRDefault="008B60ED" w:rsidP="008B60ED">
      <w:pPr>
        <w:rPr>
          <w:szCs w:val="24"/>
        </w:rPr>
      </w:pPr>
      <w:r w:rsidRPr="00FB5438">
        <w:rPr>
          <w:b/>
          <w:szCs w:val="24"/>
        </w:rPr>
        <w:t xml:space="preserve">Surrealismo: </w:t>
      </w:r>
      <w:r w:rsidRPr="00FB5438">
        <w:rPr>
          <w:szCs w:val="24"/>
        </w:rPr>
        <w:t xml:space="preserve">caratteri generali.  </w:t>
      </w:r>
    </w:p>
    <w:p w:rsidR="008B60ED" w:rsidRPr="00FB5438" w:rsidRDefault="008B60ED" w:rsidP="008B60ED">
      <w:pPr>
        <w:rPr>
          <w:szCs w:val="24"/>
        </w:rPr>
      </w:pPr>
      <w:r w:rsidRPr="00FB5438">
        <w:rPr>
          <w:b/>
          <w:szCs w:val="24"/>
        </w:rPr>
        <w:t>Salvator Dalì</w:t>
      </w:r>
      <w:r w:rsidRPr="00FB5438">
        <w:rPr>
          <w:szCs w:val="24"/>
        </w:rPr>
        <w:t xml:space="preserve"> : Venere a cassetti.  La persistenza  della memoria. La giraffa infuocata.</w:t>
      </w:r>
    </w:p>
    <w:p w:rsidR="008B60ED" w:rsidRPr="00FB5438" w:rsidRDefault="008B60ED" w:rsidP="008B60ED">
      <w:pPr>
        <w:rPr>
          <w:szCs w:val="24"/>
        </w:rPr>
      </w:pPr>
      <w:r w:rsidRPr="00FB5438">
        <w:rPr>
          <w:b/>
          <w:szCs w:val="24"/>
        </w:rPr>
        <w:t xml:space="preserve">Magritte </w:t>
      </w:r>
      <w:r w:rsidRPr="00FB5438">
        <w:rPr>
          <w:szCs w:val="24"/>
        </w:rPr>
        <w:t>:  L’uso della parola.  L’impero delle luci. La riproduzione vietata.</w:t>
      </w:r>
    </w:p>
    <w:p w:rsidR="008B60ED" w:rsidRPr="00FB5438" w:rsidRDefault="008B60ED" w:rsidP="008B60ED">
      <w:pPr>
        <w:rPr>
          <w:b/>
          <w:bCs/>
          <w:szCs w:val="24"/>
        </w:rPr>
      </w:pPr>
    </w:p>
    <w:p w:rsidR="008B60ED" w:rsidRPr="00FB5438" w:rsidRDefault="008B60ED" w:rsidP="008B60ED">
      <w:pPr>
        <w:rPr>
          <w:b/>
          <w:bCs/>
          <w:szCs w:val="24"/>
        </w:rPr>
      </w:pPr>
      <w:r w:rsidRPr="00FB5438">
        <w:rPr>
          <w:b/>
          <w:bCs/>
          <w:szCs w:val="24"/>
        </w:rPr>
        <w:t>Astrattismo</w:t>
      </w:r>
    </w:p>
    <w:p w:rsidR="008B60ED" w:rsidRPr="00FB5438" w:rsidRDefault="008B60ED" w:rsidP="008B60ED">
      <w:pPr>
        <w:rPr>
          <w:b/>
          <w:bCs/>
          <w:szCs w:val="24"/>
        </w:rPr>
      </w:pPr>
    </w:p>
    <w:p w:rsidR="008B60ED" w:rsidRPr="00FB5438" w:rsidRDefault="008B60ED" w:rsidP="008B60ED">
      <w:pPr>
        <w:rPr>
          <w:szCs w:val="24"/>
        </w:rPr>
      </w:pPr>
      <w:r w:rsidRPr="00FB5438">
        <w:rPr>
          <w:b/>
          <w:bCs/>
          <w:szCs w:val="24"/>
        </w:rPr>
        <w:t>Kandinskij</w:t>
      </w:r>
      <w:r w:rsidRPr="00FB5438">
        <w:rPr>
          <w:bCs/>
          <w:szCs w:val="24"/>
        </w:rPr>
        <w:t xml:space="preserve"> :</w:t>
      </w:r>
      <w:r w:rsidRPr="00FB5438">
        <w:rPr>
          <w:szCs w:val="24"/>
        </w:rPr>
        <w:t xml:space="preserve"> Primo acquarello astratto</w:t>
      </w:r>
    </w:p>
    <w:p w:rsidR="008B60ED" w:rsidRPr="00FB5438" w:rsidRDefault="008B60ED" w:rsidP="008B60ED">
      <w:pPr>
        <w:rPr>
          <w:b/>
          <w:szCs w:val="24"/>
        </w:rPr>
      </w:pPr>
      <w:r w:rsidRPr="00FB5438">
        <w:rPr>
          <w:b/>
          <w:szCs w:val="24"/>
        </w:rPr>
        <w:t>Mondrian e il Neoplasticismo. De Stijl</w:t>
      </w:r>
    </w:p>
    <w:p w:rsidR="008B60ED" w:rsidRPr="00FB5438" w:rsidRDefault="008B60ED" w:rsidP="008B60ED">
      <w:pPr>
        <w:rPr>
          <w:szCs w:val="24"/>
        </w:rPr>
      </w:pPr>
    </w:p>
    <w:p w:rsidR="008B60ED" w:rsidRPr="00FB5438" w:rsidRDefault="008B60ED" w:rsidP="008B60ED">
      <w:pPr>
        <w:rPr>
          <w:szCs w:val="24"/>
        </w:rPr>
      </w:pPr>
    </w:p>
    <w:p w:rsidR="008B60ED" w:rsidRPr="00FB5438" w:rsidRDefault="008B60ED" w:rsidP="008B60ED">
      <w:pPr>
        <w:rPr>
          <w:szCs w:val="24"/>
        </w:rPr>
      </w:pPr>
    </w:p>
    <w:p w:rsidR="008B60ED" w:rsidRPr="00FB5438" w:rsidRDefault="008B60ED" w:rsidP="008B60ED">
      <w:pPr>
        <w:rPr>
          <w:b/>
          <w:szCs w:val="24"/>
        </w:rPr>
      </w:pPr>
      <w:r w:rsidRPr="00FB5438">
        <w:rPr>
          <w:b/>
          <w:szCs w:val="24"/>
        </w:rPr>
        <w:t>Arte Contemporanea dalla II Guerra mondiale ai nostri giorni</w:t>
      </w:r>
    </w:p>
    <w:p w:rsidR="008B60ED" w:rsidRPr="00FB5438" w:rsidRDefault="008B60ED" w:rsidP="008B60ED">
      <w:pPr>
        <w:rPr>
          <w:szCs w:val="24"/>
        </w:rPr>
      </w:pPr>
    </w:p>
    <w:p w:rsidR="008B60ED" w:rsidRPr="00FB5438" w:rsidRDefault="008B60ED" w:rsidP="008B60ED">
      <w:pPr>
        <w:rPr>
          <w:szCs w:val="24"/>
        </w:rPr>
      </w:pPr>
      <w:r w:rsidRPr="00FB5438">
        <w:rPr>
          <w:b/>
          <w:szCs w:val="24"/>
        </w:rPr>
        <w:t>Esperienze artistiche  nel secondo dopoguerra</w:t>
      </w:r>
    </w:p>
    <w:p w:rsidR="008B60ED" w:rsidRPr="00FB5438" w:rsidRDefault="008B60ED" w:rsidP="008B60ED">
      <w:pPr>
        <w:rPr>
          <w:szCs w:val="24"/>
        </w:rPr>
      </w:pPr>
    </w:p>
    <w:p w:rsidR="008B60ED" w:rsidRPr="00FB5438" w:rsidRDefault="008B60ED" w:rsidP="008B60ED">
      <w:pPr>
        <w:rPr>
          <w:szCs w:val="24"/>
        </w:rPr>
      </w:pPr>
      <w:r w:rsidRPr="00FB5438">
        <w:rPr>
          <w:szCs w:val="24"/>
        </w:rPr>
        <w:t>- Andy Warhol e la Pop Art.</w:t>
      </w:r>
    </w:p>
    <w:p w:rsidR="008B60ED" w:rsidRPr="00FB5438" w:rsidRDefault="008B60ED" w:rsidP="008B60ED">
      <w:pPr>
        <w:rPr>
          <w:szCs w:val="24"/>
        </w:rPr>
      </w:pPr>
      <w:r w:rsidRPr="00FB5438">
        <w:rPr>
          <w:szCs w:val="24"/>
        </w:rPr>
        <w:t>- Arte Informale in America. Jackson Pollock  e l’Action Painting.</w:t>
      </w:r>
    </w:p>
    <w:p w:rsidR="008B60ED" w:rsidRPr="00FB5438" w:rsidRDefault="008B60ED" w:rsidP="008B60ED">
      <w:pPr>
        <w:rPr>
          <w:szCs w:val="24"/>
        </w:rPr>
      </w:pPr>
      <w:r w:rsidRPr="00FB5438">
        <w:rPr>
          <w:szCs w:val="24"/>
        </w:rPr>
        <w:t>- Mark Rothko e l’Espressionismo Astratto.</w:t>
      </w:r>
    </w:p>
    <w:p w:rsidR="008B60ED" w:rsidRPr="00FB5438" w:rsidRDefault="008B60ED" w:rsidP="008B60ED">
      <w:pPr>
        <w:rPr>
          <w:szCs w:val="24"/>
        </w:rPr>
      </w:pPr>
      <w:r w:rsidRPr="00FB5438">
        <w:rPr>
          <w:szCs w:val="24"/>
        </w:rPr>
        <w:t>- Edward Hopper e il Realismo americano.</w:t>
      </w:r>
    </w:p>
    <w:p w:rsidR="008B60ED" w:rsidRPr="00FB5438" w:rsidRDefault="008B60ED" w:rsidP="008B60ED">
      <w:pPr>
        <w:rPr>
          <w:szCs w:val="24"/>
        </w:rPr>
      </w:pPr>
      <w:r w:rsidRPr="00FB5438">
        <w:rPr>
          <w:szCs w:val="24"/>
        </w:rPr>
        <w:t>- Arte Informale in Italia. Lucio Fontana e lo Spazialismo.</w:t>
      </w:r>
    </w:p>
    <w:p w:rsidR="008B60ED" w:rsidRPr="00FB5438" w:rsidRDefault="008B60ED" w:rsidP="008B60ED">
      <w:pPr>
        <w:rPr>
          <w:szCs w:val="24"/>
        </w:rPr>
      </w:pPr>
      <w:r w:rsidRPr="00FB5438">
        <w:rPr>
          <w:szCs w:val="24"/>
        </w:rPr>
        <w:t>- Alberto Burri e l’Informale Materico.</w:t>
      </w:r>
    </w:p>
    <w:p w:rsidR="008B60ED" w:rsidRPr="00FB5438" w:rsidRDefault="008B60ED" w:rsidP="008B60ED">
      <w:pPr>
        <w:rPr>
          <w:szCs w:val="24"/>
          <w:lang w:val="fr-FR"/>
        </w:rPr>
      </w:pPr>
      <w:r w:rsidRPr="00FB5438">
        <w:rPr>
          <w:szCs w:val="24"/>
          <w:lang w:val="fr-FR"/>
        </w:rPr>
        <w:t>- Yves Klein e il  Nouveau Realisme.</w:t>
      </w:r>
    </w:p>
    <w:p w:rsidR="008B60ED" w:rsidRPr="00FB5438" w:rsidRDefault="008B60ED" w:rsidP="008B60ED">
      <w:pPr>
        <w:rPr>
          <w:szCs w:val="24"/>
        </w:rPr>
      </w:pPr>
      <w:r w:rsidRPr="00FB5438">
        <w:rPr>
          <w:szCs w:val="24"/>
        </w:rPr>
        <w:t>- Joseph Beuys  come Arte di Impegno Civile.</w:t>
      </w:r>
    </w:p>
    <w:p w:rsidR="008B60ED" w:rsidRPr="00FB5438" w:rsidRDefault="008B60ED" w:rsidP="008B60ED">
      <w:pPr>
        <w:rPr>
          <w:szCs w:val="24"/>
        </w:rPr>
      </w:pPr>
      <w:r w:rsidRPr="00FB5438">
        <w:rPr>
          <w:szCs w:val="24"/>
        </w:rPr>
        <w:t>- Piero Manzoni  e l’Arte Concettuale.</w:t>
      </w:r>
    </w:p>
    <w:p w:rsidR="008B60ED" w:rsidRPr="00FB5438" w:rsidRDefault="008B60ED" w:rsidP="008B60ED">
      <w:pPr>
        <w:rPr>
          <w:szCs w:val="24"/>
        </w:rPr>
      </w:pPr>
      <w:r w:rsidRPr="00FB5438">
        <w:rPr>
          <w:szCs w:val="24"/>
        </w:rPr>
        <w:t>- Francis Bacon e la Scuola di Londra.</w:t>
      </w:r>
    </w:p>
    <w:p w:rsidR="008B60ED" w:rsidRPr="00FB5438" w:rsidRDefault="008B60ED" w:rsidP="008B60ED">
      <w:pPr>
        <w:rPr>
          <w:szCs w:val="24"/>
        </w:rPr>
      </w:pPr>
    </w:p>
    <w:p w:rsidR="008B60ED" w:rsidRPr="00FB5438" w:rsidRDefault="008B60ED" w:rsidP="008B60ED">
      <w:pPr>
        <w:rPr>
          <w:szCs w:val="24"/>
        </w:rPr>
      </w:pPr>
    </w:p>
    <w:p w:rsidR="008B60ED" w:rsidRPr="00FB5438" w:rsidRDefault="008B60ED" w:rsidP="008B60ED">
      <w:pPr>
        <w:rPr>
          <w:szCs w:val="24"/>
        </w:rPr>
      </w:pPr>
      <w:r w:rsidRPr="00FB5438">
        <w:rPr>
          <w:b/>
          <w:szCs w:val="24"/>
        </w:rPr>
        <w:t>Sperimentazioni del contemporaneo</w:t>
      </w:r>
    </w:p>
    <w:p w:rsidR="008B60ED" w:rsidRPr="00FB5438" w:rsidRDefault="008B60ED" w:rsidP="008B60ED">
      <w:pPr>
        <w:rPr>
          <w:szCs w:val="24"/>
        </w:rPr>
      </w:pPr>
    </w:p>
    <w:p w:rsidR="008B60ED" w:rsidRPr="00FB5438" w:rsidRDefault="008B60ED" w:rsidP="008B60ED">
      <w:pPr>
        <w:rPr>
          <w:szCs w:val="24"/>
        </w:rPr>
      </w:pPr>
      <w:r w:rsidRPr="00FB5438">
        <w:rPr>
          <w:szCs w:val="24"/>
        </w:rPr>
        <w:t>- Christo e Jeanne Claude e la Land Art.</w:t>
      </w:r>
    </w:p>
    <w:p w:rsidR="008B60ED" w:rsidRPr="00FB5438" w:rsidRDefault="008B60ED" w:rsidP="008B60ED">
      <w:pPr>
        <w:rPr>
          <w:szCs w:val="24"/>
        </w:rPr>
      </w:pPr>
      <w:r w:rsidRPr="00FB5438">
        <w:rPr>
          <w:szCs w:val="24"/>
        </w:rPr>
        <w:t>- Fluxus e Allan Caprow.</w:t>
      </w:r>
    </w:p>
    <w:p w:rsidR="008B60ED" w:rsidRPr="00FB5438" w:rsidRDefault="008B60ED" w:rsidP="008B60ED">
      <w:pPr>
        <w:rPr>
          <w:szCs w:val="24"/>
        </w:rPr>
      </w:pPr>
      <w:r w:rsidRPr="00FB5438">
        <w:rPr>
          <w:szCs w:val="24"/>
        </w:rPr>
        <w:t>- Keith Haring e il Graffitismo.</w:t>
      </w:r>
    </w:p>
    <w:p w:rsidR="008B60ED" w:rsidRPr="00FB5438" w:rsidRDefault="008B60ED" w:rsidP="008B60ED">
      <w:pPr>
        <w:rPr>
          <w:szCs w:val="24"/>
        </w:rPr>
      </w:pPr>
      <w:r w:rsidRPr="00FB5438">
        <w:rPr>
          <w:szCs w:val="24"/>
        </w:rPr>
        <w:t>- Jean Michel Basquiat.</w:t>
      </w:r>
    </w:p>
    <w:p w:rsidR="008B60ED" w:rsidRPr="00FB5438" w:rsidRDefault="008B60ED" w:rsidP="008B60ED">
      <w:pPr>
        <w:rPr>
          <w:szCs w:val="24"/>
        </w:rPr>
      </w:pPr>
      <w:r w:rsidRPr="00FB5438">
        <w:rPr>
          <w:szCs w:val="24"/>
        </w:rPr>
        <w:lastRenderedPageBreak/>
        <w:t>- Michelangelo Pistoletto. Riflessioni e il Terzo Paradiso</w:t>
      </w:r>
    </w:p>
    <w:p w:rsidR="008B60ED" w:rsidRPr="00FB5438" w:rsidRDefault="008B60ED" w:rsidP="008B60ED">
      <w:pPr>
        <w:rPr>
          <w:szCs w:val="24"/>
          <w:lang w:val="en-US"/>
        </w:rPr>
      </w:pPr>
      <w:r w:rsidRPr="00FB5438">
        <w:rPr>
          <w:szCs w:val="24"/>
          <w:lang w:val="en-US"/>
        </w:rPr>
        <w:t>- Marina Abramovic: the grandmather of body art.</w:t>
      </w:r>
    </w:p>
    <w:p w:rsidR="008B60ED" w:rsidRPr="00FB5438" w:rsidRDefault="008B60ED" w:rsidP="008B60ED">
      <w:pPr>
        <w:rPr>
          <w:szCs w:val="24"/>
          <w:lang w:val="en-US"/>
        </w:rPr>
      </w:pPr>
    </w:p>
    <w:p w:rsidR="008B60ED" w:rsidRPr="00FB5438" w:rsidRDefault="008B60ED" w:rsidP="008B60ED">
      <w:pPr>
        <w:rPr>
          <w:szCs w:val="24"/>
        </w:rPr>
      </w:pPr>
      <w:r w:rsidRPr="00FB5438">
        <w:rPr>
          <w:szCs w:val="24"/>
        </w:rPr>
        <w:t>- Damien Hirst YBAs.</w:t>
      </w:r>
    </w:p>
    <w:p w:rsidR="008B60ED" w:rsidRPr="00FB5438" w:rsidRDefault="008B60ED" w:rsidP="008B60ED">
      <w:pPr>
        <w:rPr>
          <w:szCs w:val="24"/>
        </w:rPr>
      </w:pPr>
      <w:r w:rsidRPr="00FB5438">
        <w:rPr>
          <w:szCs w:val="24"/>
        </w:rPr>
        <w:t>- Ai Wei Wei nella Cina contemporanea.</w:t>
      </w:r>
    </w:p>
    <w:p w:rsidR="008B60ED" w:rsidRPr="00FB5438" w:rsidRDefault="008B60ED" w:rsidP="008B60ED">
      <w:pPr>
        <w:rPr>
          <w:szCs w:val="24"/>
          <w:lang w:val="en-US"/>
        </w:rPr>
      </w:pPr>
      <w:r w:rsidRPr="00FB5438">
        <w:rPr>
          <w:szCs w:val="24"/>
          <w:lang w:val="en-US"/>
        </w:rPr>
        <w:t>- Banksy e la New Street Art.</w:t>
      </w:r>
    </w:p>
    <w:p w:rsidR="008B60ED" w:rsidRPr="00FB5438" w:rsidRDefault="008B60ED" w:rsidP="008B60ED">
      <w:pPr>
        <w:rPr>
          <w:szCs w:val="24"/>
        </w:rPr>
      </w:pPr>
      <w:r w:rsidRPr="00FB5438">
        <w:rPr>
          <w:szCs w:val="24"/>
        </w:rPr>
        <w:t>- Iperrealismo e Ron Mueck.</w:t>
      </w:r>
    </w:p>
    <w:p w:rsidR="008B60ED" w:rsidRPr="00FB5438" w:rsidRDefault="008B60ED" w:rsidP="008B60ED">
      <w:pPr>
        <w:rPr>
          <w:szCs w:val="24"/>
        </w:rPr>
      </w:pPr>
    </w:p>
    <w:p w:rsidR="008B60ED" w:rsidRPr="00FB5438" w:rsidRDefault="008B60ED" w:rsidP="008B60ED">
      <w:pPr>
        <w:rPr>
          <w:szCs w:val="24"/>
        </w:rPr>
      </w:pPr>
      <w:r w:rsidRPr="00FB5438">
        <w:rPr>
          <w:szCs w:val="24"/>
        </w:rPr>
        <w:t xml:space="preserve">- </w:t>
      </w:r>
      <w:r w:rsidRPr="00FB5438">
        <w:rPr>
          <w:b/>
          <w:bCs/>
          <w:szCs w:val="24"/>
        </w:rPr>
        <w:t>Kiefer e I Sette Palazzi Celesti</w:t>
      </w:r>
      <w:r w:rsidRPr="00FB5438">
        <w:rPr>
          <w:szCs w:val="24"/>
        </w:rPr>
        <w:t>.</w:t>
      </w:r>
    </w:p>
    <w:p w:rsidR="008B60ED" w:rsidRPr="00FB5438" w:rsidRDefault="008B60ED" w:rsidP="008B60ED">
      <w:pPr>
        <w:rPr>
          <w:szCs w:val="24"/>
        </w:rPr>
      </w:pPr>
      <w:r w:rsidRPr="00FB5438">
        <w:rPr>
          <w:szCs w:val="24"/>
        </w:rPr>
        <w:t>Piéce  in due atti di Parole, Immagini e Sonorità. Lavoro realizzato dalle classi 5 A e 5 B del Liceo Classico per Accendi la Memoria in occasione della Giornata della Memoria 27 gennaio 2021</w:t>
      </w:r>
    </w:p>
    <w:p w:rsidR="008B60ED" w:rsidRPr="00FB5438" w:rsidRDefault="008B60ED" w:rsidP="008B60ED">
      <w:pPr>
        <w:rPr>
          <w:szCs w:val="24"/>
        </w:rPr>
      </w:pPr>
    </w:p>
    <w:p w:rsidR="008B60ED" w:rsidRPr="00FB5438" w:rsidRDefault="008B60ED" w:rsidP="008B60ED">
      <w:pPr>
        <w:rPr>
          <w:szCs w:val="24"/>
        </w:rPr>
      </w:pPr>
      <w:r w:rsidRPr="00FB5438">
        <w:rPr>
          <w:szCs w:val="24"/>
        </w:rPr>
        <w:t xml:space="preserve">atto I  </w:t>
      </w:r>
    </w:p>
    <w:p w:rsidR="008B60ED" w:rsidRPr="00FB5438" w:rsidRDefault="008B60ED" w:rsidP="008B60ED">
      <w:pPr>
        <w:rPr>
          <w:szCs w:val="24"/>
        </w:rPr>
      </w:pPr>
      <w:r w:rsidRPr="00FB5438">
        <w:rPr>
          <w:rStyle w:val="CollegamentoInternet"/>
          <w:szCs w:val="24"/>
        </w:rPr>
        <w:t>https://www.youtube.com/watch?v=jKXI9RM0ifo&amp;ab_channel=CollezioniScientificheLiceoClassicoJesi</w:t>
      </w:r>
    </w:p>
    <w:p w:rsidR="008B60ED" w:rsidRPr="00FB5438" w:rsidRDefault="008B60ED" w:rsidP="008B60ED">
      <w:pPr>
        <w:rPr>
          <w:szCs w:val="24"/>
        </w:rPr>
      </w:pPr>
    </w:p>
    <w:p w:rsidR="008B60ED" w:rsidRPr="00FB5438" w:rsidRDefault="008B60ED" w:rsidP="008B60ED">
      <w:pPr>
        <w:rPr>
          <w:szCs w:val="24"/>
        </w:rPr>
      </w:pPr>
      <w:r w:rsidRPr="00FB5438">
        <w:rPr>
          <w:rStyle w:val="CollegamentoInternet"/>
          <w:szCs w:val="24"/>
        </w:rPr>
        <w:t xml:space="preserve">atto II </w:t>
      </w:r>
    </w:p>
    <w:p w:rsidR="008B60ED" w:rsidRPr="00FB5438" w:rsidRDefault="00863353" w:rsidP="008B60ED">
      <w:pPr>
        <w:rPr>
          <w:szCs w:val="24"/>
        </w:rPr>
      </w:pPr>
      <w:hyperlink r:id="rId15">
        <w:r w:rsidR="008B60ED" w:rsidRPr="00FB5438">
          <w:rPr>
            <w:rStyle w:val="CollegamentoInternet"/>
            <w:szCs w:val="24"/>
          </w:rPr>
          <w:t>https://www.youtube.com/watch?v=MLe7FwNRiMI&amp;ab_channel=CollezioniScientificheLiceoClassicoJesi</w:t>
        </w:r>
      </w:hyperlink>
    </w:p>
    <w:p w:rsidR="008B60ED" w:rsidRPr="00FB5438" w:rsidRDefault="008B60ED" w:rsidP="008B60ED">
      <w:pPr>
        <w:rPr>
          <w:szCs w:val="24"/>
        </w:rPr>
      </w:pPr>
    </w:p>
    <w:p w:rsidR="008B60ED" w:rsidRPr="00FB5438" w:rsidRDefault="008B60ED" w:rsidP="008B60ED">
      <w:pPr>
        <w:rPr>
          <w:szCs w:val="24"/>
        </w:rPr>
      </w:pPr>
    </w:p>
    <w:p w:rsidR="008B60ED" w:rsidRPr="00FB5438" w:rsidRDefault="008B60ED" w:rsidP="008B60ED">
      <w:pPr>
        <w:rPr>
          <w:szCs w:val="24"/>
        </w:rPr>
      </w:pPr>
    </w:p>
    <w:p w:rsidR="008B60ED" w:rsidRPr="00FB5438" w:rsidRDefault="008B60ED" w:rsidP="008B60ED">
      <w:pPr>
        <w:rPr>
          <w:szCs w:val="24"/>
        </w:rPr>
      </w:pPr>
    </w:p>
    <w:p w:rsidR="008B60ED" w:rsidRPr="00FB5438" w:rsidRDefault="008B60ED" w:rsidP="008B60ED">
      <w:pPr>
        <w:rPr>
          <w:szCs w:val="24"/>
        </w:rPr>
      </w:pPr>
    </w:p>
    <w:p w:rsidR="008B60ED" w:rsidRPr="00FB5438" w:rsidRDefault="008B60ED" w:rsidP="008B60ED">
      <w:pPr>
        <w:rPr>
          <w:szCs w:val="24"/>
        </w:rPr>
      </w:pPr>
    </w:p>
    <w:p w:rsidR="008B60ED" w:rsidRPr="00FB5438" w:rsidRDefault="008B60ED" w:rsidP="008B60ED">
      <w:pPr>
        <w:rPr>
          <w:szCs w:val="24"/>
        </w:rPr>
      </w:pPr>
      <w:r w:rsidRPr="00FB5438">
        <w:rPr>
          <w:szCs w:val="24"/>
        </w:rPr>
        <w:t>Jesi, 15 maggio 2021</w:t>
      </w:r>
    </w:p>
    <w:p w:rsidR="008B60ED" w:rsidRPr="00FB5438" w:rsidRDefault="008B60ED" w:rsidP="008B60ED">
      <w:pPr>
        <w:rPr>
          <w:szCs w:val="24"/>
        </w:rPr>
      </w:pPr>
    </w:p>
    <w:p w:rsidR="008B60ED" w:rsidRPr="00FB5438" w:rsidRDefault="008B60ED" w:rsidP="008B60ED">
      <w:pPr>
        <w:rPr>
          <w:szCs w:val="24"/>
        </w:rPr>
      </w:pPr>
    </w:p>
    <w:p w:rsidR="008B60ED" w:rsidRPr="00FB5438" w:rsidRDefault="008B60ED" w:rsidP="008B60ED">
      <w:pPr>
        <w:rPr>
          <w:szCs w:val="24"/>
        </w:rPr>
      </w:pPr>
      <w:r w:rsidRPr="00FB5438">
        <w:rPr>
          <w:szCs w:val="24"/>
        </w:rPr>
        <w:t>Prof.ssa Lucia Zannini</w:t>
      </w:r>
    </w:p>
    <w:p w:rsidR="008B60ED" w:rsidRPr="00FB5438" w:rsidRDefault="008B60ED" w:rsidP="008B60ED">
      <w:pPr>
        <w:spacing w:line="240" w:lineRule="auto"/>
        <w:rPr>
          <w:szCs w:val="24"/>
        </w:rPr>
      </w:pPr>
    </w:p>
    <w:p w:rsidR="008B60ED" w:rsidRDefault="008B60ED" w:rsidP="008B60ED">
      <w:pPr>
        <w:spacing w:line="240" w:lineRule="auto"/>
      </w:pPr>
    </w:p>
    <w:p w:rsidR="008B60ED" w:rsidRDefault="008B60ED" w:rsidP="008B60ED">
      <w:pPr>
        <w:spacing w:line="240" w:lineRule="auto"/>
      </w:pPr>
    </w:p>
    <w:p w:rsidR="008B60ED" w:rsidRDefault="008B60ED" w:rsidP="008B60ED">
      <w:pPr>
        <w:rPr>
          <w:color w:val="FF0000"/>
          <w:sz w:val="28"/>
          <w:szCs w:val="28"/>
        </w:rPr>
      </w:pPr>
      <w:r>
        <w:rPr>
          <w:color w:val="FF0000"/>
          <w:sz w:val="28"/>
          <w:szCs w:val="28"/>
        </w:rPr>
        <w:br w:type="page"/>
      </w:r>
    </w:p>
    <w:p w:rsidR="008B60ED" w:rsidRPr="00FB5438" w:rsidRDefault="008B60ED" w:rsidP="008B60ED">
      <w:pPr>
        <w:spacing w:after="240" w:line="240" w:lineRule="auto"/>
        <w:jc w:val="center"/>
        <w:rPr>
          <w:szCs w:val="24"/>
        </w:rPr>
      </w:pPr>
      <w:r w:rsidRPr="00FB5438">
        <w:rPr>
          <w:szCs w:val="24"/>
        </w:rPr>
        <w:lastRenderedPageBreak/>
        <w:t>SCIENZE MOTORIE</w:t>
      </w:r>
    </w:p>
    <w:p w:rsidR="008B60ED" w:rsidRDefault="008B60ED" w:rsidP="008B60ED">
      <w:pPr>
        <w:spacing w:before="240" w:after="240" w:line="240" w:lineRule="auto"/>
        <w:jc w:val="right"/>
        <w:rPr>
          <w:szCs w:val="24"/>
        </w:rPr>
      </w:pPr>
      <w:r w:rsidRPr="00FB5438">
        <w:rPr>
          <w:szCs w:val="24"/>
        </w:rPr>
        <w:t xml:space="preserve">Prof.ssa Elena Pesaresi  </w:t>
      </w:r>
    </w:p>
    <w:p w:rsidR="008B60ED" w:rsidRPr="00FB5438" w:rsidRDefault="008B60ED" w:rsidP="008B60ED">
      <w:pPr>
        <w:spacing w:before="240" w:after="240" w:line="240" w:lineRule="auto"/>
        <w:jc w:val="right"/>
        <w:rPr>
          <w:szCs w:val="24"/>
        </w:rPr>
      </w:pPr>
      <w:r w:rsidRPr="00FB5438">
        <w:rPr>
          <w:szCs w:val="24"/>
        </w:rPr>
        <w:t>a.s. 2020/2021</w:t>
      </w:r>
    </w:p>
    <w:p w:rsidR="008B60ED" w:rsidRPr="00FB5438" w:rsidRDefault="008B60ED" w:rsidP="008B60ED">
      <w:pPr>
        <w:spacing w:before="240" w:after="240" w:line="240" w:lineRule="auto"/>
        <w:rPr>
          <w:szCs w:val="24"/>
        </w:rPr>
      </w:pPr>
      <w:r w:rsidRPr="00FB5438">
        <w:rPr>
          <w:szCs w:val="24"/>
        </w:rPr>
        <w:t>CLASSE : 5B</w:t>
      </w:r>
    </w:p>
    <w:p w:rsidR="008B60ED" w:rsidRPr="00FB5438" w:rsidRDefault="008B60ED" w:rsidP="008B60ED">
      <w:pPr>
        <w:spacing w:before="240" w:after="240" w:line="240" w:lineRule="auto"/>
        <w:rPr>
          <w:szCs w:val="24"/>
        </w:rPr>
      </w:pPr>
      <w:r w:rsidRPr="00FB5438">
        <w:rPr>
          <w:szCs w:val="24"/>
        </w:rPr>
        <w:t>Modulo : potenziamento fisiologico</w:t>
      </w:r>
    </w:p>
    <w:p w:rsidR="008B60ED" w:rsidRPr="00FB5438" w:rsidRDefault="008B60ED" w:rsidP="008B60ED">
      <w:pPr>
        <w:spacing w:before="240" w:after="240" w:line="240" w:lineRule="auto"/>
        <w:rPr>
          <w:szCs w:val="24"/>
        </w:rPr>
      </w:pPr>
      <w:r w:rsidRPr="00FB5438">
        <w:rPr>
          <w:szCs w:val="24"/>
        </w:rPr>
        <w:t>u.d.: incremento capacità condizionali – miglioramento della flessibilità e mobilità articolare – tonificazione generale .</w:t>
      </w:r>
    </w:p>
    <w:p w:rsidR="008B60ED" w:rsidRPr="00FB5438" w:rsidRDefault="008B60ED" w:rsidP="008B60ED">
      <w:pPr>
        <w:spacing w:before="240" w:after="240" w:line="240" w:lineRule="auto"/>
        <w:rPr>
          <w:szCs w:val="24"/>
        </w:rPr>
      </w:pPr>
      <w:r w:rsidRPr="00FB5438">
        <w:rPr>
          <w:szCs w:val="24"/>
        </w:rPr>
        <w:t>Contenuti : lavoro prolungato – esercizi a carico naturale – percorsi e circuiti – serie di esercizi di sviluppo generale dalle varie stazioni</w:t>
      </w:r>
    </w:p>
    <w:p w:rsidR="008B60ED" w:rsidRPr="00FB5438" w:rsidRDefault="008B60ED" w:rsidP="008B60ED">
      <w:pPr>
        <w:spacing w:before="240" w:after="240" w:line="240" w:lineRule="auto"/>
        <w:rPr>
          <w:szCs w:val="24"/>
        </w:rPr>
      </w:pPr>
      <w:r w:rsidRPr="00FB5438">
        <w:rPr>
          <w:szCs w:val="24"/>
        </w:rPr>
        <w:t>Modulo : rielaborazione schemi motori</w:t>
      </w:r>
    </w:p>
    <w:p w:rsidR="008B60ED" w:rsidRPr="00FB5438" w:rsidRDefault="008B60ED" w:rsidP="008B60ED">
      <w:pPr>
        <w:spacing w:before="240" w:after="240" w:line="240" w:lineRule="auto"/>
        <w:rPr>
          <w:szCs w:val="24"/>
        </w:rPr>
      </w:pPr>
      <w:r w:rsidRPr="00FB5438">
        <w:rPr>
          <w:szCs w:val="24"/>
        </w:rPr>
        <w:t>u.d.: miglioramento delle capacità coordinative e della percezione e strutturazione spazio temporale –esercitazioni di equilibrio dinamico e di coordinazione senso motoria,  abilità espressive .</w:t>
      </w:r>
    </w:p>
    <w:p w:rsidR="008B60ED" w:rsidRPr="00FB5438" w:rsidRDefault="008B60ED" w:rsidP="008B60ED">
      <w:pPr>
        <w:spacing w:before="240" w:after="240" w:line="240" w:lineRule="auto"/>
        <w:rPr>
          <w:szCs w:val="24"/>
        </w:rPr>
      </w:pPr>
      <w:r w:rsidRPr="00FB5438">
        <w:rPr>
          <w:szCs w:val="24"/>
        </w:rPr>
        <w:t>Contenuti : esercitazioni a corpo libero per la coordinazione segmentaria generale , esecuzioni motorie dinamiche, realizzare movimenti complessi adeguati alle diverse stazioni spazio temporali, ed in forma economica in situazioni variabili,  es: equilibrio  dinamico.</w:t>
      </w:r>
    </w:p>
    <w:p w:rsidR="008B60ED" w:rsidRPr="00FB5438" w:rsidRDefault="008B60ED" w:rsidP="008B60ED">
      <w:pPr>
        <w:spacing w:before="240" w:after="240" w:line="240" w:lineRule="auto"/>
        <w:rPr>
          <w:szCs w:val="24"/>
        </w:rPr>
      </w:pPr>
      <w:r w:rsidRPr="00FB5438">
        <w:rPr>
          <w:szCs w:val="24"/>
        </w:rPr>
        <w:t>Modulo : conoscenze e pratica delle attività sportive.</w:t>
      </w:r>
    </w:p>
    <w:p w:rsidR="008B60ED" w:rsidRPr="00FB5438" w:rsidRDefault="008B60ED" w:rsidP="008B60ED">
      <w:pPr>
        <w:spacing w:before="240" w:after="240" w:line="240" w:lineRule="auto"/>
        <w:rPr>
          <w:szCs w:val="24"/>
        </w:rPr>
      </w:pPr>
      <w:r w:rsidRPr="00FB5438">
        <w:rPr>
          <w:szCs w:val="24"/>
        </w:rPr>
        <w:t>u.d.: tecnica di base delle varie attività sportive – conoscenza delle regole della disciplina e saperle applicare attraverso compiti di giuria e arbitraggio.</w:t>
      </w:r>
    </w:p>
    <w:p w:rsidR="008B60ED" w:rsidRPr="00FB5438" w:rsidRDefault="008B60ED" w:rsidP="008B60ED">
      <w:pPr>
        <w:spacing w:before="240" w:after="240" w:line="240" w:lineRule="auto"/>
        <w:rPr>
          <w:szCs w:val="24"/>
        </w:rPr>
      </w:pPr>
      <w:r w:rsidRPr="00FB5438">
        <w:rPr>
          <w:szCs w:val="24"/>
        </w:rPr>
        <w:t>Contenuti : fondamentali individuali e di squadra dei vari giochi sportivi.</w:t>
      </w:r>
    </w:p>
    <w:p w:rsidR="008B60ED" w:rsidRPr="00FB5438" w:rsidRDefault="008B60ED" w:rsidP="008B60ED">
      <w:pPr>
        <w:spacing w:before="240" w:after="240" w:line="240" w:lineRule="auto"/>
        <w:rPr>
          <w:szCs w:val="24"/>
        </w:rPr>
      </w:pPr>
      <w:r w:rsidRPr="00FB5438">
        <w:rPr>
          <w:szCs w:val="24"/>
        </w:rPr>
        <w:t>Modulo : consolidamento del carattere e sviluppo della socialità e del senso civico.</w:t>
      </w:r>
    </w:p>
    <w:p w:rsidR="008B60ED" w:rsidRPr="00FB5438" w:rsidRDefault="008B60ED" w:rsidP="008B60ED">
      <w:pPr>
        <w:spacing w:before="240" w:after="240" w:line="240" w:lineRule="auto"/>
        <w:rPr>
          <w:szCs w:val="24"/>
        </w:rPr>
      </w:pPr>
      <w:r w:rsidRPr="00FB5438">
        <w:rPr>
          <w:szCs w:val="24"/>
        </w:rPr>
        <w:t>u.d.: acquisizione e consapevo</w:t>
      </w:r>
      <w:r>
        <w:rPr>
          <w:szCs w:val="24"/>
        </w:rPr>
        <w:t>lezza dei propri mezzi e limiti</w:t>
      </w:r>
      <w:r w:rsidRPr="00FB5438">
        <w:rPr>
          <w:szCs w:val="24"/>
        </w:rPr>
        <w:t>, superamento delle difficoltà , partecipazione costruttiva al lavoro di gruppo.</w:t>
      </w:r>
    </w:p>
    <w:p w:rsidR="008B60ED" w:rsidRPr="00FB5438" w:rsidRDefault="008B60ED" w:rsidP="008B60ED">
      <w:pPr>
        <w:spacing w:before="240" w:after="240" w:line="240" w:lineRule="auto"/>
        <w:rPr>
          <w:szCs w:val="24"/>
        </w:rPr>
      </w:pPr>
      <w:r w:rsidRPr="00FB5438">
        <w:rPr>
          <w:szCs w:val="24"/>
        </w:rPr>
        <w:t>Contenuti : giochi sportivi e di squadra , esercitazioni per la tecnica e tattica.</w:t>
      </w:r>
    </w:p>
    <w:p w:rsidR="008B60ED" w:rsidRPr="00FB5438" w:rsidRDefault="008B60ED" w:rsidP="008B60ED">
      <w:pPr>
        <w:spacing w:before="240" w:after="240" w:line="240" w:lineRule="auto"/>
        <w:rPr>
          <w:szCs w:val="24"/>
        </w:rPr>
      </w:pPr>
      <w:r w:rsidRPr="00FB5438">
        <w:rPr>
          <w:szCs w:val="24"/>
        </w:rPr>
        <w:t>Modulo : informazioni fondamentali sulla tutela della salute e prevenzione ,tecnica di rianimazione BLS</w:t>
      </w:r>
    </w:p>
    <w:p w:rsidR="008B60ED" w:rsidRPr="00FB5438" w:rsidRDefault="008B60ED" w:rsidP="008B60ED">
      <w:pPr>
        <w:spacing w:before="240" w:after="240" w:line="240" w:lineRule="auto"/>
        <w:rPr>
          <w:szCs w:val="24"/>
        </w:rPr>
      </w:pPr>
      <w:r w:rsidRPr="00FB5438">
        <w:rPr>
          <w:szCs w:val="24"/>
        </w:rPr>
        <w:t>u.d.: prendere coscienza di cosa significa benessere indispensabile per mantenere un efficiente stato di salute , conoscere gli apparati e i sistemi dell’apparato locomotore e gli effetti del movimento su di essi</w:t>
      </w:r>
    </w:p>
    <w:p w:rsidR="008B60ED" w:rsidRPr="00FB5438" w:rsidRDefault="008B60ED" w:rsidP="008B60ED">
      <w:pPr>
        <w:spacing w:before="240" w:after="240" w:line="240" w:lineRule="auto"/>
        <w:rPr>
          <w:szCs w:val="24"/>
        </w:rPr>
      </w:pPr>
      <w:r w:rsidRPr="00FB5438">
        <w:rPr>
          <w:szCs w:val="24"/>
        </w:rPr>
        <w:t>Contenuti : informazioni sugli effetti benefici dell’allenamento , e prevenzione degli infortuni nelle attività svolte, paramorfismi e dismorfismi , la resistenza generale e specifica, apparato respiratorio e respirazione durante l’attività fisica, primo soccorso e codice comportamentale.</w:t>
      </w:r>
    </w:p>
    <w:p w:rsidR="008B60ED" w:rsidRPr="00FB5438" w:rsidRDefault="008B60ED" w:rsidP="008B60ED">
      <w:pPr>
        <w:spacing w:before="240" w:after="240" w:line="240" w:lineRule="auto"/>
        <w:rPr>
          <w:szCs w:val="24"/>
        </w:rPr>
      </w:pPr>
      <w:r w:rsidRPr="00FB5438">
        <w:rPr>
          <w:szCs w:val="24"/>
        </w:rPr>
        <w:t xml:space="preserve"> </w:t>
      </w:r>
    </w:p>
    <w:p w:rsidR="008B60ED" w:rsidRPr="00FB5438" w:rsidRDefault="008B60ED" w:rsidP="008B60ED">
      <w:pPr>
        <w:spacing w:before="240" w:after="240" w:line="240" w:lineRule="auto"/>
        <w:jc w:val="right"/>
        <w:rPr>
          <w:szCs w:val="24"/>
        </w:rPr>
      </w:pPr>
      <w:r w:rsidRPr="00FB5438">
        <w:rPr>
          <w:szCs w:val="24"/>
        </w:rPr>
        <w:t>Prof. Elena Pesaresi</w:t>
      </w:r>
    </w:p>
    <w:p w:rsidR="008B60ED" w:rsidRDefault="008B60ED" w:rsidP="008B60ED">
      <w:pPr>
        <w:spacing w:line="240" w:lineRule="auto"/>
        <w:rPr>
          <w:color w:val="FF0000"/>
          <w:sz w:val="28"/>
          <w:szCs w:val="28"/>
        </w:rPr>
      </w:pPr>
    </w:p>
    <w:p w:rsidR="008B60ED" w:rsidRDefault="008B60ED" w:rsidP="008B60ED">
      <w:pPr>
        <w:spacing w:line="240" w:lineRule="auto"/>
        <w:rPr>
          <w:i/>
        </w:rPr>
      </w:pPr>
    </w:p>
    <w:p w:rsidR="008B60ED" w:rsidRDefault="008B60ED" w:rsidP="008B60ED">
      <w:pPr>
        <w:jc w:val="center"/>
        <w:rPr>
          <w:b/>
          <w:sz w:val="28"/>
          <w:szCs w:val="28"/>
        </w:rPr>
      </w:pPr>
      <w:r w:rsidRPr="005509A0">
        <w:rPr>
          <w:b/>
          <w:sz w:val="28"/>
          <w:szCs w:val="28"/>
        </w:rPr>
        <w:t xml:space="preserve">PROGRAMMA </w:t>
      </w:r>
      <w:r>
        <w:rPr>
          <w:b/>
          <w:sz w:val="28"/>
          <w:szCs w:val="28"/>
        </w:rPr>
        <w:t>DI RELIGIONE</w:t>
      </w:r>
    </w:p>
    <w:p w:rsidR="008B60ED" w:rsidRDefault="008B60ED" w:rsidP="008B60ED">
      <w:pPr>
        <w:jc w:val="center"/>
        <w:rPr>
          <w:sz w:val="28"/>
          <w:szCs w:val="28"/>
        </w:rPr>
      </w:pPr>
      <w:r>
        <w:rPr>
          <w:sz w:val="28"/>
          <w:szCs w:val="28"/>
        </w:rPr>
        <w:t>Prof.ssa Alessandra Marcuccini</w:t>
      </w:r>
    </w:p>
    <w:p w:rsidR="008B60ED" w:rsidRDefault="008B60ED" w:rsidP="008B60ED">
      <w:pPr>
        <w:jc w:val="both"/>
      </w:pPr>
    </w:p>
    <w:p w:rsidR="008B60ED" w:rsidRDefault="008B60ED" w:rsidP="008B60ED">
      <w:pPr>
        <w:jc w:val="both"/>
      </w:pPr>
    </w:p>
    <w:p w:rsidR="008B60ED" w:rsidRDefault="008B60ED" w:rsidP="008B60ED">
      <w:pPr>
        <w:jc w:val="both"/>
        <w:rPr>
          <w:b/>
        </w:rPr>
      </w:pPr>
      <w:r>
        <w:rPr>
          <w:b/>
        </w:rPr>
        <w:t xml:space="preserve">I FONDAMENTI DELL' ETICA CRISTIANA: </w:t>
      </w:r>
      <w:smartTag w:uri="urn:schemas-microsoft-com:office:smarttags" w:element="PersonName">
        <w:smartTagPr>
          <w:attr w:name="ProductID" w:val="LA VISIONE ANTROPOLOGICA."/>
        </w:smartTagPr>
        <w:smartTag w:uri="urn:schemas-microsoft-com:office:smarttags" w:element="PersonName">
          <w:smartTagPr>
            <w:attr w:name="ProductID" w:val="LA VISIONE"/>
          </w:smartTagPr>
          <w:r>
            <w:rPr>
              <w:b/>
            </w:rPr>
            <w:t>LA VISIONE</w:t>
          </w:r>
        </w:smartTag>
        <w:r>
          <w:rPr>
            <w:b/>
          </w:rPr>
          <w:t xml:space="preserve"> ANTROPOLOGICA.</w:t>
        </w:r>
      </w:smartTag>
    </w:p>
    <w:p w:rsidR="008B60ED" w:rsidRDefault="008B60ED" w:rsidP="008B60ED">
      <w:pPr>
        <w:jc w:val="both"/>
        <w:rPr>
          <w:b/>
        </w:rPr>
      </w:pPr>
    </w:p>
    <w:p w:rsidR="008B60ED" w:rsidRDefault="008B60ED" w:rsidP="008B60ED">
      <w:pPr>
        <w:numPr>
          <w:ilvl w:val="0"/>
          <w:numId w:val="16"/>
        </w:numPr>
        <w:spacing w:line="240" w:lineRule="auto"/>
        <w:jc w:val="both"/>
      </w:pPr>
      <w:r>
        <w:t>La coscienza come autoconsapevolezza e orientamento dell'agire.</w:t>
      </w:r>
    </w:p>
    <w:p w:rsidR="008B60ED" w:rsidRDefault="008B60ED" w:rsidP="008B60ED">
      <w:pPr>
        <w:numPr>
          <w:ilvl w:val="0"/>
          <w:numId w:val="16"/>
        </w:numPr>
        <w:spacing w:line="240" w:lineRule="auto"/>
        <w:jc w:val="both"/>
      </w:pPr>
      <w:r>
        <w:t>Il primato della coscienza nella vita etica.</w:t>
      </w:r>
    </w:p>
    <w:p w:rsidR="008B60ED" w:rsidRDefault="008B60ED" w:rsidP="008B60ED">
      <w:pPr>
        <w:numPr>
          <w:ilvl w:val="0"/>
          <w:numId w:val="16"/>
        </w:numPr>
        <w:spacing w:line="240" w:lineRule="auto"/>
        <w:jc w:val="both"/>
      </w:pPr>
      <w:r>
        <w:t>Coscienza e cultura: la coscienza si evolve.</w:t>
      </w:r>
    </w:p>
    <w:p w:rsidR="008B60ED" w:rsidRDefault="008B60ED" w:rsidP="008B60ED">
      <w:pPr>
        <w:numPr>
          <w:ilvl w:val="0"/>
          <w:numId w:val="16"/>
        </w:numPr>
        <w:spacing w:line="240" w:lineRule="auto"/>
        <w:jc w:val="both"/>
      </w:pPr>
      <w:r>
        <w:t xml:space="preserve">Il rapporto tra la coscienza e la legge morale: la libertà. Riferimento all’esperienza del gruppo della </w:t>
      </w:r>
      <w:r>
        <w:rPr>
          <w:i/>
        </w:rPr>
        <w:t xml:space="preserve">Rosa Bianca e </w:t>
      </w:r>
      <w:r w:rsidRPr="0056338C">
        <w:t>al processo ad Adolf Eichmann</w:t>
      </w:r>
      <w:r>
        <w:t>. La banalità del male (Hannah Arendt).</w:t>
      </w:r>
    </w:p>
    <w:p w:rsidR="008B60ED" w:rsidRDefault="008B60ED" w:rsidP="008B60ED">
      <w:pPr>
        <w:numPr>
          <w:ilvl w:val="0"/>
          <w:numId w:val="16"/>
        </w:numPr>
        <w:spacing w:line="240" w:lineRule="auto"/>
        <w:jc w:val="both"/>
      </w:pPr>
      <w:r>
        <w:t>Libertà e responsabilità.</w:t>
      </w:r>
    </w:p>
    <w:p w:rsidR="008B60ED" w:rsidRDefault="008B60ED" w:rsidP="008B60ED">
      <w:pPr>
        <w:numPr>
          <w:ilvl w:val="0"/>
          <w:numId w:val="16"/>
        </w:numPr>
        <w:spacing w:line="240" w:lineRule="auto"/>
        <w:jc w:val="both"/>
      </w:pPr>
      <w:r>
        <w:t>La libertà come realizzazione di un progetto: "libertà da" e "libertà di".</w:t>
      </w:r>
    </w:p>
    <w:p w:rsidR="008B60ED" w:rsidRDefault="008B60ED" w:rsidP="008B60ED">
      <w:pPr>
        <w:numPr>
          <w:ilvl w:val="0"/>
          <w:numId w:val="16"/>
        </w:numPr>
        <w:spacing w:line="240" w:lineRule="auto"/>
        <w:jc w:val="both"/>
      </w:pPr>
      <w:r>
        <w:t>La libertà nella riflessione filosofica: Kierkegaard e Sartre.</w:t>
      </w:r>
    </w:p>
    <w:p w:rsidR="008B60ED" w:rsidRDefault="008B60ED" w:rsidP="008B60ED">
      <w:pPr>
        <w:numPr>
          <w:ilvl w:val="0"/>
          <w:numId w:val="16"/>
        </w:numPr>
        <w:spacing w:line="240" w:lineRule="auto"/>
        <w:jc w:val="both"/>
      </w:pPr>
      <w:r>
        <w:t>L'opzione fondamentale.</w:t>
      </w:r>
    </w:p>
    <w:p w:rsidR="008B60ED" w:rsidRDefault="008B60ED" w:rsidP="008B60ED">
      <w:pPr>
        <w:numPr>
          <w:ilvl w:val="0"/>
          <w:numId w:val="16"/>
        </w:numPr>
        <w:spacing w:line="240" w:lineRule="auto"/>
        <w:jc w:val="both"/>
      </w:pPr>
      <w:r>
        <w:t>Rapporto tra libertà e norma.</w:t>
      </w:r>
    </w:p>
    <w:p w:rsidR="008B60ED" w:rsidRPr="00F15E79" w:rsidRDefault="008B60ED" w:rsidP="008B60ED">
      <w:pPr>
        <w:numPr>
          <w:ilvl w:val="0"/>
          <w:numId w:val="16"/>
        </w:numPr>
        <w:spacing w:line="240" w:lineRule="auto"/>
        <w:jc w:val="both"/>
      </w:pPr>
      <w:r>
        <w:t>L'amore quale supremo valore e la persona quale fine di ogni opzione morale.</w:t>
      </w:r>
    </w:p>
    <w:p w:rsidR="008B60ED" w:rsidRPr="005C0909" w:rsidRDefault="008B60ED" w:rsidP="008B60ED">
      <w:pPr>
        <w:jc w:val="both"/>
        <w:rPr>
          <w:szCs w:val="24"/>
        </w:rPr>
      </w:pPr>
      <w:r>
        <w:rPr>
          <w:szCs w:val="24"/>
        </w:rPr>
        <w:t xml:space="preserve">- Linee essenziali dell’antropologia biblica. L’uomo </w:t>
      </w:r>
      <w:r>
        <w:rPr>
          <w:i/>
          <w:szCs w:val="24"/>
        </w:rPr>
        <w:t xml:space="preserve">immagine e somiglianza </w:t>
      </w:r>
      <w:r>
        <w:rPr>
          <w:szCs w:val="24"/>
        </w:rPr>
        <w:t xml:space="preserve">di Dio: </w:t>
      </w:r>
      <w:r>
        <w:rPr>
          <w:i/>
          <w:szCs w:val="24"/>
        </w:rPr>
        <w:t xml:space="preserve">figlio </w:t>
      </w:r>
      <w:r>
        <w:rPr>
          <w:szCs w:val="24"/>
        </w:rPr>
        <w:t xml:space="preserve">non </w:t>
      </w:r>
      <w:r>
        <w:rPr>
          <w:i/>
          <w:szCs w:val="24"/>
        </w:rPr>
        <w:t>servo.</w:t>
      </w:r>
    </w:p>
    <w:p w:rsidR="008B60ED" w:rsidRPr="00F15E79" w:rsidRDefault="008B60ED" w:rsidP="008B60ED">
      <w:pPr>
        <w:jc w:val="both"/>
        <w:rPr>
          <w:szCs w:val="24"/>
        </w:rPr>
      </w:pPr>
      <w:r w:rsidRPr="00F15E79">
        <w:rPr>
          <w:szCs w:val="24"/>
        </w:rPr>
        <w:t>-     Le “Bea</w:t>
      </w:r>
      <w:r>
        <w:rPr>
          <w:szCs w:val="24"/>
        </w:rPr>
        <w:t>titudini” nel vangelo di Matteo,</w:t>
      </w:r>
      <w:r w:rsidRPr="00604F4C">
        <w:rPr>
          <w:szCs w:val="24"/>
        </w:rPr>
        <w:t xml:space="preserve"> </w:t>
      </w:r>
      <w:r>
        <w:rPr>
          <w:szCs w:val="24"/>
        </w:rPr>
        <w:t>come proposta di piena realizzazione umana nella condivisione, nella ricerca della giustizia e della pace. Superamento dell’ottica vetero-testamentaria del “Decalogo”.</w:t>
      </w:r>
    </w:p>
    <w:p w:rsidR="008B60ED" w:rsidRPr="00F15E79" w:rsidRDefault="008B60ED" w:rsidP="008B60ED">
      <w:pPr>
        <w:jc w:val="both"/>
        <w:rPr>
          <w:szCs w:val="24"/>
        </w:rPr>
      </w:pPr>
    </w:p>
    <w:p w:rsidR="008B60ED" w:rsidRDefault="008B60ED" w:rsidP="008B60ED">
      <w:pPr>
        <w:jc w:val="both"/>
      </w:pPr>
    </w:p>
    <w:p w:rsidR="008B60ED" w:rsidRDefault="008B60ED" w:rsidP="008B60ED">
      <w:pPr>
        <w:jc w:val="both"/>
        <w:rPr>
          <w:b/>
        </w:rPr>
      </w:pPr>
      <w:smartTag w:uri="urn:schemas-microsoft-com:office:smarttags" w:element="PersonName">
        <w:smartTagPr>
          <w:attr w:name="ProductID" w:val="LA VISIONE DI"/>
        </w:smartTagPr>
        <w:smartTag w:uri="urn:schemas-microsoft-com:office:smarttags" w:element="PersonName">
          <w:smartTagPr>
            <w:attr w:name="ProductID" w:val="LA VISIONE"/>
          </w:smartTagPr>
          <w:r>
            <w:rPr>
              <w:b/>
            </w:rPr>
            <w:t>LA VISIONE</w:t>
          </w:r>
        </w:smartTag>
        <w:r>
          <w:rPr>
            <w:b/>
          </w:rPr>
          <w:t xml:space="preserve"> DI</w:t>
        </w:r>
      </w:smartTag>
      <w:r>
        <w:rPr>
          <w:b/>
        </w:rPr>
        <w:t xml:space="preserve"> DIO NELLA TEOLOGIA CONTEMPORANEA.</w:t>
      </w:r>
    </w:p>
    <w:p w:rsidR="008B60ED" w:rsidRDefault="008B60ED" w:rsidP="008B60ED">
      <w:pPr>
        <w:jc w:val="both"/>
        <w:rPr>
          <w:b/>
        </w:rPr>
      </w:pPr>
    </w:p>
    <w:p w:rsidR="008B60ED" w:rsidRDefault="008B60ED" w:rsidP="008B60ED">
      <w:pPr>
        <w:jc w:val="both"/>
      </w:pPr>
      <w:r>
        <w:rPr>
          <w:b/>
        </w:rPr>
        <w:t xml:space="preserve">- </w:t>
      </w:r>
      <w:r>
        <w:t>Analisi delle “false immagini di Dio”, ossia dei caratteri erroneamente attribuiti al Dio biblico.</w:t>
      </w:r>
    </w:p>
    <w:p w:rsidR="008B60ED" w:rsidRDefault="008B60ED" w:rsidP="008B60ED">
      <w:pPr>
        <w:jc w:val="both"/>
      </w:pPr>
      <w:r>
        <w:t>-  Lettura e commento di Genesi 2-3: la libertà dell’uomo e della creazione.</w:t>
      </w:r>
    </w:p>
    <w:p w:rsidR="008B60ED" w:rsidRPr="00281AA1" w:rsidRDefault="008B60ED" w:rsidP="008B60ED">
      <w:pPr>
        <w:jc w:val="both"/>
      </w:pPr>
      <w:r>
        <w:t>-  La fedeltà a Dio e al mondo nel pensiero di Bonhoeffer.</w:t>
      </w:r>
    </w:p>
    <w:p w:rsidR="008B60ED" w:rsidRPr="00F03839" w:rsidRDefault="008B60ED" w:rsidP="008B60ED">
      <w:pPr>
        <w:jc w:val="both"/>
        <w:rPr>
          <w:szCs w:val="24"/>
        </w:rPr>
      </w:pPr>
      <w:r w:rsidRPr="00F03839">
        <w:rPr>
          <w:b/>
          <w:szCs w:val="24"/>
        </w:rPr>
        <w:t xml:space="preserve">-  </w:t>
      </w:r>
      <w:r>
        <w:rPr>
          <w:szCs w:val="24"/>
        </w:rPr>
        <w:t>La visione biblica di Dio: rilettura del concetto di onnipotenza, il Dio “onniamante”</w:t>
      </w:r>
    </w:p>
    <w:p w:rsidR="008B60ED" w:rsidRDefault="008B60ED" w:rsidP="008B60ED">
      <w:pPr>
        <w:jc w:val="both"/>
        <w:rPr>
          <w:i/>
          <w:szCs w:val="24"/>
        </w:rPr>
      </w:pPr>
      <w:r w:rsidRPr="00F03839">
        <w:rPr>
          <w:szCs w:val="24"/>
        </w:rPr>
        <w:t xml:space="preserve">- Dio come </w:t>
      </w:r>
      <w:r>
        <w:rPr>
          <w:i/>
          <w:szCs w:val="24"/>
        </w:rPr>
        <w:t>relazione originaria e originante.</w:t>
      </w:r>
    </w:p>
    <w:p w:rsidR="008B60ED" w:rsidRPr="00801A30" w:rsidRDefault="008B60ED" w:rsidP="008B60ED">
      <w:pPr>
        <w:jc w:val="both"/>
        <w:rPr>
          <w:szCs w:val="24"/>
        </w:rPr>
      </w:pPr>
      <w:r>
        <w:rPr>
          <w:szCs w:val="24"/>
        </w:rPr>
        <w:t>- Dio e creazione: il problema del male.</w:t>
      </w:r>
    </w:p>
    <w:p w:rsidR="008B60ED" w:rsidRDefault="008B60ED" w:rsidP="008B60ED">
      <w:pPr>
        <w:jc w:val="both"/>
        <w:rPr>
          <w:szCs w:val="24"/>
        </w:rPr>
      </w:pPr>
      <w:r>
        <w:rPr>
          <w:szCs w:val="24"/>
        </w:rPr>
        <w:t>- Lettura e commento di brani biblici: il Prologo al Vangelo di Giovanni (Gv 1,1-18), il comandamento nuovo (Gv 13,34), la lavanda dei piedi (Gv 13,1-20), il buon samaritano (Lc 10,25-37), il Dio del profumo (Lc 7, 36-50), la risurrezione di Lazzaro (Gv 11,1-45).</w:t>
      </w:r>
    </w:p>
    <w:p w:rsidR="008B60ED" w:rsidRDefault="008B60ED" w:rsidP="008B60ED">
      <w:pPr>
        <w:jc w:val="both"/>
      </w:pPr>
      <w:r>
        <w:t>- La critica alla religione: Feuerbach, Marx, Nietzsche, Freud e le risposte della teologia contemporanea.</w:t>
      </w:r>
    </w:p>
    <w:p w:rsidR="008B60ED" w:rsidRDefault="008B60ED" w:rsidP="008B60ED">
      <w:pPr>
        <w:jc w:val="both"/>
      </w:pPr>
      <w:r>
        <w:t>- La fede nell’era post-moderna.</w:t>
      </w:r>
    </w:p>
    <w:p w:rsidR="008B60ED" w:rsidRPr="001F58BC" w:rsidRDefault="008B60ED" w:rsidP="008B60ED">
      <w:pPr>
        <w:jc w:val="both"/>
        <w:rPr>
          <w:szCs w:val="24"/>
        </w:rPr>
      </w:pPr>
      <w:r>
        <w:rPr>
          <w:szCs w:val="24"/>
        </w:rPr>
        <w:t xml:space="preserve">- </w:t>
      </w:r>
      <w:r w:rsidRPr="00F03839">
        <w:rPr>
          <w:szCs w:val="24"/>
        </w:rPr>
        <w:t xml:space="preserve">Cura ed alterità nel </w:t>
      </w:r>
      <w:r w:rsidRPr="00F03839">
        <w:rPr>
          <w:i/>
          <w:szCs w:val="24"/>
        </w:rPr>
        <w:t>Piccolo Principe</w:t>
      </w:r>
      <w:r w:rsidRPr="00F03839">
        <w:rPr>
          <w:szCs w:val="24"/>
        </w:rPr>
        <w:t xml:space="preserve"> di  A. De Saint-Exupery.</w:t>
      </w:r>
    </w:p>
    <w:p w:rsidR="008B60ED" w:rsidRPr="00F03839" w:rsidRDefault="008B60ED" w:rsidP="008B60ED">
      <w:pPr>
        <w:jc w:val="both"/>
        <w:rPr>
          <w:szCs w:val="24"/>
        </w:rPr>
      </w:pPr>
      <w:r>
        <w:rPr>
          <w:szCs w:val="24"/>
        </w:rPr>
        <w:t xml:space="preserve">- Alterità, cura, </w:t>
      </w:r>
      <w:r w:rsidRPr="00F03839">
        <w:rPr>
          <w:szCs w:val="24"/>
        </w:rPr>
        <w:t>relazione nell’immagine biblica di Dio</w:t>
      </w:r>
      <w:r>
        <w:rPr>
          <w:szCs w:val="24"/>
        </w:rPr>
        <w:t>.</w:t>
      </w:r>
    </w:p>
    <w:p w:rsidR="008B60ED" w:rsidRDefault="008B60ED" w:rsidP="008B60ED">
      <w:pPr>
        <w:jc w:val="both"/>
        <w:rPr>
          <w:szCs w:val="24"/>
        </w:rPr>
      </w:pPr>
    </w:p>
    <w:p w:rsidR="008B60ED" w:rsidRDefault="008B60ED" w:rsidP="008B60ED">
      <w:pPr>
        <w:jc w:val="center"/>
        <w:rPr>
          <w:b/>
        </w:rPr>
      </w:pPr>
    </w:p>
    <w:p w:rsidR="008B60ED" w:rsidRDefault="008B60ED" w:rsidP="008B60ED">
      <w:pPr>
        <w:spacing w:line="240" w:lineRule="auto"/>
        <w:rPr>
          <w:i/>
        </w:rPr>
      </w:pPr>
    </w:p>
    <w:p w:rsidR="008B60ED" w:rsidRDefault="008B60ED" w:rsidP="008B60ED">
      <w:pPr>
        <w:spacing w:line="240" w:lineRule="auto"/>
        <w:jc w:val="center"/>
        <w:rPr>
          <w:b/>
          <w:color w:val="000000"/>
          <w:sz w:val="36"/>
          <w:szCs w:val="36"/>
        </w:rPr>
      </w:pPr>
    </w:p>
    <w:p w:rsidR="008B60ED" w:rsidRDefault="008B60ED" w:rsidP="008B60ED">
      <w:pPr>
        <w:spacing w:line="240" w:lineRule="auto"/>
        <w:jc w:val="center"/>
        <w:rPr>
          <w:b/>
          <w:color w:val="000000"/>
          <w:sz w:val="36"/>
          <w:szCs w:val="36"/>
        </w:rPr>
      </w:pPr>
    </w:p>
    <w:p w:rsidR="008B60ED" w:rsidRDefault="008B60ED" w:rsidP="008B60ED">
      <w:pPr>
        <w:spacing w:line="240" w:lineRule="auto"/>
        <w:jc w:val="center"/>
        <w:rPr>
          <w:b/>
          <w:color w:val="000000"/>
          <w:sz w:val="36"/>
          <w:szCs w:val="36"/>
        </w:rPr>
      </w:pPr>
      <w:bookmarkStart w:id="42" w:name="_heading=h.3o7alnk" w:colFirst="0" w:colLast="0"/>
      <w:bookmarkEnd w:id="42"/>
      <w:r>
        <w:rPr>
          <w:b/>
          <w:sz w:val="36"/>
          <w:szCs w:val="36"/>
        </w:rPr>
        <w:lastRenderedPageBreak/>
        <w:t>ATTIVITÀ DI EDUCAZIONE CIVICA</w:t>
      </w:r>
      <w:r>
        <w:rPr>
          <w:b/>
          <w:color w:val="000000"/>
          <w:sz w:val="36"/>
          <w:szCs w:val="36"/>
        </w:rPr>
        <w:t xml:space="preserve"> </w:t>
      </w:r>
    </w:p>
    <w:p w:rsidR="008B60ED" w:rsidRDefault="008B60ED" w:rsidP="008B60ED">
      <w:pPr>
        <w:spacing w:line="240" w:lineRule="auto"/>
        <w:jc w:val="center"/>
        <w:rPr>
          <w:b/>
          <w:color w:val="000000"/>
          <w:sz w:val="36"/>
          <w:szCs w:val="36"/>
        </w:rPr>
      </w:pPr>
    </w:p>
    <w:p w:rsidR="008B60ED" w:rsidRDefault="008B60ED" w:rsidP="008B60ED">
      <w:pPr>
        <w:spacing w:after="200"/>
        <w:jc w:val="both"/>
        <w:rPr>
          <w:b/>
          <w:sz w:val="28"/>
          <w:szCs w:val="28"/>
        </w:rPr>
      </w:pPr>
      <w:r>
        <w:rPr>
          <w:b/>
          <w:sz w:val="28"/>
          <w:szCs w:val="28"/>
        </w:rPr>
        <w:t>Le lezioni di educazione civica effettuate per un totale di 33 ore si sono incentrate sull’approfondimento in diverse discipline di questioni legate alla tematica generale de “IL SENSO CIVICO” programmata dal Collegio dei docenti nelle articolazioni dei dipartimenti e dei singoli consigli di classe.</w:t>
      </w:r>
    </w:p>
    <w:p w:rsidR="008B60ED" w:rsidRDefault="008B60ED" w:rsidP="008B60ED">
      <w:pPr>
        <w:spacing w:after="200"/>
        <w:jc w:val="both"/>
        <w:rPr>
          <w:b/>
          <w:sz w:val="28"/>
          <w:szCs w:val="28"/>
        </w:rPr>
      </w:pPr>
      <w:r>
        <w:rPr>
          <w:b/>
          <w:sz w:val="28"/>
          <w:szCs w:val="28"/>
        </w:rPr>
        <w:t xml:space="preserve">Nella tabella di seguito riportata si dà conto degli specifici argomenti. </w:t>
      </w:r>
    </w:p>
    <w:p w:rsidR="008B60ED" w:rsidRDefault="008B60ED" w:rsidP="008B60ED">
      <w:pPr>
        <w:pBdr>
          <w:top w:val="nil"/>
          <w:left w:val="nil"/>
          <w:bottom w:val="nil"/>
          <w:right w:val="nil"/>
          <w:between w:val="nil"/>
        </w:pBdr>
        <w:spacing w:after="200"/>
        <w:ind w:left="720"/>
      </w:pPr>
    </w:p>
    <w:tbl>
      <w:tblPr>
        <w:tblStyle w:val="9"/>
        <w:tblW w:w="9598"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3"/>
        <w:gridCol w:w="7255"/>
      </w:tblGrid>
      <w:tr w:rsidR="008B60ED" w:rsidTr="00BD41D9">
        <w:trPr>
          <w:trHeight w:val="830"/>
        </w:trPr>
        <w:tc>
          <w:tcPr>
            <w:tcW w:w="23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60ED" w:rsidRDefault="008B60ED" w:rsidP="00BD41D9">
            <w:pPr>
              <w:jc w:val="center"/>
            </w:pPr>
            <w:r>
              <w:t>DISCIPLINE</w:t>
            </w:r>
          </w:p>
        </w:tc>
        <w:tc>
          <w:tcPr>
            <w:tcW w:w="725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B60ED" w:rsidRDefault="008B60ED" w:rsidP="00BD41D9">
            <w:pPr>
              <w:jc w:val="center"/>
            </w:pPr>
            <w:r>
              <w:t>CONTENUTI</w:t>
            </w:r>
          </w:p>
        </w:tc>
      </w:tr>
      <w:tr w:rsidR="008B60ED" w:rsidTr="00BD41D9">
        <w:trPr>
          <w:trHeight w:val="3229"/>
        </w:trPr>
        <w:tc>
          <w:tcPr>
            <w:tcW w:w="234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B60ED" w:rsidRDefault="008B60ED" w:rsidP="00BD41D9">
            <w:r>
              <w:t>Storia e Filosofia</w:t>
            </w:r>
          </w:p>
        </w:tc>
        <w:tc>
          <w:tcPr>
            <w:tcW w:w="7255" w:type="dxa"/>
            <w:tcBorders>
              <w:bottom w:val="single" w:sz="8" w:space="0" w:color="000000"/>
              <w:right w:val="single" w:sz="8" w:space="0" w:color="000000"/>
            </w:tcBorders>
            <w:tcMar>
              <w:top w:w="100" w:type="dxa"/>
              <w:left w:w="100" w:type="dxa"/>
              <w:bottom w:w="100" w:type="dxa"/>
              <w:right w:w="100" w:type="dxa"/>
            </w:tcMar>
          </w:tcPr>
          <w:p w:rsidR="008B60ED" w:rsidRDefault="008B60ED" w:rsidP="00BD41D9">
            <w:pPr>
              <w:spacing w:after="240"/>
            </w:pPr>
            <w:r>
              <w:t>1) La rivoluzione industriale e i mutamenti climatici: cause antropiche o naturali? Mitigazione o adattamento? S</w:t>
            </w:r>
          </w:p>
          <w:p w:rsidR="008B60ED" w:rsidRDefault="008B60ED" w:rsidP="00BD41D9">
            <w:pPr>
              <w:spacing w:before="240" w:after="240"/>
            </w:pPr>
            <w:r>
              <w:t>2) Le rivoluzioni liberali e democratiche in Italia: lo statuto albertino; Risorgimento e identità italiana. S</w:t>
            </w:r>
          </w:p>
          <w:p w:rsidR="008B60ED" w:rsidRDefault="008B60ED" w:rsidP="00BD41D9">
            <w:pPr>
              <w:spacing w:before="240" w:after="240"/>
            </w:pPr>
            <w:r>
              <w:t>3) Lo stato totalitario e lo stato liberal-democratico. F-S</w:t>
            </w:r>
          </w:p>
          <w:p w:rsidR="008B60ED" w:rsidRDefault="008B60ED" w:rsidP="00BD41D9">
            <w:pPr>
              <w:spacing w:before="240" w:after="240"/>
            </w:pPr>
            <w:r>
              <w:t>4) La cittadinanza italiana: la Costituzione e le istituzioni della Repubblica italiana. S</w:t>
            </w:r>
          </w:p>
          <w:p w:rsidR="008B60ED" w:rsidRDefault="008B60ED" w:rsidP="00BD41D9">
            <w:pPr>
              <w:spacing w:before="240"/>
            </w:pPr>
          </w:p>
        </w:tc>
      </w:tr>
      <w:tr w:rsidR="008B60ED" w:rsidTr="00BD41D9">
        <w:trPr>
          <w:trHeight w:val="646"/>
        </w:trPr>
        <w:tc>
          <w:tcPr>
            <w:tcW w:w="234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B60ED" w:rsidRDefault="008B60ED" w:rsidP="00BD41D9">
            <w:r>
              <w:t>Arte</w:t>
            </w:r>
          </w:p>
        </w:tc>
        <w:tc>
          <w:tcPr>
            <w:tcW w:w="7255" w:type="dxa"/>
            <w:tcBorders>
              <w:bottom w:val="single" w:sz="8" w:space="0" w:color="000000"/>
              <w:right w:val="single" w:sz="8" w:space="0" w:color="000000"/>
            </w:tcBorders>
            <w:tcMar>
              <w:top w:w="100" w:type="dxa"/>
              <w:left w:w="100" w:type="dxa"/>
              <w:bottom w:w="100" w:type="dxa"/>
              <w:right w:w="100" w:type="dxa"/>
            </w:tcMar>
          </w:tcPr>
          <w:p w:rsidR="008B60ED" w:rsidRDefault="008B60ED" w:rsidP="00BD41D9">
            <w:r>
              <w:t>Il Quarto Stato di Pellizza da Volpedo e Guernica di Picasso</w:t>
            </w:r>
          </w:p>
        </w:tc>
      </w:tr>
      <w:tr w:rsidR="008B60ED" w:rsidTr="00BD41D9">
        <w:trPr>
          <w:trHeight w:val="1040"/>
        </w:trPr>
        <w:tc>
          <w:tcPr>
            <w:tcW w:w="234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B60ED" w:rsidRDefault="008B60ED" w:rsidP="00BD41D9">
            <w:r>
              <w:t>Inglese</w:t>
            </w:r>
          </w:p>
        </w:tc>
        <w:tc>
          <w:tcPr>
            <w:tcW w:w="7255" w:type="dxa"/>
            <w:tcBorders>
              <w:bottom w:val="single" w:sz="8" w:space="0" w:color="000000"/>
              <w:right w:val="single" w:sz="8" w:space="0" w:color="000000"/>
            </w:tcBorders>
            <w:tcMar>
              <w:top w:w="100" w:type="dxa"/>
              <w:left w:w="100" w:type="dxa"/>
              <w:bottom w:w="100" w:type="dxa"/>
              <w:right w:w="100" w:type="dxa"/>
            </w:tcMar>
          </w:tcPr>
          <w:p w:rsidR="008B60ED" w:rsidRDefault="00F07D02" w:rsidP="00BC579D">
            <w:r>
              <w:t>Spinding power, l'economia circolare, il rapporto tra intellettuale e politica e politica e linguaggio.</w:t>
            </w:r>
          </w:p>
        </w:tc>
      </w:tr>
      <w:tr w:rsidR="008B60ED" w:rsidTr="00BD41D9">
        <w:trPr>
          <w:trHeight w:val="662"/>
        </w:trPr>
        <w:tc>
          <w:tcPr>
            <w:tcW w:w="234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B60ED" w:rsidRDefault="008B60ED" w:rsidP="00BD41D9">
            <w:r>
              <w:t>Latino</w:t>
            </w:r>
          </w:p>
        </w:tc>
        <w:tc>
          <w:tcPr>
            <w:tcW w:w="7255" w:type="dxa"/>
            <w:tcBorders>
              <w:bottom w:val="single" w:sz="8" w:space="0" w:color="000000"/>
              <w:right w:val="single" w:sz="8" w:space="0" w:color="000000"/>
            </w:tcBorders>
            <w:tcMar>
              <w:top w:w="100" w:type="dxa"/>
              <w:left w:w="100" w:type="dxa"/>
              <w:bottom w:w="100" w:type="dxa"/>
              <w:right w:w="100" w:type="dxa"/>
            </w:tcMar>
          </w:tcPr>
          <w:p w:rsidR="008B60ED" w:rsidRDefault="008B60ED" w:rsidP="00BC579D">
            <w:r>
              <w:t xml:space="preserve">Seneca e </w:t>
            </w:r>
            <w:r w:rsidR="00BC579D">
              <w:t>Tacito</w:t>
            </w:r>
            <w:r>
              <w:t>: intellettuale e potere; il rapporto col Principato.</w:t>
            </w:r>
          </w:p>
        </w:tc>
      </w:tr>
      <w:tr w:rsidR="008B60ED" w:rsidTr="00BD41D9">
        <w:trPr>
          <w:trHeight w:val="830"/>
        </w:trPr>
        <w:tc>
          <w:tcPr>
            <w:tcW w:w="234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B60ED" w:rsidRDefault="008B60ED" w:rsidP="00BD41D9">
            <w:r>
              <w:t>Scienze</w:t>
            </w:r>
          </w:p>
        </w:tc>
        <w:tc>
          <w:tcPr>
            <w:tcW w:w="7255" w:type="dxa"/>
            <w:tcBorders>
              <w:bottom w:val="single" w:sz="8" w:space="0" w:color="000000"/>
              <w:right w:val="single" w:sz="8" w:space="0" w:color="000000"/>
            </w:tcBorders>
            <w:tcMar>
              <w:top w:w="100" w:type="dxa"/>
              <w:left w:w="100" w:type="dxa"/>
              <w:bottom w:w="100" w:type="dxa"/>
              <w:right w:w="100" w:type="dxa"/>
            </w:tcMar>
          </w:tcPr>
          <w:p w:rsidR="008B60ED" w:rsidRDefault="008B60ED" w:rsidP="00BD41D9">
            <w:r>
              <w:t>Virus emergenti e norme anti Sars Cov2</w:t>
            </w:r>
          </w:p>
        </w:tc>
      </w:tr>
      <w:tr w:rsidR="008B60ED" w:rsidTr="00BD41D9">
        <w:trPr>
          <w:trHeight w:val="859"/>
        </w:trPr>
        <w:tc>
          <w:tcPr>
            <w:tcW w:w="2343"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8B60ED" w:rsidRDefault="008B60ED" w:rsidP="00BD41D9">
            <w:r>
              <w:t>Educazione motoria</w:t>
            </w:r>
          </w:p>
        </w:tc>
        <w:tc>
          <w:tcPr>
            <w:tcW w:w="7255" w:type="dxa"/>
            <w:tcBorders>
              <w:bottom w:val="single" w:sz="8" w:space="0" w:color="000000"/>
              <w:right w:val="single" w:sz="8" w:space="0" w:color="000000"/>
            </w:tcBorders>
            <w:tcMar>
              <w:top w:w="100" w:type="dxa"/>
              <w:left w:w="100" w:type="dxa"/>
              <w:bottom w:w="100" w:type="dxa"/>
              <w:right w:w="100" w:type="dxa"/>
            </w:tcMar>
          </w:tcPr>
          <w:p w:rsidR="008B60ED" w:rsidRDefault="008B60ED" w:rsidP="00BD41D9">
            <w:r>
              <w:t>Fair play; primo soccorso</w:t>
            </w:r>
          </w:p>
        </w:tc>
      </w:tr>
    </w:tbl>
    <w:p w:rsidR="008B60ED" w:rsidRDefault="008B60ED" w:rsidP="008B60ED">
      <w:pPr>
        <w:numPr>
          <w:ilvl w:val="0"/>
          <w:numId w:val="12"/>
        </w:numPr>
        <w:pBdr>
          <w:top w:val="nil"/>
          <w:left w:val="nil"/>
          <w:bottom w:val="nil"/>
          <w:right w:val="nil"/>
          <w:between w:val="nil"/>
        </w:pBdr>
        <w:spacing w:after="200"/>
        <w:rPr>
          <w:color w:val="000000"/>
          <w:szCs w:val="24"/>
        </w:rPr>
      </w:pPr>
    </w:p>
    <w:p w:rsidR="008B60ED" w:rsidRDefault="008B60ED" w:rsidP="008B60ED">
      <w:pPr>
        <w:rPr>
          <w:b/>
          <w:sz w:val="28"/>
          <w:szCs w:val="28"/>
        </w:rPr>
      </w:pPr>
    </w:p>
    <w:p w:rsidR="008B60ED" w:rsidRDefault="008B60ED" w:rsidP="008B60ED">
      <w:pPr>
        <w:spacing w:after="240"/>
        <w:jc w:val="center"/>
        <w:rPr>
          <w:b/>
          <w:sz w:val="28"/>
          <w:szCs w:val="28"/>
        </w:rPr>
      </w:pPr>
      <w:r>
        <w:rPr>
          <w:b/>
          <w:sz w:val="28"/>
          <w:szCs w:val="28"/>
        </w:rPr>
        <w:lastRenderedPageBreak/>
        <w:t>Materie caratterizzanti l’indirizzo di studio: GRECO E LATINO</w:t>
      </w:r>
    </w:p>
    <w:p w:rsidR="008B60ED" w:rsidRDefault="008B60ED" w:rsidP="008B60ED">
      <w:pPr>
        <w:spacing w:before="240" w:after="240"/>
        <w:rPr>
          <w:b/>
          <w:sz w:val="28"/>
          <w:szCs w:val="28"/>
        </w:rPr>
      </w:pPr>
      <w:r>
        <w:rPr>
          <w:b/>
          <w:sz w:val="28"/>
          <w:szCs w:val="28"/>
        </w:rPr>
        <w:t xml:space="preserve"> </w:t>
      </w:r>
    </w:p>
    <w:p w:rsidR="008B60ED" w:rsidRDefault="008B60ED" w:rsidP="008B60ED">
      <w:pPr>
        <w:spacing w:before="240" w:after="240"/>
        <w:rPr>
          <w:b/>
          <w:sz w:val="28"/>
          <w:szCs w:val="28"/>
        </w:rPr>
      </w:pPr>
      <w:r>
        <w:rPr>
          <w:b/>
          <w:sz w:val="28"/>
          <w:szCs w:val="28"/>
        </w:rPr>
        <w:t>Argomento dell'elaborato di avvio del colloquio ai sensi dell'art. 18 dell'O.M. n. 53 del 03/03/2021</w:t>
      </w:r>
    </w:p>
    <w:p w:rsidR="008B60ED" w:rsidRPr="00FB5438" w:rsidRDefault="00BC579D" w:rsidP="008B60ED">
      <w:pPr>
        <w:spacing w:before="240" w:after="240"/>
        <w:rPr>
          <w:szCs w:val="24"/>
        </w:rPr>
      </w:pPr>
      <w:r>
        <w:rPr>
          <w:szCs w:val="24"/>
        </w:rPr>
        <w:t>La lunghezza prevista per l’elaborato è</w:t>
      </w:r>
      <w:r w:rsidR="008B60ED" w:rsidRPr="00FB5438">
        <w:rPr>
          <w:szCs w:val="24"/>
        </w:rPr>
        <w:t xml:space="preserve"> di 6-10 pagine, formato testo, con almeno un testo in latino e in greco in originale con traduzione e commento. Gli studenti che lo desiderano </w:t>
      </w:r>
      <w:r>
        <w:rPr>
          <w:szCs w:val="24"/>
        </w:rPr>
        <w:t>potranno</w:t>
      </w:r>
      <w:r w:rsidR="008B60ED" w:rsidRPr="00FB5438">
        <w:rPr>
          <w:szCs w:val="24"/>
        </w:rPr>
        <w:t xml:space="preserve"> produrre anche una presentazione in aggiunta.</w:t>
      </w:r>
    </w:p>
    <w:p w:rsidR="008B60ED" w:rsidRDefault="008B60ED" w:rsidP="008B60ED">
      <w:pPr>
        <w:spacing w:before="240" w:after="240"/>
        <w:jc w:val="both"/>
        <w:rPr>
          <w:sz w:val="28"/>
          <w:szCs w:val="28"/>
          <w:u w:val="single"/>
        </w:rPr>
      </w:pPr>
      <w:r>
        <w:rPr>
          <w:sz w:val="28"/>
          <w:szCs w:val="28"/>
          <w:u w:val="single"/>
        </w:rPr>
        <w:t xml:space="preserve"> </w:t>
      </w:r>
    </w:p>
    <w:tbl>
      <w:tblPr>
        <w:tblStyle w:val="8"/>
        <w:tblW w:w="9637" w:type="dxa"/>
        <w:tblInd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73"/>
        <w:gridCol w:w="2427"/>
        <w:gridCol w:w="4324"/>
        <w:gridCol w:w="2313"/>
      </w:tblGrid>
      <w:tr w:rsidR="008B60ED" w:rsidTr="00BD41D9">
        <w:trPr>
          <w:trHeight w:val="770"/>
        </w:trPr>
        <w:tc>
          <w:tcPr>
            <w:tcW w:w="57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jc w:val="center"/>
              <w:rPr>
                <w:szCs w:val="24"/>
                <w:u w:val="single"/>
              </w:rPr>
            </w:pPr>
            <w:r w:rsidRPr="00FB5438">
              <w:rPr>
                <w:szCs w:val="24"/>
                <w:u w:val="single"/>
              </w:rPr>
              <w:t xml:space="preserve"> </w:t>
            </w:r>
          </w:p>
        </w:tc>
        <w:tc>
          <w:tcPr>
            <w:tcW w:w="2426" w:type="dxa"/>
            <w:tcBorders>
              <w:top w:val="single" w:sz="8" w:space="0" w:color="000000"/>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jc w:val="center"/>
              <w:rPr>
                <w:szCs w:val="24"/>
              </w:rPr>
            </w:pPr>
            <w:r w:rsidRPr="00FB5438">
              <w:rPr>
                <w:szCs w:val="24"/>
              </w:rPr>
              <w:t>Cognome e nome</w:t>
            </w:r>
          </w:p>
        </w:tc>
        <w:tc>
          <w:tcPr>
            <w:tcW w:w="4323" w:type="dxa"/>
            <w:tcBorders>
              <w:top w:val="single" w:sz="8" w:space="0" w:color="000000"/>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jc w:val="center"/>
              <w:rPr>
                <w:szCs w:val="24"/>
              </w:rPr>
            </w:pPr>
            <w:r w:rsidRPr="00FB5438">
              <w:rPr>
                <w:szCs w:val="24"/>
              </w:rPr>
              <w:t>Argomento dell’elaborato</w:t>
            </w:r>
          </w:p>
        </w:tc>
        <w:tc>
          <w:tcPr>
            <w:tcW w:w="2313"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8B60ED" w:rsidRPr="00FB5438" w:rsidRDefault="008B60ED" w:rsidP="00BD41D9">
            <w:pPr>
              <w:jc w:val="center"/>
              <w:rPr>
                <w:szCs w:val="24"/>
              </w:rPr>
            </w:pPr>
            <w:r w:rsidRPr="00FB5438">
              <w:rPr>
                <w:szCs w:val="24"/>
              </w:rPr>
              <w:t>Docente di riferimento</w:t>
            </w:r>
          </w:p>
        </w:tc>
      </w:tr>
      <w:tr w:rsidR="008B60ED" w:rsidTr="00BD41D9">
        <w:trPr>
          <w:trHeight w:val="650"/>
        </w:trPr>
        <w:tc>
          <w:tcPr>
            <w:tcW w:w="573" w:type="dxa"/>
            <w:tcBorders>
              <w:left w:val="single" w:sz="8" w:space="0" w:color="000000"/>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jc w:val="center"/>
              <w:rPr>
                <w:szCs w:val="24"/>
              </w:rPr>
            </w:pPr>
            <w:r w:rsidRPr="00FB5438">
              <w:rPr>
                <w:szCs w:val="24"/>
              </w:rPr>
              <w:t>1</w:t>
            </w:r>
          </w:p>
        </w:tc>
        <w:tc>
          <w:tcPr>
            <w:tcW w:w="2426"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b/>
                <w:szCs w:val="24"/>
              </w:rPr>
            </w:pPr>
          </w:p>
        </w:tc>
        <w:tc>
          <w:tcPr>
            <w:tcW w:w="4323"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szCs w:val="24"/>
              </w:rPr>
            </w:pPr>
            <w:r w:rsidRPr="00FB5438">
              <w:rPr>
                <w:szCs w:val="24"/>
              </w:rPr>
              <w:t>"Lo straniero: opportunità o minaccia?"</w:t>
            </w:r>
          </w:p>
        </w:tc>
        <w:tc>
          <w:tcPr>
            <w:tcW w:w="2313" w:type="dxa"/>
            <w:tcBorders>
              <w:bottom w:val="single" w:sz="8" w:space="0" w:color="000000"/>
              <w:right w:val="single" w:sz="8" w:space="0" w:color="000000"/>
            </w:tcBorders>
            <w:tcMar>
              <w:top w:w="100" w:type="dxa"/>
              <w:left w:w="100" w:type="dxa"/>
              <w:bottom w:w="100" w:type="dxa"/>
              <w:right w:w="100" w:type="dxa"/>
            </w:tcMar>
          </w:tcPr>
          <w:p w:rsidR="008B60ED" w:rsidRPr="00FB5438" w:rsidRDefault="008B60ED" w:rsidP="00BD41D9">
            <w:pPr>
              <w:rPr>
                <w:szCs w:val="24"/>
              </w:rPr>
            </w:pPr>
            <w:r w:rsidRPr="00FB5438">
              <w:rPr>
                <w:szCs w:val="24"/>
              </w:rPr>
              <w:t>Giombini, Zampini</w:t>
            </w:r>
          </w:p>
        </w:tc>
      </w:tr>
      <w:tr w:rsidR="008B60ED" w:rsidTr="00BD41D9">
        <w:trPr>
          <w:trHeight w:val="920"/>
        </w:trPr>
        <w:tc>
          <w:tcPr>
            <w:tcW w:w="573" w:type="dxa"/>
            <w:tcBorders>
              <w:left w:val="single" w:sz="8" w:space="0" w:color="000000"/>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jc w:val="center"/>
              <w:rPr>
                <w:szCs w:val="24"/>
              </w:rPr>
            </w:pPr>
            <w:r w:rsidRPr="00FB5438">
              <w:rPr>
                <w:szCs w:val="24"/>
              </w:rPr>
              <w:t>2</w:t>
            </w:r>
          </w:p>
        </w:tc>
        <w:tc>
          <w:tcPr>
            <w:tcW w:w="2426"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b/>
                <w:szCs w:val="24"/>
              </w:rPr>
            </w:pPr>
          </w:p>
        </w:tc>
        <w:tc>
          <w:tcPr>
            <w:tcW w:w="4323"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szCs w:val="24"/>
              </w:rPr>
            </w:pPr>
            <w:r w:rsidRPr="00FB5438">
              <w:rPr>
                <w:szCs w:val="24"/>
              </w:rPr>
              <w:t>"Etnografia mediterranea: tra diffidenza e appartenenza a una sola stirpe".</w:t>
            </w:r>
          </w:p>
        </w:tc>
        <w:tc>
          <w:tcPr>
            <w:tcW w:w="2313" w:type="dxa"/>
            <w:tcBorders>
              <w:bottom w:val="single" w:sz="8" w:space="0" w:color="000000"/>
              <w:right w:val="single" w:sz="8" w:space="0" w:color="000000"/>
            </w:tcBorders>
            <w:tcMar>
              <w:top w:w="100" w:type="dxa"/>
              <w:left w:w="100" w:type="dxa"/>
              <w:bottom w:w="100" w:type="dxa"/>
              <w:right w:w="100" w:type="dxa"/>
            </w:tcMar>
          </w:tcPr>
          <w:p w:rsidR="008B60ED" w:rsidRPr="00FB5438" w:rsidRDefault="008B60ED" w:rsidP="00BD41D9">
            <w:pPr>
              <w:rPr>
                <w:szCs w:val="24"/>
              </w:rPr>
            </w:pPr>
            <w:r w:rsidRPr="00FB5438">
              <w:rPr>
                <w:szCs w:val="24"/>
              </w:rPr>
              <w:t>Giombini, Zampini</w:t>
            </w:r>
          </w:p>
        </w:tc>
      </w:tr>
      <w:tr w:rsidR="008B60ED" w:rsidTr="00BD41D9">
        <w:trPr>
          <w:trHeight w:val="920"/>
        </w:trPr>
        <w:tc>
          <w:tcPr>
            <w:tcW w:w="573" w:type="dxa"/>
            <w:tcBorders>
              <w:left w:val="single" w:sz="8" w:space="0" w:color="000000"/>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jc w:val="center"/>
              <w:rPr>
                <w:szCs w:val="24"/>
              </w:rPr>
            </w:pPr>
            <w:r w:rsidRPr="00FB5438">
              <w:rPr>
                <w:szCs w:val="24"/>
              </w:rPr>
              <w:t>3</w:t>
            </w:r>
          </w:p>
        </w:tc>
        <w:tc>
          <w:tcPr>
            <w:tcW w:w="2426"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b/>
                <w:szCs w:val="24"/>
              </w:rPr>
            </w:pPr>
          </w:p>
        </w:tc>
        <w:tc>
          <w:tcPr>
            <w:tcW w:w="4323"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szCs w:val="24"/>
              </w:rPr>
            </w:pPr>
            <w:r w:rsidRPr="00FB5438">
              <w:rPr>
                <w:szCs w:val="24"/>
              </w:rPr>
              <w:t>"La metamorfosi nel romanzo antico: confronto tra Luciano e Apuleio".</w:t>
            </w:r>
          </w:p>
        </w:tc>
        <w:tc>
          <w:tcPr>
            <w:tcW w:w="2313" w:type="dxa"/>
            <w:tcBorders>
              <w:bottom w:val="single" w:sz="8" w:space="0" w:color="000000"/>
              <w:right w:val="single" w:sz="8" w:space="0" w:color="000000"/>
            </w:tcBorders>
            <w:tcMar>
              <w:top w:w="100" w:type="dxa"/>
              <w:left w:w="100" w:type="dxa"/>
              <w:bottom w:w="100" w:type="dxa"/>
              <w:right w:w="100" w:type="dxa"/>
            </w:tcMar>
          </w:tcPr>
          <w:p w:rsidR="008B60ED" w:rsidRPr="00FB5438" w:rsidRDefault="008B60ED" w:rsidP="00BD41D9">
            <w:pPr>
              <w:rPr>
                <w:szCs w:val="24"/>
              </w:rPr>
            </w:pPr>
            <w:r w:rsidRPr="00FB5438">
              <w:rPr>
                <w:szCs w:val="24"/>
              </w:rPr>
              <w:t>Giombini, Zampini</w:t>
            </w:r>
          </w:p>
        </w:tc>
      </w:tr>
      <w:tr w:rsidR="008B60ED" w:rsidTr="00BD41D9">
        <w:trPr>
          <w:trHeight w:val="1205"/>
        </w:trPr>
        <w:tc>
          <w:tcPr>
            <w:tcW w:w="573" w:type="dxa"/>
            <w:tcBorders>
              <w:left w:val="single" w:sz="8" w:space="0" w:color="000000"/>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jc w:val="center"/>
              <w:rPr>
                <w:szCs w:val="24"/>
              </w:rPr>
            </w:pPr>
            <w:r w:rsidRPr="00FB5438">
              <w:rPr>
                <w:szCs w:val="24"/>
              </w:rPr>
              <w:t>4</w:t>
            </w:r>
          </w:p>
        </w:tc>
        <w:tc>
          <w:tcPr>
            <w:tcW w:w="2426"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b/>
                <w:szCs w:val="24"/>
              </w:rPr>
            </w:pPr>
          </w:p>
        </w:tc>
        <w:tc>
          <w:tcPr>
            <w:tcW w:w="4323"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szCs w:val="24"/>
              </w:rPr>
            </w:pPr>
            <w:r w:rsidRPr="00FB5438">
              <w:rPr>
                <w:szCs w:val="24"/>
              </w:rPr>
              <w:t>"Donne al potere: rapporti di forze e rovesciamento dei ruoli negli autori di Grecia e Roma"</w:t>
            </w:r>
          </w:p>
        </w:tc>
        <w:tc>
          <w:tcPr>
            <w:tcW w:w="2313" w:type="dxa"/>
            <w:tcBorders>
              <w:bottom w:val="single" w:sz="8" w:space="0" w:color="000000"/>
              <w:right w:val="single" w:sz="8" w:space="0" w:color="000000"/>
            </w:tcBorders>
            <w:tcMar>
              <w:top w:w="100" w:type="dxa"/>
              <w:left w:w="100" w:type="dxa"/>
              <w:bottom w:w="100" w:type="dxa"/>
              <w:right w:w="100" w:type="dxa"/>
            </w:tcMar>
          </w:tcPr>
          <w:p w:rsidR="008B60ED" w:rsidRPr="00FB5438" w:rsidRDefault="008B60ED" w:rsidP="00BD41D9">
            <w:pPr>
              <w:rPr>
                <w:szCs w:val="24"/>
              </w:rPr>
            </w:pPr>
            <w:r w:rsidRPr="00FB5438">
              <w:rPr>
                <w:szCs w:val="24"/>
              </w:rPr>
              <w:t>Giombini, Zampini</w:t>
            </w:r>
          </w:p>
        </w:tc>
      </w:tr>
      <w:tr w:rsidR="008B60ED" w:rsidTr="00BD41D9">
        <w:trPr>
          <w:trHeight w:val="920"/>
        </w:trPr>
        <w:tc>
          <w:tcPr>
            <w:tcW w:w="573" w:type="dxa"/>
            <w:tcBorders>
              <w:left w:val="single" w:sz="8" w:space="0" w:color="000000"/>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jc w:val="center"/>
              <w:rPr>
                <w:szCs w:val="24"/>
              </w:rPr>
            </w:pPr>
            <w:r w:rsidRPr="00FB5438">
              <w:rPr>
                <w:szCs w:val="24"/>
              </w:rPr>
              <w:t>5</w:t>
            </w:r>
          </w:p>
        </w:tc>
        <w:tc>
          <w:tcPr>
            <w:tcW w:w="2426"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b/>
                <w:szCs w:val="24"/>
              </w:rPr>
            </w:pPr>
          </w:p>
        </w:tc>
        <w:tc>
          <w:tcPr>
            <w:tcW w:w="4323"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szCs w:val="24"/>
              </w:rPr>
            </w:pPr>
            <w:r w:rsidRPr="00FB5438">
              <w:rPr>
                <w:szCs w:val="24"/>
              </w:rPr>
              <w:t>"Rappresentare la  donna: ritratti al femminile nel realismo antico".</w:t>
            </w:r>
          </w:p>
        </w:tc>
        <w:tc>
          <w:tcPr>
            <w:tcW w:w="2313" w:type="dxa"/>
            <w:tcBorders>
              <w:bottom w:val="single" w:sz="8" w:space="0" w:color="000000"/>
              <w:right w:val="single" w:sz="8" w:space="0" w:color="000000"/>
            </w:tcBorders>
            <w:tcMar>
              <w:top w:w="100" w:type="dxa"/>
              <w:left w:w="100" w:type="dxa"/>
              <w:bottom w:w="100" w:type="dxa"/>
              <w:right w:w="100" w:type="dxa"/>
            </w:tcMar>
          </w:tcPr>
          <w:p w:rsidR="008B60ED" w:rsidRPr="00FB5438" w:rsidRDefault="008B60ED" w:rsidP="00BD41D9">
            <w:pPr>
              <w:rPr>
                <w:szCs w:val="24"/>
              </w:rPr>
            </w:pPr>
            <w:r w:rsidRPr="00FB5438">
              <w:rPr>
                <w:szCs w:val="24"/>
              </w:rPr>
              <w:t>Giombini, Zampini</w:t>
            </w:r>
          </w:p>
        </w:tc>
      </w:tr>
      <w:tr w:rsidR="008B60ED" w:rsidTr="00BD41D9">
        <w:trPr>
          <w:trHeight w:val="1205"/>
        </w:trPr>
        <w:tc>
          <w:tcPr>
            <w:tcW w:w="573" w:type="dxa"/>
            <w:tcBorders>
              <w:left w:val="single" w:sz="8" w:space="0" w:color="000000"/>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jc w:val="center"/>
              <w:rPr>
                <w:szCs w:val="24"/>
              </w:rPr>
            </w:pPr>
            <w:r w:rsidRPr="00FB5438">
              <w:rPr>
                <w:szCs w:val="24"/>
              </w:rPr>
              <w:t>6</w:t>
            </w:r>
          </w:p>
        </w:tc>
        <w:tc>
          <w:tcPr>
            <w:tcW w:w="2426"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b/>
                <w:szCs w:val="24"/>
              </w:rPr>
            </w:pPr>
          </w:p>
        </w:tc>
        <w:tc>
          <w:tcPr>
            <w:tcW w:w="4323"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szCs w:val="24"/>
              </w:rPr>
            </w:pPr>
            <w:r w:rsidRPr="00FB5438">
              <w:rPr>
                <w:szCs w:val="24"/>
              </w:rPr>
              <w:t>"Crono divoratore o Crono benefattore? L'implacabile desiderio di dominare il tempo".</w:t>
            </w:r>
          </w:p>
        </w:tc>
        <w:tc>
          <w:tcPr>
            <w:tcW w:w="2313" w:type="dxa"/>
            <w:tcBorders>
              <w:bottom w:val="single" w:sz="8" w:space="0" w:color="000000"/>
              <w:right w:val="single" w:sz="8" w:space="0" w:color="000000"/>
            </w:tcBorders>
            <w:tcMar>
              <w:top w:w="100" w:type="dxa"/>
              <w:left w:w="100" w:type="dxa"/>
              <w:bottom w:w="100" w:type="dxa"/>
              <w:right w:w="100" w:type="dxa"/>
            </w:tcMar>
          </w:tcPr>
          <w:p w:rsidR="008B60ED" w:rsidRPr="00FB5438" w:rsidRDefault="008B60ED" w:rsidP="00BD41D9">
            <w:pPr>
              <w:rPr>
                <w:szCs w:val="24"/>
              </w:rPr>
            </w:pPr>
            <w:r w:rsidRPr="00FB5438">
              <w:rPr>
                <w:szCs w:val="24"/>
              </w:rPr>
              <w:t>Giombini, Zampini, Sassaroli</w:t>
            </w:r>
          </w:p>
        </w:tc>
      </w:tr>
      <w:tr w:rsidR="008B60ED" w:rsidTr="00BD41D9">
        <w:trPr>
          <w:trHeight w:val="1205"/>
        </w:trPr>
        <w:tc>
          <w:tcPr>
            <w:tcW w:w="573" w:type="dxa"/>
            <w:tcBorders>
              <w:left w:val="single" w:sz="8" w:space="0" w:color="000000"/>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jc w:val="center"/>
              <w:rPr>
                <w:szCs w:val="24"/>
              </w:rPr>
            </w:pPr>
            <w:r w:rsidRPr="00FB5438">
              <w:rPr>
                <w:szCs w:val="24"/>
              </w:rPr>
              <w:t>7</w:t>
            </w:r>
          </w:p>
        </w:tc>
        <w:tc>
          <w:tcPr>
            <w:tcW w:w="2426"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b/>
                <w:szCs w:val="24"/>
              </w:rPr>
            </w:pPr>
          </w:p>
        </w:tc>
        <w:tc>
          <w:tcPr>
            <w:tcW w:w="4323"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szCs w:val="24"/>
              </w:rPr>
            </w:pPr>
            <w:r w:rsidRPr="00FB5438">
              <w:rPr>
                <w:szCs w:val="24"/>
              </w:rPr>
              <w:t>λόγος δυνάστης μέγας: il potere della parola nella riflessione dei Greci e dei Romani.</w:t>
            </w:r>
          </w:p>
        </w:tc>
        <w:tc>
          <w:tcPr>
            <w:tcW w:w="2313" w:type="dxa"/>
            <w:tcBorders>
              <w:bottom w:val="single" w:sz="8" w:space="0" w:color="000000"/>
              <w:right w:val="single" w:sz="8" w:space="0" w:color="000000"/>
            </w:tcBorders>
            <w:tcMar>
              <w:top w:w="100" w:type="dxa"/>
              <w:left w:w="100" w:type="dxa"/>
              <w:bottom w:w="100" w:type="dxa"/>
              <w:right w:w="100" w:type="dxa"/>
            </w:tcMar>
          </w:tcPr>
          <w:p w:rsidR="008B60ED" w:rsidRPr="00FB5438" w:rsidRDefault="008B60ED" w:rsidP="00BD41D9">
            <w:pPr>
              <w:rPr>
                <w:szCs w:val="24"/>
              </w:rPr>
            </w:pPr>
            <w:r w:rsidRPr="00FB5438">
              <w:rPr>
                <w:szCs w:val="24"/>
              </w:rPr>
              <w:t>Giombini, Zampini.</w:t>
            </w:r>
          </w:p>
        </w:tc>
      </w:tr>
      <w:tr w:rsidR="008B60ED" w:rsidTr="00BD41D9">
        <w:trPr>
          <w:trHeight w:val="920"/>
        </w:trPr>
        <w:tc>
          <w:tcPr>
            <w:tcW w:w="573" w:type="dxa"/>
            <w:tcBorders>
              <w:left w:val="single" w:sz="8" w:space="0" w:color="000000"/>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jc w:val="center"/>
              <w:rPr>
                <w:szCs w:val="24"/>
              </w:rPr>
            </w:pPr>
            <w:r w:rsidRPr="00FB5438">
              <w:rPr>
                <w:szCs w:val="24"/>
              </w:rPr>
              <w:lastRenderedPageBreak/>
              <w:t>8</w:t>
            </w:r>
          </w:p>
        </w:tc>
        <w:tc>
          <w:tcPr>
            <w:tcW w:w="2426"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b/>
                <w:szCs w:val="24"/>
              </w:rPr>
            </w:pPr>
          </w:p>
        </w:tc>
        <w:tc>
          <w:tcPr>
            <w:tcW w:w="4323"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szCs w:val="24"/>
              </w:rPr>
            </w:pPr>
            <w:r w:rsidRPr="00FB5438">
              <w:rPr>
                <w:szCs w:val="24"/>
              </w:rPr>
              <w:t>“La percezione del dolore nella riflessione dei filosofi d’età greco-romana”.</w:t>
            </w:r>
          </w:p>
        </w:tc>
        <w:tc>
          <w:tcPr>
            <w:tcW w:w="2313" w:type="dxa"/>
            <w:tcBorders>
              <w:bottom w:val="single" w:sz="8" w:space="0" w:color="000000"/>
              <w:right w:val="single" w:sz="8" w:space="0" w:color="000000"/>
            </w:tcBorders>
            <w:tcMar>
              <w:top w:w="100" w:type="dxa"/>
              <w:left w:w="100" w:type="dxa"/>
              <w:bottom w:w="100" w:type="dxa"/>
              <w:right w:w="100" w:type="dxa"/>
            </w:tcMar>
          </w:tcPr>
          <w:p w:rsidR="008B60ED" w:rsidRPr="00FB5438" w:rsidRDefault="008B60ED" w:rsidP="00BD41D9">
            <w:pPr>
              <w:rPr>
                <w:szCs w:val="24"/>
              </w:rPr>
            </w:pPr>
            <w:r w:rsidRPr="00FB5438">
              <w:rPr>
                <w:szCs w:val="24"/>
              </w:rPr>
              <w:t>Giombini, Zampini, Sassaroli.</w:t>
            </w:r>
          </w:p>
        </w:tc>
      </w:tr>
      <w:tr w:rsidR="008B60ED" w:rsidTr="00BD41D9">
        <w:trPr>
          <w:trHeight w:val="770"/>
        </w:trPr>
        <w:tc>
          <w:tcPr>
            <w:tcW w:w="573" w:type="dxa"/>
            <w:tcBorders>
              <w:left w:val="single" w:sz="8" w:space="0" w:color="000000"/>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jc w:val="center"/>
              <w:rPr>
                <w:szCs w:val="24"/>
              </w:rPr>
            </w:pPr>
            <w:r w:rsidRPr="00FB5438">
              <w:rPr>
                <w:szCs w:val="24"/>
              </w:rPr>
              <w:t>9</w:t>
            </w:r>
          </w:p>
        </w:tc>
        <w:tc>
          <w:tcPr>
            <w:tcW w:w="2426"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b/>
                <w:szCs w:val="24"/>
              </w:rPr>
            </w:pPr>
          </w:p>
        </w:tc>
        <w:tc>
          <w:tcPr>
            <w:tcW w:w="4323"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szCs w:val="24"/>
              </w:rPr>
            </w:pPr>
            <w:r w:rsidRPr="00FB5438">
              <w:rPr>
                <w:szCs w:val="24"/>
              </w:rPr>
              <w:t xml:space="preserve">"Dopo la morte: </w:t>
            </w:r>
            <w:r w:rsidRPr="00FB5438">
              <w:rPr>
                <w:i/>
                <w:szCs w:val="24"/>
              </w:rPr>
              <w:t>non esse</w:t>
            </w:r>
            <w:r w:rsidRPr="00FB5438">
              <w:rPr>
                <w:szCs w:val="24"/>
              </w:rPr>
              <w:t xml:space="preserve"> o rinascita?"</w:t>
            </w:r>
          </w:p>
        </w:tc>
        <w:tc>
          <w:tcPr>
            <w:tcW w:w="2313" w:type="dxa"/>
            <w:tcBorders>
              <w:bottom w:val="single" w:sz="8" w:space="0" w:color="000000"/>
              <w:right w:val="single" w:sz="8" w:space="0" w:color="000000"/>
            </w:tcBorders>
            <w:tcMar>
              <w:top w:w="100" w:type="dxa"/>
              <w:left w:w="100" w:type="dxa"/>
              <w:bottom w:w="100" w:type="dxa"/>
              <w:right w:w="100" w:type="dxa"/>
            </w:tcMar>
          </w:tcPr>
          <w:p w:rsidR="008B60ED" w:rsidRPr="00FB5438" w:rsidRDefault="008B60ED" w:rsidP="00BD41D9">
            <w:pPr>
              <w:rPr>
                <w:szCs w:val="24"/>
              </w:rPr>
            </w:pPr>
            <w:r w:rsidRPr="00FB5438">
              <w:rPr>
                <w:szCs w:val="24"/>
              </w:rPr>
              <w:t>Giombini, Zampini, Sassaroli.</w:t>
            </w:r>
          </w:p>
        </w:tc>
      </w:tr>
      <w:tr w:rsidR="008B60ED" w:rsidTr="00BD41D9">
        <w:trPr>
          <w:trHeight w:val="1205"/>
        </w:trPr>
        <w:tc>
          <w:tcPr>
            <w:tcW w:w="573" w:type="dxa"/>
            <w:tcBorders>
              <w:left w:val="single" w:sz="8" w:space="0" w:color="000000"/>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jc w:val="center"/>
              <w:rPr>
                <w:szCs w:val="24"/>
              </w:rPr>
            </w:pPr>
            <w:r w:rsidRPr="00FB5438">
              <w:rPr>
                <w:szCs w:val="24"/>
              </w:rPr>
              <w:t>10</w:t>
            </w:r>
          </w:p>
        </w:tc>
        <w:tc>
          <w:tcPr>
            <w:tcW w:w="2426"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b/>
                <w:szCs w:val="24"/>
              </w:rPr>
            </w:pPr>
          </w:p>
        </w:tc>
        <w:tc>
          <w:tcPr>
            <w:tcW w:w="4323"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szCs w:val="24"/>
              </w:rPr>
            </w:pPr>
            <w:r w:rsidRPr="00FB5438">
              <w:rPr>
                <w:szCs w:val="24"/>
              </w:rPr>
              <w:t>"Olbos, koros, hybris: la concezione etica dei Greci e la degenerazione delle forme di governo nel mondo antico".</w:t>
            </w:r>
          </w:p>
        </w:tc>
        <w:tc>
          <w:tcPr>
            <w:tcW w:w="2313" w:type="dxa"/>
            <w:tcBorders>
              <w:bottom w:val="single" w:sz="8" w:space="0" w:color="000000"/>
              <w:right w:val="single" w:sz="8" w:space="0" w:color="000000"/>
            </w:tcBorders>
            <w:tcMar>
              <w:top w:w="100" w:type="dxa"/>
              <w:left w:w="100" w:type="dxa"/>
              <w:bottom w:w="100" w:type="dxa"/>
              <w:right w:w="100" w:type="dxa"/>
            </w:tcMar>
          </w:tcPr>
          <w:p w:rsidR="008B60ED" w:rsidRPr="00FB5438" w:rsidRDefault="008B60ED" w:rsidP="00BD41D9">
            <w:pPr>
              <w:rPr>
                <w:szCs w:val="24"/>
              </w:rPr>
            </w:pPr>
            <w:r w:rsidRPr="00FB5438">
              <w:rPr>
                <w:szCs w:val="24"/>
              </w:rPr>
              <w:t>Giombini, Zampini</w:t>
            </w:r>
          </w:p>
        </w:tc>
      </w:tr>
      <w:tr w:rsidR="008B60ED" w:rsidTr="00BD41D9">
        <w:trPr>
          <w:trHeight w:val="650"/>
        </w:trPr>
        <w:tc>
          <w:tcPr>
            <w:tcW w:w="573" w:type="dxa"/>
            <w:tcBorders>
              <w:left w:val="single" w:sz="8" w:space="0" w:color="000000"/>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jc w:val="center"/>
              <w:rPr>
                <w:szCs w:val="24"/>
              </w:rPr>
            </w:pPr>
            <w:r w:rsidRPr="00FB5438">
              <w:rPr>
                <w:szCs w:val="24"/>
              </w:rPr>
              <w:t>11</w:t>
            </w:r>
          </w:p>
        </w:tc>
        <w:tc>
          <w:tcPr>
            <w:tcW w:w="2426"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b/>
                <w:szCs w:val="24"/>
              </w:rPr>
            </w:pPr>
          </w:p>
        </w:tc>
        <w:tc>
          <w:tcPr>
            <w:tcW w:w="4323"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szCs w:val="24"/>
              </w:rPr>
            </w:pPr>
            <w:r w:rsidRPr="00FB5438">
              <w:rPr>
                <w:szCs w:val="24"/>
              </w:rPr>
              <w:t>"Amore, il primo di tutti gli dei".</w:t>
            </w:r>
          </w:p>
        </w:tc>
        <w:tc>
          <w:tcPr>
            <w:tcW w:w="2313" w:type="dxa"/>
            <w:tcBorders>
              <w:bottom w:val="single" w:sz="8" w:space="0" w:color="000000"/>
              <w:right w:val="single" w:sz="8" w:space="0" w:color="000000"/>
            </w:tcBorders>
            <w:tcMar>
              <w:top w:w="100" w:type="dxa"/>
              <w:left w:w="100" w:type="dxa"/>
              <w:bottom w:w="100" w:type="dxa"/>
              <w:right w:w="100" w:type="dxa"/>
            </w:tcMar>
          </w:tcPr>
          <w:p w:rsidR="008B60ED" w:rsidRPr="00FB5438" w:rsidRDefault="008B60ED" w:rsidP="00BD41D9">
            <w:pPr>
              <w:rPr>
                <w:szCs w:val="24"/>
              </w:rPr>
            </w:pPr>
            <w:r w:rsidRPr="00FB5438">
              <w:rPr>
                <w:szCs w:val="24"/>
              </w:rPr>
              <w:t>Giombini, Zampini</w:t>
            </w:r>
          </w:p>
        </w:tc>
      </w:tr>
      <w:tr w:rsidR="008B60ED" w:rsidTr="00BD41D9">
        <w:trPr>
          <w:trHeight w:val="920"/>
        </w:trPr>
        <w:tc>
          <w:tcPr>
            <w:tcW w:w="573" w:type="dxa"/>
            <w:tcBorders>
              <w:left w:val="single" w:sz="8" w:space="0" w:color="000000"/>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jc w:val="center"/>
              <w:rPr>
                <w:szCs w:val="24"/>
              </w:rPr>
            </w:pPr>
            <w:r w:rsidRPr="00FB5438">
              <w:rPr>
                <w:szCs w:val="24"/>
              </w:rPr>
              <w:t>12</w:t>
            </w:r>
          </w:p>
        </w:tc>
        <w:tc>
          <w:tcPr>
            <w:tcW w:w="2426"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b/>
                <w:szCs w:val="24"/>
              </w:rPr>
            </w:pPr>
          </w:p>
        </w:tc>
        <w:tc>
          <w:tcPr>
            <w:tcW w:w="4323"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szCs w:val="24"/>
              </w:rPr>
            </w:pPr>
            <w:r w:rsidRPr="00FB5438">
              <w:rPr>
                <w:szCs w:val="24"/>
              </w:rPr>
              <w:t>"Saper morire: il suicidio nella filosofia ellenistica e greco-romana".</w:t>
            </w:r>
          </w:p>
        </w:tc>
        <w:tc>
          <w:tcPr>
            <w:tcW w:w="2313" w:type="dxa"/>
            <w:tcBorders>
              <w:bottom w:val="single" w:sz="8" w:space="0" w:color="000000"/>
              <w:right w:val="single" w:sz="8" w:space="0" w:color="000000"/>
            </w:tcBorders>
            <w:tcMar>
              <w:top w:w="100" w:type="dxa"/>
              <w:left w:w="100" w:type="dxa"/>
              <w:bottom w:w="100" w:type="dxa"/>
              <w:right w:w="100" w:type="dxa"/>
            </w:tcMar>
          </w:tcPr>
          <w:p w:rsidR="008B60ED" w:rsidRPr="00FB5438" w:rsidRDefault="008B60ED" w:rsidP="00BD41D9">
            <w:pPr>
              <w:rPr>
                <w:szCs w:val="24"/>
              </w:rPr>
            </w:pPr>
            <w:r w:rsidRPr="00FB5438">
              <w:rPr>
                <w:szCs w:val="24"/>
              </w:rPr>
              <w:t>Giombini, Zampini, Sassaroli.</w:t>
            </w:r>
          </w:p>
        </w:tc>
      </w:tr>
      <w:tr w:rsidR="008B60ED" w:rsidTr="00BD41D9">
        <w:trPr>
          <w:trHeight w:val="920"/>
        </w:trPr>
        <w:tc>
          <w:tcPr>
            <w:tcW w:w="573" w:type="dxa"/>
            <w:tcBorders>
              <w:left w:val="single" w:sz="8" w:space="0" w:color="000000"/>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jc w:val="center"/>
              <w:rPr>
                <w:szCs w:val="24"/>
              </w:rPr>
            </w:pPr>
            <w:r w:rsidRPr="00FB5438">
              <w:rPr>
                <w:szCs w:val="24"/>
              </w:rPr>
              <w:t>13</w:t>
            </w:r>
          </w:p>
        </w:tc>
        <w:tc>
          <w:tcPr>
            <w:tcW w:w="2426"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b/>
                <w:szCs w:val="24"/>
              </w:rPr>
            </w:pPr>
          </w:p>
        </w:tc>
        <w:tc>
          <w:tcPr>
            <w:tcW w:w="4323"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szCs w:val="24"/>
              </w:rPr>
            </w:pPr>
            <w:r w:rsidRPr="00FB5438">
              <w:rPr>
                <w:szCs w:val="24"/>
              </w:rPr>
              <w:t>"Tra παιδεία e λεπτότης: percorso sulla funzione della letteratura".</w:t>
            </w:r>
          </w:p>
        </w:tc>
        <w:tc>
          <w:tcPr>
            <w:tcW w:w="2313" w:type="dxa"/>
            <w:tcBorders>
              <w:bottom w:val="single" w:sz="8" w:space="0" w:color="000000"/>
              <w:right w:val="single" w:sz="8" w:space="0" w:color="000000"/>
            </w:tcBorders>
            <w:tcMar>
              <w:top w:w="100" w:type="dxa"/>
              <w:left w:w="100" w:type="dxa"/>
              <w:bottom w:w="100" w:type="dxa"/>
              <w:right w:w="100" w:type="dxa"/>
            </w:tcMar>
          </w:tcPr>
          <w:p w:rsidR="008B60ED" w:rsidRPr="00FB5438" w:rsidRDefault="008B60ED" w:rsidP="00BD41D9">
            <w:pPr>
              <w:rPr>
                <w:szCs w:val="24"/>
              </w:rPr>
            </w:pPr>
            <w:r w:rsidRPr="00FB5438">
              <w:rPr>
                <w:szCs w:val="24"/>
              </w:rPr>
              <w:t>Giombini, Zampini</w:t>
            </w:r>
          </w:p>
        </w:tc>
      </w:tr>
      <w:tr w:rsidR="008B60ED" w:rsidTr="00BD41D9">
        <w:trPr>
          <w:trHeight w:val="920"/>
        </w:trPr>
        <w:tc>
          <w:tcPr>
            <w:tcW w:w="573" w:type="dxa"/>
            <w:tcBorders>
              <w:left w:val="single" w:sz="8" w:space="0" w:color="000000"/>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jc w:val="center"/>
              <w:rPr>
                <w:szCs w:val="24"/>
              </w:rPr>
            </w:pPr>
            <w:r w:rsidRPr="00FB5438">
              <w:rPr>
                <w:szCs w:val="24"/>
              </w:rPr>
              <w:t>14</w:t>
            </w:r>
          </w:p>
        </w:tc>
        <w:tc>
          <w:tcPr>
            <w:tcW w:w="2426"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b/>
                <w:szCs w:val="24"/>
              </w:rPr>
            </w:pPr>
          </w:p>
        </w:tc>
        <w:tc>
          <w:tcPr>
            <w:tcW w:w="4323"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szCs w:val="24"/>
              </w:rPr>
            </w:pPr>
            <w:r w:rsidRPr="00FB5438">
              <w:rPr>
                <w:szCs w:val="24"/>
              </w:rPr>
              <w:t>"ελευθερία e libertas: due ideali in declino".</w:t>
            </w:r>
          </w:p>
        </w:tc>
        <w:tc>
          <w:tcPr>
            <w:tcW w:w="2313" w:type="dxa"/>
            <w:tcBorders>
              <w:bottom w:val="single" w:sz="8" w:space="0" w:color="000000"/>
              <w:right w:val="single" w:sz="8" w:space="0" w:color="000000"/>
            </w:tcBorders>
            <w:tcMar>
              <w:top w:w="100" w:type="dxa"/>
              <w:left w:w="100" w:type="dxa"/>
              <w:bottom w:w="100" w:type="dxa"/>
              <w:right w:w="100" w:type="dxa"/>
            </w:tcMar>
          </w:tcPr>
          <w:p w:rsidR="008B60ED" w:rsidRPr="00FB5438" w:rsidRDefault="008B60ED" w:rsidP="00BD41D9">
            <w:pPr>
              <w:rPr>
                <w:szCs w:val="24"/>
              </w:rPr>
            </w:pPr>
            <w:r w:rsidRPr="00FB5438">
              <w:rPr>
                <w:szCs w:val="24"/>
              </w:rPr>
              <w:t>Giombini, Zampini</w:t>
            </w:r>
          </w:p>
        </w:tc>
      </w:tr>
      <w:tr w:rsidR="008B60ED" w:rsidTr="00BD41D9">
        <w:trPr>
          <w:trHeight w:val="920"/>
        </w:trPr>
        <w:tc>
          <w:tcPr>
            <w:tcW w:w="573" w:type="dxa"/>
            <w:tcBorders>
              <w:left w:val="single" w:sz="8" w:space="0" w:color="000000"/>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jc w:val="center"/>
              <w:rPr>
                <w:szCs w:val="24"/>
              </w:rPr>
            </w:pPr>
            <w:r w:rsidRPr="00FB5438">
              <w:rPr>
                <w:szCs w:val="24"/>
              </w:rPr>
              <w:t>15</w:t>
            </w:r>
          </w:p>
        </w:tc>
        <w:tc>
          <w:tcPr>
            <w:tcW w:w="2426"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b/>
                <w:szCs w:val="24"/>
              </w:rPr>
            </w:pPr>
          </w:p>
        </w:tc>
        <w:tc>
          <w:tcPr>
            <w:tcW w:w="4323"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szCs w:val="24"/>
              </w:rPr>
            </w:pPr>
            <w:r w:rsidRPr="00FB5438">
              <w:rPr>
                <w:szCs w:val="24"/>
              </w:rPr>
              <w:t>“Tra amore e timore: i volti del padre nella civiltà greco-romana”.</w:t>
            </w:r>
          </w:p>
        </w:tc>
        <w:tc>
          <w:tcPr>
            <w:tcW w:w="2313" w:type="dxa"/>
            <w:tcBorders>
              <w:bottom w:val="single" w:sz="8" w:space="0" w:color="000000"/>
              <w:right w:val="single" w:sz="8" w:space="0" w:color="000000"/>
            </w:tcBorders>
            <w:tcMar>
              <w:top w:w="100" w:type="dxa"/>
              <w:left w:w="100" w:type="dxa"/>
              <w:bottom w:w="100" w:type="dxa"/>
              <w:right w:w="100" w:type="dxa"/>
            </w:tcMar>
          </w:tcPr>
          <w:p w:rsidR="008B60ED" w:rsidRPr="00FB5438" w:rsidRDefault="008B60ED" w:rsidP="00BD41D9">
            <w:pPr>
              <w:rPr>
                <w:szCs w:val="24"/>
              </w:rPr>
            </w:pPr>
            <w:r w:rsidRPr="00FB5438">
              <w:rPr>
                <w:szCs w:val="24"/>
              </w:rPr>
              <w:t>Giombini, Zampini</w:t>
            </w:r>
          </w:p>
        </w:tc>
      </w:tr>
      <w:tr w:rsidR="008B60ED" w:rsidTr="00BD41D9">
        <w:trPr>
          <w:trHeight w:val="920"/>
        </w:trPr>
        <w:tc>
          <w:tcPr>
            <w:tcW w:w="573" w:type="dxa"/>
            <w:tcBorders>
              <w:left w:val="single" w:sz="8" w:space="0" w:color="000000"/>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jc w:val="center"/>
              <w:rPr>
                <w:szCs w:val="24"/>
              </w:rPr>
            </w:pPr>
            <w:r w:rsidRPr="00FB5438">
              <w:rPr>
                <w:szCs w:val="24"/>
              </w:rPr>
              <w:t>16</w:t>
            </w:r>
          </w:p>
        </w:tc>
        <w:tc>
          <w:tcPr>
            <w:tcW w:w="2426"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b/>
                <w:szCs w:val="24"/>
              </w:rPr>
            </w:pPr>
          </w:p>
        </w:tc>
        <w:tc>
          <w:tcPr>
            <w:tcW w:w="4323"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szCs w:val="24"/>
              </w:rPr>
            </w:pPr>
            <w:r w:rsidRPr="00FB5438">
              <w:rPr>
                <w:szCs w:val="24"/>
              </w:rPr>
              <w:t>"La parte oscura di noi: Medea tra ragione e passione".</w:t>
            </w:r>
          </w:p>
        </w:tc>
        <w:tc>
          <w:tcPr>
            <w:tcW w:w="2313" w:type="dxa"/>
            <w:tcBorders>
              <w:bottom w:val="single" w:sz="8" w:space="0" w:color="000000"/>
              <w:right w:val="single" w:sz="8" w:space="0" w:color="000000"/>
            </w:tcBorders>
            <w:tcMar>
              <w:top w:w="100" w:type="dxa"/>
              <w:left w:w="100" w:type="dxa"/>
              <w:bottom w:w="100" w:type="dxa"/>
              <w:right w:w="100" w:type="dxa"/>
            </w:tcMar>
          </w:tcPr>
          <w:p w:rsidR="008B60ED" w:rsidRPr="00FB5438" w:rsidRDefault="008B60ED" w:rsidP="00BD41D9">
            <w:pPr>
              <w:rPr>
                <w:szCs w:val="24"/>
              </w:rPr>
            </w:pPr>
            <w:r w:rsidRPr="00FB5438">
              <w:rPr>
                <w:szCs w:val="24"/>
              </w:rPr>
              <w:t>Giombini, Zampini</w:t>
            </w:r>
          </w:p>
        </w:tc>
      </w:tr>
      <w:tr w:rsidR="008B60ED" w:rsidTr="00BD41D9">
        <w:trPr>
          <w:trHeight w:val="920"/>
        </w:trPr>
        <w:tc>
          <w:tcPr>
            <w:tcW w:w="573" w:type="dxa"/>
            <w:tcBorders>
              <w:left w:val="single" w:sz="8" w:space="0" w:color="000000"/>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jc w:val="center"/>
              <w:rPr>
                <w:szCs w:val="24"/>
              </w:rPr>
            </w:pPr>
            <w:r w:rsidRPr="00FB5438">
              <w:rPr>
                <w:szCs w:val="24"/>
              </w:rPr>
              <w:t>17</w:t>
            </w:r>
          </w:p>
        </w:tc>
        <w:tc>
          <w:tcPr>
            <w:tcW w:w="2426"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b/>
                <w:szCs w:val="24"/>
              </w:rPr>
            </w:pPr>
          </w:p>
        </w:tc>
        <w:tc>
          <w:tcPr>
            <w:tcW w:w="4323"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szCs w:val="24"/>
              </w:rPr>
            </w:pPr>
            <w:r w:rsidRPr="00FB5438">
              <w:rPr>
                <w:szCs w:val="24"/>
              </w:rPr>
              <w:t>"Questioni di metodo: l'evoluzione della storiografia dalla Grecia a Roma".</w:t>
            </w:r>
          </w:p>
        </w:tc>
        <w:tc>
          <w:tcPr>
            <w:tcW w:w="2313" w:type="dxa"/>
            <w:tcBorders>
              <w:bottom w:val="single" w:sz="8" w:space="0" w:color="000000"/>
              <w:right w:val="single" w:sz="8" w:space="0" w:color="000000"/>
            </w:tcBorders>
            <w:tcMar>
              <w:top w:w="100" w:type="dxa"/>
              <w:left w:w="100" w:type="dxa"/>
              <w:bottom w:w="100" w:type="dxa"/>
              <w:right w:w="100" w:type="dxa"/>
            </w:tcMar>
          </w:tcPr>
          <w:p w:rsidR="008B60ED" w:rsidRPr="00FB5438" w:rsidRDefault="008B60ED" w:rsidP="00BD41D9">
            <w:pPr>
              <w:rPr>
                <w:szCs w:val="24"/>
              </w:rPr>
            </w:pPr>
            <w:r w:rsidRPr="00FB5438">
              <w:rPr>
                <w:szCs w:val="24"/>
              </w:rPr>
              <w:t>Giombini, Zampini</w:t>
            </w:r>
          </w:p>
        </w:tc>
      </w:tr>
      <w:tr w:rsidR="008B60ED" w:rsidTr="00BD41D9">
        <w:trPr>
          <w:trHeight w:val="770"/>
        </w:trPr>
        <w:tc>
          <w:tcPr>
            <w:tcW w:w="573" w:type="dxa"/>
            <w:tcBorders>
              <w:left w:val="single" w:sz="8" w:space="0" w:color="000000"/>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jc w:val="center"/>
              <w:rPr>
                <w:szCs w:val="24"/>
              </w:rPr>
            </w:pPr>
            <w:r w:rsidRPr="00FB5438">
              <w:rPr>
                <w:szCs w:val="24"/>
              </w:rPr>
              <w:t>18</w:t>
            </w:r>
          </w:p>
        </w:tc>
        <w:tc>
          <w:tcPr>
            <w:tcW w:w="2426"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b/>
                <w:szCs w:val="24"/>
              </w:rPr>
            </w:pPr>
          </w:p>
        </w:tc>
        <w:tc>
          <w:tcPr>
            <w:tcW w:w="4323"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szCs w:val="24"/>
              </w:rPr>
            </w:pPr>
            <w:r w:rsidRPr="00FB5438">
              <w:rPr>
                <w:szCs w:val="24"/>
              </w:rPr>
              <w:t>“La misura del tempo”.</w:t>
            </w:r>
          </w:p>
        </w:tc>
        <w:tc>
          <w:tcPr>
            <w:tcW w:w="2313" w:type="dxa"/>
            <w:tcBorders>
              <w:bottom w:val="single" w:sz="8" w:space="0" w:color="000000"/>
              <w:right w:val="single" w:sz="8" w:space="0" w:color="000000"/>
            </w:tcBorders>
            <w:tcMar>
              <w:top w:w="100" w:type="dxa"/>
              <w:left w:w="100" w:type="dxa"/>
              <w:bottom w:w="100" w:type="dxa"/>
              <w:right w:w="100" w:type="dxa"/>
            </w:tcMar>
          </w:tcPr>
          <w:p w:rsidR="008B60ED" w:rsidRPr="00FB5438" w:rsidRDefault="008B60ED" w:rsidP="00BD41D9">
            <w:pPr>
              <w:rPr>
                <w:szCs w:val="24"/>
              </w:rPr>
            </w:pPr>
            <w:r w:rsidRPr="00FB5438">
              <w:rPr>
                <w:szCs w:val="24"/>
              </w:rPr>
              <w:t>Giombini, Zampini, Sassaroli, Cardinali.</w:t>
            </w:r>
          </w:p>
        </w:tc>
      </w:tr>
      <w:tr w:rsidR="008B60ED" w:rsidTr="00BD41D9">
        <w:trPr>
          <w:trHeight w:val="920"/>
        </w:trPr>
        <w:tc>
          <w:tcPr>
            <w:tcW w:w="573" w:type="dxa"/>
            <w:tcBorders>
              <w:left w:val="single" w:sz="8" w:space="0" w:color="000000"/>
              <w:bottom w:val="single" w:sz="8" w:space="0" w:color="000000"/>
              <w:right w:val="single" w:sz="8" w:space="0" w:color="000000"/>
            </w:tcBorders>
            <w:tcMar>
              <w:top w:w="80" w:type="dxa"/>
              <w:left w:w="80" w:type="dxa"/>
              <w:bottom w:w="80" w:type="dxa"/>
              <w:right w:w="80" w:type="dxa"/>
            </w:tcMar>
          </w:tcPr>
          <w:p w:rsidR="008B60ED" w:rsidRDefault="008B60ED" w:rsidP="00BD41D9">
            <w:pPr>
              <w:jc w:val="center"/>
              <w:rPr>
                <w:sz w:val="28"/>
                <w:szCs w:val="28"/>
              </w:rPr>
            </w:pPr>
            <w:r>
              <w:rPr>
                <w:sz w:val="28"/>
                <w:szCs w:val="28"/>
              </w:rPr>
              <w:t>19</w:t>
            </w:r>
          </w:p>
        </w:tc>
        <w:tc>
          <w:tcPr>
            <w:tcW w:w="2426"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b/>
                <w:szCs w:val="24"/>
              </w:rPr>
            </w:pPr>
          </w:p>
        </w:tc>
        <w:tc>
          <w:tcPr>
            <w:tcW w:w="4323" w:type="dxa"/>
            <w:tcBorders>
              <w:bottom w:val="single" w:sz="8" w:space="0" w:color="000000"/>
              <w:right w:val="single" w:sz="8" w:space="0" w:color="000000"/>
            </w:tcBorders>
            <w:tcMar>
              <w:top w:w="80" w:type="dxa"/>
              <w:left w:w="80" w:type="dxa"/>
              <w:bottom w:w="80" w:type="dxa"/>
              <w:right w:w="80" w:type="dxa"/>
            </w:tcMar>
          </w:tcPr>
          <w:p w:rsidR="008B60ED" w:rsidRPr="00FB5438" w:rsidRDefault="008B60ED" w:rsidP="00BD41D9">
            <w:pPr>
              <w:rPr>
                <w:szCs w:val="24"/>
              </w:rPr>
            </w:pPr>
            <w:r w:rsidRPr="00FB5438">
              <w:rPr>
                <w:szCs w:val="24"/>
              </w:rPr>
              <w:t>"L'utopia come orizzonte: il non-luogo dello stato ideale".</w:t>
            </w:r>
          </w:p>
        </w:tc>
        <w:tc>
          <w:tcPr>
            <w:tcW w:w="2313" w:type="dxa"/>
            <w:tcBorders>
              <w:bottom w:val="single" w:sz="8" w:space="0" w:color="000000"/>
              <w:right w:val="single" w:sz="8" w:space="0" w:color="000000"/>
            </w:tcBorders>
            <w:tcMar>
              <w:top w:w="100" w:type="dxa"/>
              <w:left w:w="100" w:type="dxa"/>
              <w:bottom w:w="100" w:type="dxa"/>
              <w:right w:w="100" w:type="dxa"/>
            </w:tcMar>
          </w:tcPr>
          <w:p w:rsidR="008B60ED" w:rsidRPr="00FB5438" w:rsidRDefault="008B60ED" w:rsidP="00BD41D9">
            <w:pPr>
              <w:rPr>
                <w:szCs w:val="24"/>
              </w:rPr>
            </w:pPr>
            <w:r w:rsidRPr="00FB5438">
              <w:rPr>
                <w:szCs w:val="24"/>
              </w:rPr>
              <w:t>Giombini, Zampini</w:t>
            </w:r>
          </w:p>
        </w:tc>
      </w:tr>
    </w:tbl>
    <w:p w:rsidR="008B60ED" w:rsidRDefault="008B60ED" w:rsidP="008B60ED">
      <w:pPr>
        <w:spacing w:after="200"/>
        <w:rPr>
          <w:sz w:val="28"/>
          <w:szCs w:val="28"/>
          <w:u w:val="single"/>
        </w:rPr>
      </w:pPr>
    </w:p>
    <w:p w:rsidR="008B60ED" w:rsidRDefault="008B60ED" w:rsidP="008B60ED">
      <w:pPr>
        <w:spacing w:after="200"/>
        <w:rPr>
          <w:sz w:val="28"/>
          <w:szCs w:val="28"/>
          <w:u w:val="single"/>
        </w:rPr>
      </w:pPr>
    </w:p>
    <w:p w:rsidR="008B60ED" w:rsidRDefault="00BC579D" w:rsidP="008B60ED">
      <w:pPr>
        <w:pStyle w:val="Titolo1"/>
      </w:pPr>
      <w:bookmarkStart w:id="43" w:name="_heading=h.23ckvvd" w:colFirst="0" w:colLast="0"/>
      <w:bookmarkEnd w:id="43"/>
      <w:r>
        <w:lastRenderedPageBreak/>
        <w:t>Griglie di valutazione</w:t>
      </w:r>
    </w:p>
    <w:p w:rsidR="00BC579D" w:rsidRPr="00BC579D" w:rsidRDefault="00BC579D" w:rsidP="00BC579D">
      <w:r>
        <w:t>Si presentano di seguito le griglie di valutazione utilizzate per gli scritti d’italiano svolti in presenza</w:t>
      </w:r>
      <w:r w:rsidR="009F05CC">
        <w:t xml:space="preserve"> e la griglia per il colloquio</w:t>
      </w:r>
      <w:r>
        <w:t>. Per quanto riguarda il latino e il greco, non c’è stata la possibilità di effettuare prove di simulazione del secondo scritto dell’esame di Stato. Non si allega dunque la griglia relativa.</w:t>
      </w:r>
    </w:p>
    <w:p w:rsidR="008B60ED" w:rsidRDefault="008B60ED" w:rsidP="008B60ED"/>
    <w:p w:rsidR="008B60ED" w:rsidRDefault="008B60ED" w:rsidP="008B60ED">
      <w:pPr>
        <w:numPr>
          <w:ilvl w:val="0"/>
          <w:numId w:val="34"/>
        </w:numPr>
        <w:pBdr>
          <w:top w:val="nil"/>
          <w:left w:val="nil"/>
          <w:bottom w:val="nil"/>
          <w:right w:val="nil"/>
          <w:between w:val="nil"/>
        </w:pBdr>
        <w:rPr>
          <w:color w:val="000000"/>
          <w:szCs w:val="24"/>
        </w:rPr>
      </w:pPr>
      <w:r>
        <w:rPr>
          <w:color w:val="000000"/>
          <w:szCs w:val="24"/>
        </w:rPr>
        <w:t>Prima prova scritta – tipologia A</w:t>
      </w:r>
    </w:p>
    <w:p w:rsidR="008B60ED" w:rsidRDefault="008B60ED" w:rsidP="008B60ED">
      <w:pPr>
        <w:numPr>
          <w:ilvl w:val="0"/>
          <w:numId w:val="34"/>
        </w:numPr>
        <w:pBdr>
          <w:top w:val="nil"/>
          <w:left w:val="nil"/>
          <w:bottom w:val="nil"/>
          <w:right w:val="nil"/>
          <w:between w:val="nil"/>
        </w:pBdr>
        <w:rPr>
          <w:color w:val="000000"/>
          <w:szCs w:val="24"/>
        </w:rPr>
      </w:pPr>
      <w:r>
        <w:rPr>
          <w:color w:val="000000"/>
          <w:szCs w:val="24"/>
        </w:rPr>
        <w:t>Prima prova scritta – tipologia B</w:t>
      </w:r>
    </w:p>
    <w:p w:rsidR="008B60ED" w:rsidRDefault="008B60ED" w:rsidP="008B60ED">
      <w:pPr>
        <w:numPr>
          <w:ilvl w:val="0"/>
          <w:numId w:val="34"/>
        </w:numPr>
        <w:pBdr>
          <w:top w:val="nil"/>
          <w:left w:val="nil"/>
          <w:bottom w:val="nil"/>
          <w:right w:val="nil"/>
          <w:between w:val="nil"/>
        </w:pBdr>
        <w:rPr>
          <w:color w:val="000000"/>
          <w:szCs w:val="24"/>
        </w:rPr>
      </w:pPr>
      <w:r>
        <w:rPr>
          <w:color w:val="000000"/>
          <w:szCs w:val="24"/>
        </w:rPr>
        <w:t>Prima prova scritta – tipologia C</w:t>
      </w:r>
    </w:p>
    <w:p w:rsidR="00905A37" w:rsidRDefault="00905A37" w:rsidP="008B60ED">
      <w:pPr>
        <w:numPr>
          <w:ilvl w:val="0"/>
          <w:numId w:val="34"/>
        </w:numPr>
        <w:pBdr>
          <w:top w:val="nil"/>
          <w:left w:val="nil"/>
          <w:bottom w:val="nil"/>
          <w:right w:val="nil"/>
          <w:between w:val="nil"/>
        </w:pBdr>
        <w:rPr>
          <w:color w:val="000000"/>
          <w:szCs w:val="24"/>
        </w:rPr>
      </w:pPr>
      <w:r>
        <w:rPr>
          <w:color w:val="000000"/>
          <w:szCs w:val="24"/>
        </w:rPr>
        <w:t>Colloquio</w:t>
      </w:r>
    </w:p>
    <w:p w:rsidR="008B60ED" w:rsidRDefault="008B60ED" w:rsidP="008B60ED">
      <w:pPr>
        <w:pBdr>
          <w:top w:val="nil"/>
          <w:left w:val="nil"/>
          <w:bottom w:val="nil"/>
          <w:right w:val="nil"/>
          <w:between w:val="nil"/>
        </w:pBdr>
        <w:ind w:left="454"/>
        <w:rPr>
          <w:color w:val="000000"/>
          <w:szCs w:val="24"/>
        </w:rPr>
      </w:pPr>
    </w:p>
    <w:p w:rsidR="008B60ED" w:rsidRDefault="008B60ED" w:rsidP="008B60ED">
      <w:pPr>
        <w:pBdr>
          <w:top w:val="nil"/>
          <w:left w:val="nil"/>
          <w:bottom w:val="nil"/>
          <w:right w:val="nil"/>
          <w:between w:val="nil"/>
        </w:pBdr>
        <w:rPr>
          <w:color w:val="000000"/>
          <w:szCs w:val="24"/>
        </w:rPr>
      </w:pPr>
    </w:p>
    <w:p w:rsidR="008B60ED" w:rsidRDefault="008B60ED" w:rsidP="00BC579D">
      <w:pPr>
        <w:pBdr>
          <w:top w:val="nil"/>
          <w:left w:val="nil"/>
          <w:bottom w:val="nil"/>
          <w:right w:val="nil"/>
          <w:between w:val="nil"/>
        </w:pBdr>
        <w:rPr>
          <w:color w:val="000000"/>
          <w:szCs w:val="24"/>
        </w:rPr>
      </w:pPr>
    </w:p>
    <w:p w:rsidR="008B60ED" w:rsidRDefault="008B60ED" w:rsidP="008B60ED">
      <w:pPr>
        <w:pBdr>
          <w:top w:val="nil"/>
          <w:left w:val="nil"/>
          <w:bottom w:val="nil"/>
          <w:right w:val="nil"/>
          <w:between w:val="nil"/>
        </w:pBdr>
        <w:rPr>
          <w:color w:val="000000"/>
          <w:szCs w:val="24"/>
        </w:rPr>
      </w:pPr>
    </w:p>
    <w:p w:rsidR="008B60ED" w:rsidRDefault="008B60ED" w:rsidP="008B60ED">
      <w:pPr>
        <w:pBdr>
          <w:top w:val="nil"/>
          <w:left w:val="nil"/>
          <w:bottom w:val="nil"/>
          <w:right w:val="nil"/>
          <w:between w:val="nil"/>
        </w:pBdr>
        <w:rPr>
          <w:color w:val="000000"/>
          <w:szCs w:val="24"/>
        </w:rPr>
      </w:pPr>
    </w:p>
    <w:p w:rsidR="008B60ED" w:rsidRDefault="008B60ED" w:rsidP="008B60ED">
      <w:pPr>
        <w:pBdr>
          <w:top w:val="nil"/>
          <w:left w:val="nil"/>
          <w:bottom w:val="nil"/>
          <w:right w:val="nil"/>
          <w:between w:val="nil"/>
        </w:pBdr>
        <w:rPr>
          <w:color w:val="000000"/>
          <w:szCs w:val="24"/>
        </w:rPr>
      </w:pPr>
    </w:p>
    <w:p w:rsidR="008B60ED" w:rsidRDefault="008B60ED" w:rsidP="008B60ED">
      <w:pPr>
        <w:pBdr>
          <w:top w:val="nil"/>
          <w:left w:val="nil"/>
          <w:bottom w:val="nil"/>
          <w:right w:val="nil"/>
          <w:between w:val="nil"/>
        </w:pBdr>
        <w:rPr>
          <w:color w:val="000000"/>
          <w:szCs w:val="24"/>
        </w:rPr>
      </w:pPr>
    </w:p>
    <w:p w:rsidR="008B60ED" w:rsidRDefault="008B60ED" w:rsidP="008B60ED">
      <w:pPr>
        <w:pBdr>
          <w:top w:val="nil"/>
          <w:left w:val="nil"/>
          <w:bottom w:val="nil"/>
          <w:right w:val="nil"/>
          <w:between w:val="nil"/>
        </w:pBdr>
        <w:rPr>
          <w:color w:val="000000"/>
          <w:szCs w:val="24"/>
        </w:rPr>
      </w:pPr>
    </w:p>
    <w:p w:rsidR="008B60ED" w:rsidRDefault="008B60ED" w:rsidP="008B60ED">
      <w:pPr>
        <w:pBdr>
          <w:top w:val="nil"/>
          <w:left w:val="nil"/>
          <w:bottom w:val="nil"/>
          <w:right w:val="nil"/>
          <w:between w:val="nil"/>
        </w:pBdr>
        <w:rPr>
          <w:color w:val="000000"/>
          <w:szCs w:val="24"/>
        </w:rPr>
      </w:pPr>
    </w:p>
    <w:p w:rsidR="008B60ED" w:rsidRDefault="008B60ED" w:rsidP="008B60ED">
      <w:pPr>
        <w:pBdr>
          <w:top w:val="nil"/>
          <w:left w:val="nil"/>
          <w:bottom w:val="nil"/>
          <w:right w:val="nil"/>
          <w:between w:val="nil"/>
        </w:pBdr>
        <w:rPr>
          <w:color w:val="000000"/>
          <w:szCs w:val="24"/>
        </w:rPr>
      </w:pPr>
    </w:p>
    <w:p w:rsidR="008B60ED" w:rsidRDefault="008B60ED" w:rsidP="008B60ED">
      <w:pPr>
        <w:pBdr>
          <w:top w:val="nil"/>
          <w:left w:val="nil"/>
          <w:bottom w:val="nil"/>
          <w:right w:val="nil"/>
          <w:between w:val="nil"/>
        </w:pBdr>
        <w:rPr>
          <w:color w:val="000000"/>
          <w:szCs w:val="24"/>
        </w:rPr>
      </w:pPr>
    </w:p>
    <w:p w:rsidR="008B60ED" w:rsidRDefault="008B60ED" w:rsidP="008B60ED">
      <w:pPr>
        <w:pBdr>
          <w:top w:val="nil"/>
          <w:left w:val="nil"/>
          <w:bottom w:val="nil"/>
          <w:right w:val="nil"/>
          <w:between w:val="nil"/>
        </w:pBdr>
        <w:rPr>
          <w:color w:val="000000"/>
          <w:szCs w:val="24"/>
        </w:rPr>
      </w:pPr>
    </w:p>
    <w:p w:rsidR="008B60ED" w:rsidRDefault="008B60ED" w:rsidP="008B60ED">
      <w:pPr>
        <w:pBdr>
          <w:top w:val="nil"/>
          <w:left w:val="nil"/>
          <w:bottom w:val="nil"/>
          <w:right w:val="nil"/>
          <w:between w:val="nil"/>
        </w:pBdr>
        <w:rPr>
          <w:color w:val="000000"/>
          <w:szCs w:val="24"/>
        </w:rPr>
      </w:pPr>
    </w:p>
    <w:p w:rsidR="008B60ED" w:rsidRDefault="008B60ED" w:rsidP="008B60ED">
      <w:pPr>
        <w:pBdr>
          <w:top w:val="nil"/>
          <w:left w:val="nil"/>
          <w:bottom w:val="nil"/>
          <w:right w:val="nil"/>
          <w:between w:val="nil"/>
        </w:pBdr>
        <w:rPr>
          <w:color w:val="000000"/>
          <w:szCs w:val="24"/>
        </w:rPr>
      </w:pPr>
    </w:p>
    <w:p w:rsidR="008B60ED" w:rsidRDefault="008B60ED" w:rsidP="008B60ED">
      <w:pPr>
        <w:pBdr>
          <w:top w:val="nil"/>
          <w:left w:val="nil"/>
          <w:bottom w:val="nil"/>
          <w:right w:val="nil"/>
          <w:between w:val="nil"/>
        </w:pBdr>
        <w:rPr>
          <w:color w:val="000000"/>
          <w:szCs w:val="24"/>
        </w:rPr>
      </w:pPr>
    </w:p>
    <w:p w:rsidR="008B60ED" w:rsidRDefault="008B60ED" w:rsidP="008B60ED">
      <w:pPr>
        <w:pBdr>
          <w:top w:val="nil"/>
          <w:left w:val="nil"/>
          <w:bottom w:val="nil"/>
          <w:right w:val="nil"/>
          <w:between w:val="nil"/>
        </w:pBdr>
        <w:rPr>
          <w:color w:val="000000"/>
          <w:szCs w:val="24"/>
        </w:rPr>
      </w:pPr>
    </w:p>
    <w:p w:rsidR="008B60ED" w:rsidRDefault="008B60ED" w:rsidP="008B60ED">
      <w:pPr>
        <w:pBdr>
          <w:top w:val="nil"/>
          <w:left w:val="nil"/>
          <w:bottom w:val="nil"/>
          <w:right w:val="nil"/>
          <w:between w:val="nil"/>
        </w:pBdr>
        <w:rPr>
          <w:color w:val="000000"/>
          <w:szCs w:val="24"/>
        </w:rPr>
      </w:pPr>
    </w:p>
    <w:p w:rsidR="008B60ED" w:rsidRDefault="008B60ED" w:rsidP="008B60ED">
      <w:pPr>
        <w:pBdr>
          <w:top w:val="nil"/>
          <w:left w:val="nil"/>
          <w:bottom w:val="nil"/>
          <w:right w:val="nil"/>
          <w:between w:val="nil"/>
        </w:pBdr>
        <w:rPr>
          <w:color w:val="000000"/>
          <w:szCs w:val="24"/>
        </w:rPr>
      </w:pPr>
    </w:p>
    <w:p w:rsidR="008B60ED" w:rsidRDefault="008B60ED" w:rsidP="008B60ED">
      <w:pPr>
        <w:pBdr>
          <w:top w:val="nil"/>
          <w:left w:val="nil"/>
          <w:bottom w:val="nil"/>
          <w:right w:val="nil"/>
          <w:between w:val="nil"/>
        </w:pBdr>
        <w:rPr>
          <w:color w:val="000000"/>
          <w:szCs w:val="24"/>
        </w:rPr>
      </w:pPr>
    </w:p>
    <w:p w:rsidR="008B60ED" w:rsidRDefault="008B60ED" w:rsidP="008B60ED">
      <w:pPr>
        <w:pBdr>
          <w:top w:val="nil"/>
          <w:left w:val="nil"/>
          <w:bottom w:val="nil"/>
          <w:right w:val="nil"/>
          <w:between w:val="nil"/>
        </w:pBdr>
        <w:rPr>
          <w:color w:val="000000"/>
          <w:szCs w:val="24"/>
        </w:rPr>
      </w:pPr>
    </w:p>
    <w:p w:rsidR="008B60ED" w:rsidRDefault="008B60ED" w:rsidP="008B60ED">
      <w:pPr>
        <w:pBdr>
          <w:top w:val="nil"/>
          <w:left w:val="nil"/>
          <w:bottom w:val="nil"/>
          <w:right w:val="nil"/>
          <w:between w:val="nil"/>
        </w:pBdr>
        <w:rPr>
          <w:color w:val="000000"/>
          <w:szCs w:val="24"/>
        </w:rPr>
      </w:pPr>
    </w:p>
    <w:p w:rsidR="008B60ED" w:rsidRDefault="008B60ED" w:rsidP="008B60ED">
      <w:pPr>
        <w:pBdr>
          <w:top w:val="nil"/>
          <w:left w:val="nil"/>
          <w:bottom w:val="nil"/>
          <w:right w:val="nil"/>
          <w:between w:val="nil"/>
        </w:pBdr>
        <w:rPr>
          <w:color w:val="000000"/>
          <w:szCs w:val="24"/>
        </w:rPr>
      </w:pPr>
    </w:p>
    <w:p w:rsidR="008B60ED" w:rsidRDefault="008B60ED" w:rsidP="008B60ED">
      <w:pPr>
        <w:pBdr>
          <w:top w:val="nil"/>
          <w:left w:val="nil"/>
          <w:bottom w:val="nil"/>
          <w:right w:val="nil"/>
          <w:between w:val="nil"/>
        </w:pBdr>
        <w:rPr>
          <w:color w:val="000000"/>
          <w:szCs w:val="24"/>
        </w:rPr>
      </w:pPr>
    </w:p>
    <w:p w:rsidR="008B60ED" w:rsidRDefault="008B60ED" w:rsidP="008B60ED">
      <w:pPr>
        <w:pBdr>
          <w:top w:val="nil"/>
          <w:left w:val="nil"/>
          <w:bottom w:val="nil"/>
          <w:right w:val="nil"/>
          <w:between w:val="nil"/>
        </w:pBdr>
        <w:rPr>
          <w:color w:val="000000"/>
          <w:szCs w:val="24"/>
        </w:rPr>
      </w:pPr>
    </w:p>
    <w:p w:rsidR="008B60ED" w:rsidRDefault="008B60ED" w:rsidP="008B60ED">
      <w:pPr>
        <w:pBdr>
          <w:top w:val="nil"/>
          <w:left w:val="nil"/>
          <w:bottom w:val="nil"/>
          <w:right w:val="nil"/>
          <w:between w:val="nil"/>
        </w:pBdr>
        <w:rPr>
          <w:color w:val="000000"/>
          <w:szCs w:val="24"/>
        </w:rPr>
      </w:pPr>
    </w:p>
    <w:p w:rsidR="008B60ED" w:rsidRDefault="008B60ED" w:rsidP="008B60ED">
      <w:pPr>
        <w:pBdr>
          <w:top w:val="nil"/>
          <w:left w:val="nil"/>
          <w:bottom w:val="nil"/>
          <w:right w:val="nil"/>
          <w:between w:val="nil"/>
        </w:pBdr>
        <w:rPr>
          <w:color w:val="000000"/>
          <w:szCs w:val="24"/>
        </w:rPr>
      </w:pPr>
    </w:p>
    <w:p w:rsidR="008B60ED" w:rsidRDefault="008B60ED" w:rsidP="008B60ED">
      <w:pPr>
        <w:pBdr>
          <w:top w:val="nil"/>
          <w:left w:val="nil"/>
          <w:bottom w:val="nil"/>
          <w:right w:val="nil"/>
          <w:between w:val="nil"/>
        </w:pBdr>
        <w:rPr>
          <w:color w:val="000000"/>
          <w:szCs w:val="24"/>
        </w:rPr>
      </w:pPr>
    </w:p>
    <w:p w:rsidR="008B60ED" w:rsidRDefault="008B60ED" w:rsidP="008B60ED">
      <w:pPr>
        <w:pBdr>
          <w:top w:val="nil"/>
          <w:left w:val="nil"/>
          <w:bottom w:val="nil"/>
          <w:right w:val="nil"/>
          <w:between w:val="nil"/>
        </w:pBdr>
        <w:rPr>
          <w:color w:val="000000"/>
          <w:szCs w:val="24"/>
        </w:rPr>
      </w:pPr>
    </w:p>
    <w:p w:rsidR="008B60ED" w:rsidRDefault="008B60ED" w:rsidP="008B60ED">
      <w:pPr>
        <w:spacing w:after="200"/>
        <w:sectPr w:rsidR="008B60ED">
          <w:type w:val="continuous"/>
          <w:pgSz w:w="11907" w:h="16840"/>
          <w:pgMar w:top="1134" w:right="1134" w:bottom="1134" w:left="1134" w:header="340" w:footer="340" w:gutter="0"/>
          <w:cols w:space="720"/>
        </w:sectPr>
      </w:pPr>
      <w:r>
        <w:br w:type="page"/>
      </w:r>
    </w:p>
    <w:p w:rsidR="008B60ED" w:rsidRPr="00A86207" w:rsidRDefault="008B60ED" w:rsidP="008B60ED">
      <w:pPr>
        <w:tabs>
          <w:tab w:val="left" w:pos="2385"/>
          <w:tab w:val="left" w:pos="5727"/>
          <w:tab w:val="left" w:pos="6071"/>
        </w:tabs>
        <w:spacing w:before="72" w:line="360" w:lineRule="auto"/>
        <w:ind w:left="586" w:right="875"/>
        <w:rPr>
          <w:b/>
        </w:rPr>
      </w:pPr>
      <w:bookmarkStart w:id="44" w:name="_heading=h.ihv636" w:colFirst="0" w:colLast="0"/>
      <w:bookmarkStart w:id="45" w:name="_Toc451012509"/>
      <w:bookmarkEnd w:id="44"/>
      <w:r>
        <w:rPr>
          <w:b/>
          <w:i/>
        </w:rPr>
        <w:lastRenderedPageBreak/>
        <w:t>Esamedi Stato:</w:t>
      </w:r>
      <w:r>
        <w:rPr>
          <w:b/>
          <w:i/>
        </w:rPr>
        <w:tab/>
      </w:r>
      <w:r>
        <w:rPr>
          <w:b/>
        </w:rPr>
        <w:t>1</w:t>
      </w:r>
      <w:r>
        <w:rPr>
          <w:b/>
          <w:sz w:val="19"/>
        </w:rPr>
        <w:t xml:space="preserve">ª </w:t>
      </w:r>
      <w:r>
        <w:rPr>
          <w:b/>
        </w:rPr>
        <w:t>P</w:t>
      </w:r>
      <w:r>
        <w:rPr>
          <w:b/>
          <w:sz w:val="19"/>
        </w:rPr>
        <w:t xml:space="preserve">ROVA SCRITTADI ITALIANO  </w:t>
      </w:r>
      <w:r>
        <w:rPr>
          <w:b/>
          <w:spacing w:val="14"/>
        </w:rPr>
        <w:t>G</w:t>
      </w:r>
      <w:r>
        <w:rPr>
          <w:b/>
          <w:spacing w:val="14"/>
          <w:sz w:val="19"/>
        </w:rPr>
        <w:t>R</w:t>
      </w:r>
      <w:r>
        <w:rPr>
          <w:b/>
          <w:sz w:val="19"/>
        </w:rPr>
        <w:t>IGLIADIVALUTAZIONE</w:t>
      </w:r>
      <w:r>
        <w:rPr>
          <w:b/>
        </w:rPr>
        <w:t xml:space="preserve">– </w:t>
      </w:r>
      <w:r>
        <w:rPr>
          <w:b/>
          <w:u w:val="thick"/>
        </w:rPr>
        <w:t>TI</w:t>
      </w:r>
      <w:r>
        <w:rPr>
          <w:b/>
          <w:spacing w:val="21"/>
          <w:u w:val="thick"/>
        </w:rPr>
        <w:t>P.</w:t>
      </w:r>
      <w:r>
        <w:rPr>
          <w:b/>
          <w:u w:val="thick"/>
        </w:rPr>
        <w:t>A</w:t>
      </w:r>
      <w:r>
        <w:rPr>
          <w:b/>
        </w:rPr>
        <w:t xml:space="preserve">    Cognome e Nome</w:t>
      </w:r>
      <w:r>
        <w:t xml:space="preserve"> candidato/a:</w:t>
      </w:r>
      <w:r>
        <w:rPr>
          <w:u w:val="single"/>
        </w:rPr>
        <w:t xml:space="preserve"> ________________________</w:t>
      </w:r>
      <w:r>
        <w:rPr>
          <w:u w:val="single"/>
        </w:rPr>
        <w:tab/>
      </w:r>
      <w:r>
        <w:t>classe:</w:t>
      </w:r>
      <w:r>
        <w:rPr>
          <w:spacing w:val="1"/>
        </w:rPr>
        <w:t>____</w:t>
      </w:r>
    </w:p>
    <w:p w:rsidR="008B60ED" w:rsidRPr="00A86207" w:rsidRDefault="008B60ED" w:rsidP="008B60ED">
      <w:pPr>
        <w:pStyle w:val="Corpotesto"/>
        <w:spacing w:before="7" w:after="1"/>
        <w:rPr>
          <w:sz w:val="6"/>
          <w:szCs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911"/>
        <w:gridCol w:w="5389"/>
        <w:gridCol w:w="425"/>
        <w:gridCol w:w="425"/>
        <w:gridCol w:w="1275"/>
      </w:tblGrid>
      <w:tr w:rsidR="008B60ED" w:rsidTr="00BD41D9">
        <w:trPr>
          <w:trHeight w:val="503"/>
        </w:trPr>
        <w:tc>
          <w:tcPr>
            <w:tcW w:w="2480" w:type="dxa"/>
            <w:gridSpan w:val="2"/>
            <w:tcBorders>
              <w:top w:val="single" w:sz="4" w:space="0" w:color="000000"/>
              <w:left w:val="single" w:sz="4" w:space="0" w:color="000000"/>
              <w:bottom w:val="double" w:sz="2" w:space="0" w:color="000000"/>
              <w:right w:val="single" w:sz="4" w:space="0" w:color="000000"/>
            </w:tcBorders>
            <w:hideMark/>
          </w:tcPr>
          <w:p w:rsidR="008B60ED" w:rsidRPr="00A86207" w:rsidRDefault="008B60ED" w:rsidP="00BD41D9">
            <w:pPr>
              <w:pStyle w:val="TableParagraph"/>
              <w:spacing w:before="91"/>
              <w:ind w:left="643"/>
              <w:rPr>
                <w:b/>
                <w:sz w:val="28"/>
                <w:lang w:eastAsia="en-US"/>
              </w:rPr>
            </w:pPr>
            <w:r w:rsidRPr="00A86207">
              <w:rPr>
                <w:b/>
                <w:sz w:val="28"/>
                <w:lang w:eastAsia="en-US"/>
              </w:rPr>
              <w:t>Indicatori</w:t>
            </w:r>
          </w:p>
        </w:tc>
        <w:tc>
          <w:tcPr>
            <w:tcW w:w="5389" w:type="dxa"/>
            <w:tcBorders>
              <w:top w:val="single" w:sz="4" w:space="0" w:color="000000"/>
              <w:left w:val="single" w:sz="4" w:space="0" w:color="000000"/>
              <w:bottom w:val="double" w:sz="2" w:space="0" w:color="000000"/>
              <w:right w:val="single" w:sz="4" w:space="0" w:color="000000"/>
            </w:tcBorders>
            <w:hideMark/>
          </w:tcPr>
          <w:p w:rsidR="008B60ED" w:rsidRPr="00A86207" w:rsidRDefault="008B60ED" w:rsidP="00BD41D9">
            <w:pPr>
              <w:pStyle w:val="TableParagraph"/>
              <w:spacing w:before="91"/>
              <w:ind w:left="2029" w:right="2018"/>
              <w:jc w:val="center"/>
              <w:rPr>
                <w:b/>
                <w:sz w:val="28"/>
                <w:lang w:eastAsia="en-US"/>
              </w:rPr>
            </w:pPr>
            <w:r w:rsidRPr="00A86207">
              <w:rPr>
                <w:b/>
                <w:sz w:val="28"/>
                <w:lang w:eastAsia="en-US"/>
              </w:rPr>
              <w:t>Descrittori</w:t>
            </w:r>
          </w:p>
        </w:tc>
        <w:tc>
          <w:tcPr>
            <w:tcW w:w="850" w:type="dxa"/>
            <w:gridSpan w:val="2"/>
            <w:tcBorders>
              <w:top w:val="single" w:sz="4" w:space="0" w:color="000000"/>
              <w:left w:val="single" w:sz="4" w:space="0" w:color="000000"/>
              <w:bottom w:val="double" w:sz="2" w:space="0" w:color="000000"/>
              <w:right w:val="single" w:sz="4" w:space="0" w:color="000000"/>
            </w:tcBorders>
            <w:hideMark/>
          </w:tcPr>
          <w:p w:rsidR="008B60ED" w:rsidRPr="00A86207" w:rsidRDefault="008B60ED" w:rsidP="00BD41D9">
            <w:pPr>
              <w:pStyle w:val="TableParagraph"/>
              <w:spacing w:before="69"/>
              <w:ind w:left="81"/>
              <w:rPr>
                <w:b/>
                <w:sz w:val="16"/>
                <w:lang w:eastAsia="en-US"/>
              </w:rPr>
            </w:pPr>
            <w:r w:rsidRPr="00A86207">
              <w:rPr>
                <w:b/>
                <w:sz w:val="16"/>
                <w:lang w:eastAsia="en-US"/>
              </w:rPr>
              <w:t>Livelli(L)</w:t>
            </w:r>
          </w:p>
          <w:p w:rsidR="008B60ED" w:rsidRPr="00A86207" w:rsidRDefault="008B60ED" w:rsidP="00BD41D9">
            <w:pPr>
              <w:pStyle w:val="TableParagraph"/>
              <w:ind w:left="127"/>
              <w:rPr>
                <w:b/>
                <w:sz w:val="16"/>
                <w:lang w:eastAsia="en-US"/>
              </w:rPr>
            </w:pPr>
            <w:r w:rsidRPr="00A86207">
              <w:rPr>
                <w:b/>
                <w:sz w:val="16"/>
                <w:lang w:eastAsia="en-US"/>
              </w:rPr>
              <w:t>/Peso (P)</w:t>
            </w:r>
          </w:p>
        </w:tc>
        <w:tc>
          <w:tcPr>
            <w:tcW w:w="1275" w:type="dxa"/>
            <w:tcBorders>
              <w:top w:val="single" w:sz="4" w:space="0" w:color="000000"/>
              <w:left w:val="single" w:sz="4" w:space="0" w:color="000000"/>
              <w:bottom w:val="double" w:sz="2" w:space="0" w:color="000000"/>
              <w:right w:val="single" w:sz="4" w:space="0" w:color="000000"/>
            </w:tcBorders>
            <w:hideMark/>
          </w:tcPr>
          <w:p w:rsidR="008B60ED" w:rsidRPr="00A86207" w:rsidRDefault="008B60ED" w:rsidP="00BD41D9">
            <w:pPr>
              <w:pStyle w:val="TableParagraph"/>
              <w:spacing w:before="69"/>
              <w:ind w:left="294"/>
              <w:rPr>
                <w:b/>
                <w:sz w:val="16"/>
                <w:lang w:eastAsia="en-US"/>
              </w:rPr>
            </w:pPr>
            <w:r w:rsidRPr="00A86207">
              <w:rPr>
                <w:b/>
                <w:sz w:val="16"/>
                <w:lang w:eastAsia="en-US"/>
              </w:rPr>
              <w:t>Punteggio</w:t>
            </w:r>
          </w:p>
        </w:tc>
      </w:tr>
      <w:tr w:rsidR="008B60ED" w:rsidTr="00BD41D9">
        <w:trPr>
          <w:trHeight w:val="430"/>
        </w:trPr>
        <w:tc>
          <w:tcPr>
            <w:tcW w:w="569" w:type="dxa"/>
            <w:vMerge w:val="restart"/>
            <w:tcBorders>
              <w:top w:val="double" w:sz="2" w:space="0" w:color="000000"/>
              <w:left w:val="single" w:sz="4" w:space="0" w:color="000000"/>
              <w:bottom w:val="double" w:sz="2" w:space="0" w:color="000000"/>
              <w:right w:val="single" w:sz="4" w:space="0" w:color="000000"/>
            </w:tcBorders>
            <w:textDirection w:val="btLr"/>
            <w:hideMark/>
          </w:tcPr>
          <w:p w:rsidR="008B60ED" w:rsidRPr="00A86207" w:rsidRDefault="008B60ED" w:rsidP="00BD41D9">
            <w:pPr>
              <w:pStyle w:val="TableParagraph"/>
              <w:tabs>
                <w:tab w:val="left" w:pos="2353"/>
              </w:tabs>
              <w:spacing w:before="76"/>
              <w:ind w:left="500"/>
              <w:rPr>
                <w:sz w:val="24"/>
                <w:lang w:eastAsia="en-US"/>
              </w:rPr>
            </w:pPr>
            <w:r w:rsidRPr="00A86207">
              <w:rPr>
                <w:b/>
                <w:sz w:val="24"/>
                <w:u w:val="thick"/>
                <w:lang w:eastAsia="en-US"/>
              </w:rPr>
              <w:t>I</w:t>
            </w:r>
            <w:r w:rsidRPr="00A86207">
              <w:rPr>
                <w:b/>
                <w:sz w:val="19"/>
                <w:u w:val="thick"/>
                <w:lang w:eastAsia="en-US"/>
              </w:rPr>
              <w:t>NDICATORE</w:t>
            </w:r>
            <w:r w:rsidRPr="00A86207">
              <w:rPr>
                <w:b/>
                <w:sz w:val="24"/>
                <w:u w:val="thick"/>
                <w:lang w:eastAsia="en-US"/>
              </w:rPr>
              <w:t>1</w:t>
            </w:r>
            <w:r w:rsidRPr="00A86207">
              <w:rPr>
                <w:b/>
                <w:sz w:val="24"/>
                <w:lang w:eastAsia="en-US"/>
              </w:rPr>
              <w:tab/>
              <w:t>(</w:t>
            </w:r>
            <w:r w:rsidRPr="00A86207">
              <w:rPr>
                <w:sz w:val="24"/>
                <w:lang w:eastAsia="en-US"/>
              </w:rPr>
              <w:t>15 puntimax)</w:t>
            </w:r>
          </w:p>
        </w:tc>
        <w:tc>
          <w:tcPr>
            <w:tcW w:w="1911" w:type="dxa"/>
            <w:vMerge w:val="restart"/>
            <w:tcBorders>
              <w:top w:val="double" w:sz="2" w:space="0" w:color="000000"/>
              <w:left w:val="single" w:sz="4" w:space="0" w:color="000000"/>
              <w:bottom w:val="double" w:sz="2" w:space="0" w:color="000000"/>
              <w:right w:val="single" w:sz="4" w:space="0" w:color="000000"/>
            </w:tcBorders>
          </w:tcPr>
          <w:p w:rsidR="008B60ED" w:rsidRPr="00A86207" w:rsidRDefault="008B60ED" w:rsidP="00BD41D9">
            <w:pPr>
              <w:pStyle w:val="TableParagraph"/>
              <w:rPr>
                <w:sz w:val="18"/>
                <w:lang w:eastAsia="en-US"/>
              </w:rPr>
            </w:pPr>
          </w:p>
          <w:p w:rsidR="008B60ED" w:rsidRPr="00A86207" w:rsidRDefault="008B60ED" w:rsidP="00BD41D9">
            <w:pPr>
              <w:pStyle w:val="TableParagraph"/>
              <w:rPr>
                <w:sz w:val="18"/>
                <w:lang w:eastAsia="en-US"/>
              </w:rPr>
            </w:pPr>
          </w:p>
          <w:p w:rsidR="008B60ED" w:rsidRPr="00A86207" w:rsidRDefault="008B60ED" w:rsidP="00BD41D9">
            <w:pPr>
              <w:pStyle w:val="TableParagraph"/>
              <w:rPr>
                <w:sz w:val="18"/>
                <w:lang w:eastAsia="en-US"/>
              </w:rPr>
            </w:pPr>
          </w:p>
          <w:p w:rsidR="008B60ED" w:rsidRPr="00A86207" w:rsidRDefault="008B60ED" w:rsidP="00BD41D9">
            <w:pPr>
              <w:pStyle w:val="TableParagraph"/>
              <w:rPr>
                <w:sz w:val="18"/>
                <w:lang w:eastAsia="en-US"/>
              </w:rPr>
            </w:pPr>
          </w:p>
          <w:p w:rsidR="008B60ED" w:rsidRPr="00A86207" w:rsidRDefault="008B60ED" w:rsidP="00BD41D9">
            <w:pPr>
              <w:pStyle w:val="TableParagraph"/>
              <w:spacing w:before="9"/>
              <w:rPr>
                <w:sz w:val="23"/>
                <w:lang w:eastAsia="en-US"/>
              </w:rPr>
            </w:pPr>
          </w:p>
          <w:p w:rsidR="008B60ED" w:rsidRPr="00A86207" w:rsidRDefault="008B60ED" w:rsidP="00BD41D9">
            <w:pPr>
              <w:pStyle w:val="TableParagraph"/>
              <w:spacing w:line="290" w:lineRule="auto"/>
              <w:ind w:left="69" w:right="305"/>
              <w:rPr>
                <w:b/>
                <w:sz w:val="16"/>
                <w:lang w:eastAsia="en-US"/>
              </w:rPr>
            </w:pPr>
            <w:r w:rsidRPr="00A86207">
              <w:rPr>
                <w:b/>
                <w:sz w:val="16"/>
                <w:lang w:eastAsia="en-US"/>
              </w:rPr>
              <w:t>IDEAZIONE</w:t>
            </w:r>
            <w:r w:rsidRPr="00A86207">
              <w:rPr>
                <w:b/>
                <w:sz w:val="20"/>
                <w:lang w:eastAsia="en-US"/>
              </w:rPr>
              <w:t xml:space="preserve">, </w:t>
            </w:r>
            <w:r w:rsidRPr="00A86207">
              <w:rPr>
                <w:b/>
                <w:sz w:val="16"/>
                <w:lang w:eastAsia="en-US"/>
              </w:rPr>
              <w:t>PIANIFICAZIONE E ORGANIZZAZIONE DEL TESTO</w:t>
            </w:r>
          </w:p>
          <w:p w:rsidR="008B60ED" w:rsidRPr="00A86207" w:rsidRDefault="008B60ED" w:rsidP="00BD41D9">
            <w:pPr>
              <w:pStyle w:val="TableParagraph"/>
              <w:spacing w:before="3"/>
              <w:rPr>
                <w:sz w:val="20"/>
                <w:lang w:eastAsia="en-US"/>
              </w:rPr>
            </w:pPr>
          </w:p>
          <w:p w:rsidR="008B60ED" w:rsidRDefault="008B60ED" w:rsidP="00BD41D9">
            <w:pPr>
              <w:pStyle w:val="TableParagraph"/>
              <w:spacing w:line="300" w:lineRule="auto"/>
              <w:ind w:left="69" w:right="820"/>
              <w:rPr>
                <w:b/>
                <w:sz w:val="16"/>
                <w:lang w:eastAsia="en-US"/>
              </w:rPr>
            </w:pPr>
            <w:r>
              <w:rPr>
                <w:b/>
                <w:sz w:val="16"/>
                <w:lang w:eastAsia="en-US"/>
              </w:rPr>
              <w:t>COESIONE E COERENZA TESTUALE</w:t>
            </w:r>
          </w:p>
        </w:tc>
        <w:tc>
          <w:tcPr>
            <w:tcW w:w="5389" w:type="dxa"/>
            <w:tcBorders>
              <w:top w:val="double" w:sz="2" w:space="0" w:color="000000"/>
              <w:left w:val="single" w:sz="4" w:space="0" w:color="000000"/>
              <w:bottom w:val="single" w:sz="4" w:space="0" w:color="000000"/>
              <w:right w:val="single" w:sz="4" w:space="0" w:color="000000"/>
            </w:tcBorders>
          </w:tcPr>
          <w:p w:rsidR="008B60ED" w:rsidRDefault="008B60ED" w:rsidP="00BD41D9">
            <w:pPr>
              <w:pStyle w:val="TableParagraph"/>
              <w:rPr>
                <w:sz w:val="16"/>
                <w:lang w:eastAsia="en-US"/>
              </w:rPr>
            </w:pPr>
          </w:p>
        </w:tc>
        <w:tc>
          <w:tcPr>
            <w:tcW w:w="425" w:type="dxa"/>
            <w:tcBorders>
              <w:top w:val="double" w:sz="2" w:space="0" w:color="000000"/>
              <w:left w:val="single" w:sz="4" w:space="0" w:color="000000"/>
              <w:bottom w:val="single" w:sz="4" w:space="0" w:color="000000"/>
              <w:right w:val="single" w:sz="4" w:space="0" w:color="000000"/>
            </w:tcBorders>
            <w:hideMark/>
          </w:tcPr>
          <w:p w:rsidR="008B60ED" w:rsidRDefault="008B60ED" w:rsidP="00BD41D9">
            <w:pPr>
              <w:pStyle w:val="TableParagraph"/>
              <w:spacing w:before="37"/>
              <w:ind w:left="134"/>
              <w:rPr>
                <w:sz w:val="16"/>
                <w:lang w:eastAsia="en-US"/>
              </w:rPr>
            </w:pPr>
            <w:r>
              <w:rPr>
                <w:sz w:val="16"/>
                <w:lang w:eastAsia="en-US"/>
              </w:rPr>
              <w:t>15</w:t>
            </w:r>
          </w:p>
          <w:p w:rsidR="008B60ED" w:rsidRDefault="008B60ED" w:rsidP="00BD41D9">
            <w:pPr>
              <w:pStyle w:val="TableParagraph"/>
              <w:spacing w:before="1"/>
              <w:ind w:left="146"/>
              <w:rPr>
                <w:sz w:val="16"/>
                <w:lang w:eastAsia="en-US"/>
              </w:rPr>
            </w:pPr>
            <w:r>
              <w:rPr>
                <w:sz w:val="16"/>
                <w:lang w:eastAsia="en-US"/>
              </w:rPr>
              <w:t>%</w:t>
            </w:r>
          </w:p>
        </w:tc>
        <w:tc>
          <w:tcPr>
            <w:tcW w:w="425" w:type="dxa"/>
            <w:tcBorders>
              <w:top w:val="double" w:sz="2" w:space="0" w:color="000000"/>
              <w:left w:val="single" w:sz="4" w:space="0" w:color="000000"/>
              <w:bottom w:val="single" w:sz="4" w:space="0" w:color="000000"/>
              <w:right w:val="single" w:sz="4" w:space="0" w:color="000000"/>
            </w:tcBorders>
            <w:hideMark/>
          </w:tcPr>
          <w:p w:rsidR="008B60ED" w:rsidRDefault="008B60ED" w:rsidP="00BD41D9">
            <w:pPr>
              <w:pStyle w:val="TableParagraph"/>
              <w:spacing w:before="12" w:line="161" w:lineRule="exact"/>
              <w:ind w:left="124" w:right="111"/>
              <w:jc w:val="center"/>
              <w:rPr>
                <w:b/>
                <w:sz w:val="14"/>
                <w:lang w:eastAsia="en-US"/>
              </w:rPr>
            </w:pPr>
            <w:r>
              <w:rPr>
                <w:b/>
                <w:sz w:val="14"/>
                <w:lang w:eastAsia="en-US"/>
              </w:rPr>
              <w:t>P.</w:t>
            </w:r>
          </w:p>
          <w:p w:rsidR="008B60ED" w:rsidRDefault="008B60ED" w:rsidP="00BD41D9">
            <w:pPr>
              <w:pStyle w:val="TableParagraph"/>
              <w:spacing w:line="237" w:lineRule="exact"/>
              <w:ind w:left="11"/>
              <w:jc w:val="center"/>
              <w:rPr>
                <w:b/>
                <w:lang w:eastAsia="en-US"/>
              </w:rPr>
            </w:pPr>
            <w:r>
              <w:rPr>
                <w:b/>
                <w:lang w:eastAsia="en-US"/>
              </w:rPr>
              <w:t>3</w:t>
            </w:r>
          </w:p>
        </w:tc>
        <w:tc>
          <w:tcPr>
            <w:tcW w:w="1275" w:type="dxa"/>
            <w:tcBorders>
              <w:top w:val="double" w:sz="2" w:space="0" w:color="000000"/>
              <w:left w:val="single" w:sz="4" w:space="0" w:color="000000"/>
              <w:bottom w:val="single" w:sz="4" w:space="0" w:color="000000"/>
              <w:right w:val="single" w:sz="4" w:space="0" w:color="000000"/>
            </w:tcBorders>
            <w:hideMark/>
          </w:tcPr>
          <w:p w:rsidR="008B60ED" w:rsidRPr="00A86207" w:rsidRDefault="008B60ED" w:rsidP="00BD41D9">
            <w:pPr>
              <w:pStyle w:val="TableParagraph"/>
              <w:spacing w:before="37"/>
              <w:ind w:left="206" w:hanging="22"/>
              <w:rPr>
                <w:sz w:val="16"/>
                <w:lang w:eastAsia="en-US"/>
              </w:rPr>
            </w:pPr>
            <w:r w:rsidRPr="00A86207">
              <w:rPr>
                <w:b/>
                <w:sz w:val="16"/>
                <w:lang w:eastAsia="en-US"/>
              </w:rPr>
              <w:t xml:space="preserve">Punti </w:t>
            </w:r>
            <w:r w:rsidRPr="00A86207">
              <w:rPr>
                <w:sz w:val="16"/>
                <w:lang w:eastAsia="en-US"/>
              </w:rPr>
              <w:t>(L x P) Max.15 punti</w:t>
            </w:r>
          </w:p>
        </w:tc>
      </w:tr>
      <w:tr w:rsidR="008B60ED" w:rsidTr="00BD41D9">
        <w:trPr>
          <w:trHeight w:val="735"/>
        </w:trPr>
        <w:tc>
          <w:tcPr>
            <w:tcW w:w="2480" w:type="dxa"/>
            <w:vMerge/>
            <w:tcBorders>
              <w:top w:val="double" w:sz="2" w:space="0" w:color="000000"/>
              <w:left w:val="single" w:sz="4" w:space="0" w:color="000000"/>
              <w:bottom w:val="double" w:sz="2" w:space="0" w:color="000000"/>
              <w:right w:val="single" w:sz="4" w:space="0" w:color="000000"/>
            </w:tcBorders>
            <w:vAlign w:val="center"/>
            <w:hideMark/>
          </w:tcPr>
          <w:p w:rsidR="008B60ED" w:rsidRPr="00A86207" w:rsidRDefault="008B60ED" w:rsidP="00BD41D9">
            <w:pPr>
              <w:rPr>
                <w:szCs w:val="22"/>
                <w:lang w:eastAsia="en-US" w:bidi="it-IT"/>
              </w:rPr>
            </w:pPr>
          </w:p>
        </w:tc>
        <w:tc>
          <w:tcPr>
            <w:tcW w:w="1911" w:type="dxa"/>
            <w:vMerge/>
            <w:tcBorders>
              <w:top w:val="double" w:sz="2" w:space="0" w:color="000000"/>
              <w:left w:val="single" w:sz="4" w:space="0" w:color="000000"/>
              <w:bottom w:val="double" w:sz="2" w:space="0" w:color="000000"/>
              <w:right w:val="single" w:sz="4" w:space="0" w:color="000000"/>
            </w:tcBorders>
            <w:vAlign w:val="center"/>
            <w:hideMark/>
          </w:tcPr>
          <w:p w:rsidR="008B60ED" w:rsidRPr="00A86207" w:rsidRDefault="008B60ED" w:rsidP="00BD41D9">
            <w:pPr>
              <w:rPr>
                <w:b/>
                <w:sz w:val="16"/>
                <w:szCs w:val="22"/>
                <w:lang w:eastAsia="en-US" w:bidi="it-IT"/>
              </w:rPr>
            </w:pPr>
          </w:p>
        </w:tc>
        <w:tc>
          <w:tcPr>
            <w:tcW w:w="5389" w:type="dxa"/>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9"/>
              <w:rPr>
                <w:sz w:val="16"/>
                <w:lang w:eastAsia="en-US"/>
              </w:rPr>
            </w:pPr>
          </w:p>
          <w:p w:rsidR="008B60ED" w:rsidRPr="00A86207" w:rsidRDefault="008B60ED" w:rsidP="00BD41D9">
            <w:pPr>
              <w:pStyle w:val="TableParagraph"/>
              <w:ind w:left="71" w:right="67"/>
              <w:rPr>
                <w:sz w:val="16"/>
                <w:lang w:eastAsia="en-US"/>
              </w:rPr>
            </w:pPr>
            <w:r w:rsidRPr="00A86207">
              <w:rPr>
                <w:sz w:val="16"/>
                <w:lang w:eastAsia="en-US"/>
              </w:rPr>
              <w:t>Mancanza di filo conduttore – assenza o inefficacia di introduzione e conclusione testo disordinato e incoerente.</w:t>
            </w:r>
          </w:p>
        </w:tc>
        <w:tc>
          <w:tcPr>
            <w:tcW w:w="850" w:type="dxa"/>
            <w:gridSpan w:val="2"/>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8"/>
              <w:rPr>
                <w:sz w:val="21"/>
                <w:lang w:eastAsia="en-US"/>
              </w:rPr>
            </w:pPr>
          </w:p>
          <w:p w:rsidR="008B60ED" w:rsidRDefault="008B60ED" w:rsidP="00BD41D9">
            <w:pPr>
              <w:pStyle w:val="TableParagraph"/>
              <w:ind w:left="276"/>
              <w:rPr>
                <w:b/>
                <w:lang w:eastAsia="en-US"/>
              </w:rPr>
            </w:pPr>
            <w:r>
              <w:rPr>
                <w:lang w:eastAsia="en-US"/>
              </w:rPr>
              <w:t>L.</w:t>
            </w:r>
            <w:r>
              <w:rPr>
                <w:b/>
                <w:lang w:eastAsia="en-US"/>
              </w:rPr>
              <w:t>1</w:t>
            </w:r>
          </w:p>
        </w:tc>
        <w:tc>
          <w:tcPr>
            <w:tcW w:w="1275" w:type="dxa"/>
            <w:vMerge w:val="restart"/>
            <w:tcBorders>
              <w:top w:val="single" w:sz="4" w:space="0" w:color="000000"/>
              <w:left w:val="single" w:sz="4" w:space="0" w:color="000000"/>
              <w:bottom w:val="double" w:sz="2" w:space="0" w:color="000000"/>
              <w:right w:val="single" w:sz="4" w:space="0" w:color="000000"/>
            </w:tcBorders>
          </w:tcPr>
          <w:p w:rsidR="008B60ED" w:rsidRDefault="008B60ED" w:rsidP="00BD41D9">
            <w:pPr>
              <w:pStyle w:val="TableParagraph"/>
              <w:rPr>
                <w:sz w:val="24"/>
                <w:lang w:eastAsia="en-US"/>
              </w:rPr>
            </w:pPr>
          </w:p>
          <w:p w:rsidR="008B60ED" w:rsidRDefault="008B60ED" w:rsidP="00BD41D9">
            <w:pPr>
              <w:pStyle w:val="TableParagraph"/>
              <w:rPr>
                <w:sz w:val="24"/>
                <w:lang w:eastAsia="en-US"/>
              </w:rPr>
            </w:pPr>
          </w:p>
          <w:p w:rsidR="008B60ED" w:rsidRDefault="008B60ED" w:rsidP="00BD41D9">
            <w:pPr>
              <w:pStyle w:val="TableParagraph"/>
              <w:rPr>
                <w:sz w:val="24"/>
                <w:lang w:eastAsia="en-US"/>
              </w:rPr>
            </w:pPr>
          </w:p>
          <w:p w:rsidR="008B60ED" w:rsidRDefault="008B60ED" w:rsidP="00BD41D9">
            <w:pPr>
              <w:pStyle w:val="TableParagraph"/>
              <w:rPr>
                <w:sz w:val="24"/>
                <w:lang w:eastAsia="en-US"/>
              </w:rPr>
            </w:pPr>
          </w:p>
          <w:p w:rsidR="008B60ED" w:rsidRDefault="008B60ED" w:rsidP="00BD41D9">
            <w:pPr>
              <w:pStyle w:val="TableParagraph"/>
              <w:rPr>
                <w:sz w:val="24"/>
                <w:lang w:eastAsia="en-US"/>
              </w:rPr>
            </w:pPr>
          </w:p>
          <w:p w:rsidR="008B60ED" w:rsidRDefault="008B60ED" w:rsidP="00BD41D9">
            <w:pPr>
              <w:pStyle w:val="TableParagraph"/>
              <w:spacing w:before="147"/>
              <w:ind w:left="304"/>
              <w:rPr>
                <w:lang w:eastAsia="en-US"/>
              </w:rPr>
            </w:pPr>
            <w:r>
              <w:rPr>
                <w:lang w:eastAsia="en-US"/>
              </w:rPr>
              <w:t>…….pt</w:t>
            </w:r>
          </w:p>
        </w:tc>
      </w:tr>
      <w:tr w:rsidR="008B60ED" w:rsidTr="00BD41D9">
        <w:trPr>
          <w:trHeight w:val="736"/>
        </w:trPr>
        <w:tc>
          <w:tcPr>
            <w:tcW w:w="2480"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c>
          <w:tcPr>
            <w:tcW w:w="1911"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b/>
                <w:sz w:val="16"/>
                <w:szCs w:val="22"/>
                <w:lang w:eastAsia="en-US" w:bidi="it-IT"/>
              </w:rPr>
            </w:pPr>
          </w:p>
        </w:tc>
        <w:tc>
          <w:tcPr>
            <w:tcW w:w="5389" w:type="dxa"/>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rPr>
                <w:sz w:val="17"/>
                <w:lang w:eastAsia="en-US"/>
              </w:rPr>
            </w:pPr>
          </w:p>
          <w:p w:rsidR="008B60ED" w:rsidRPr="00A86207" w:rsidRDefault="008B60ED" w:rsidP="00BD41D9">
            <w:pPr>
              <w:pStyle w:val="TableParagraph"/>
              <w:ind w:left="71" w:right="418"/>
              <w:rPr>
                <w:sz w:val="16"/>
                <w:lang w:eastAsia="en-US"/>
              </w:rPr>
            </w:pPr>
            <w:r w:rsidRPr="00A86207">
              <w:rPr>
                <w:sz w:val="16"/>
                <w:lang w:eastAsia="en-US"/>
              </w:rPr>
              <w:t>Filo conduttore incerto – scarsa funzionalità di introduzione e conclusione – coesione e coerenza del testo approssimative</w:t>
            </w:r>
          </w:p>
        </w:tc>
        <w:tc>
          <w:tcPr>
            <w:tcW w:w="850" w:type="dxa"/>
            <w:gridSpan w:val="2"/>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9"/>
              <w:rPr>
                <w:sz w:val="21"/>
                <w:lang w:eastAsia="en-US"/>
              </w:rPr>
            </w:pPr>
          </w:p>
          <w:p w:rsidR="008B60ED" w:rsidRDefault="008B60ED" w:rsidP="00BD41D9">
            <w:pPr>
              <w:pStyle w:val="TableParagraph"/>
              <w:ind w:left="276"/>
              <w:rPr>
                <w:b/>
                <w:lang w:eastAsia="en-US"/>
              </w:rPr>
            </w:pPr>
            <w:r>
              <w:rPr>
                <w:lang w:eastAsia="en-US"/>
              </w:rPr>
              <w:t>L.</w:t>
            </w:r>
            <w:r>
              <w:rPr>
                <w:b/>
                <w:lang w:eastAsia="en-US"/>
              </w:rPr>
              <w:t>2</w:t>
            </w:r>
          </w:p>
        </w:tc>
        <w:tc>
          <w:tcPr>
            <w:tcW w:w="1275" w:type="dxa"/>
            <w:vMerge/>
            <w:tcBorders>
              <w:top w:val="single" w:sz="4"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r>
      <w:tr w:rsidR="008B60ED" w:rsidTr="00BD41D9">
        <w:trPr>
          <w:trHeight w:val="735"/>
        </w:trPr>
        <w:tc>
          <w:tcPr>
            <w:tcW w:w="2480"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c>
          <w:tcPr>
            <w:tcW w:w="1911"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b/>
                <w:sz w:val="16"/>
                <w:szCs w:val="22"/>
                <w:lang w:eastAsia="en-US" w:bidi="it-IT"/>
              </w:rPr>
            </w:pPr>
          </w:p>
        </w:tc>
        <w:tc>
          <w:tcPr>
            <w:tcW w:w="5389" w:type="dxa"/>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rPr>
                <w:sz w:val="17"/>
                <w:lang w:eastAsia="en-US"/>
              </w:rPr>
            </w:pPr>
          </w:p>
          <w:p w:rsidR="008B60ED" w:rsidRPr="00A86207" w:rsidRDefault="008B60ED" w:rsidP="00BD41D9">
            <w:pPr>
              <w:pStyle w:val="TableParagraph"/>
              <w:spacing w:line="183" w:lineRule="exact"/>
              <w:ind w:left="71"/>
              <w:rPr>
                <w:sz w:val="16"/>
                <w:lang w:eastAsia="en-US"/>
              </w:rPr>
            </w:pPr>
            <w:r w:rsidRPr="00A86207">
              <w:rPr>
                <w:sz w:val="16"/>
                <w:lang w:eastAsia="en-US"/>
              </w:rPr>
              <w:t>Filo conduttore riconoscibile – introduzione e conclusione abbastanza funzionali</w:t>
            </w:r>
          </w:p>
          <w:p w:rsidR="008B60ED" w:rsidRPr="00A86207" w:rsidRDefault="008B60ED" w:rsidP="00BD41D9">
            <w:pPr>
              <w:pStyle w:val="TableParagraph"/>
              <w:spacing w:line="183" w:lineRule="exact"/>
              <w:ind w:left="71"/>
              <w:rPr>
                <w:sz w:val="16"/>
                <w:lang w:eastAsia="en-US"/>
              </w:rPr>
            </w:pPr>
            <w:r w:rsidRPr="00A86207">
              <w:rPr>
                <w:sz w:val="16"/>
                <w:lang w:eastAsia="en-US"/>
              </w:rPr>
              <w:t>– testo per lo più coerente e coeso</w:t>
            </w:r>
          </w:p>
        </w:tc>
        <w:tc>
          <w:tcPr>
            <w:tcW w:w="850" w:type="dxa"/>
            <w:gridSpan w:val="2"/>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8"/>
              <w:rPr>
                <w:sz w:val="21"/>
                <w:lang w:eastAsia="en-US"/>
              </w:rPr>
            </w:pPr>
          </w:p>
          <w:p w:rsidR="008B60ED" w:rsidRDefault="008B60ED" w:rsidP="00BD41D9">
            <w:pPr>
              <w:pStyle w:val="TableParagraph"/>
              <w:ind w:left="276"/>
              <w:rPr>
                <w:b/>
                <w:lang w:eastAsia="en-US"/>
              </w:rPr>
            </w:pPr>
            <w:r>
              <w:rPr>
                <w:lang w:eastAsia="en-US"/>
              </w:rPr>
              <w:t>L.</w:t>
            </w:r>
            <w:r>
              <w:rPr>
                <w:b/>
                <w:lang w:eastAsia="en-US"/>
              </w:rPr>
              <w:t>3</w:t>
            </w:r>
          </w:p>
        </w:tc>
        <w:tc>
          <w:tcPr>
            <w:tcW w:w="1275" w:type="dxa"/>
            <w:vMerge/>
            <w:tcBorders>
              <w:top w:val="single" w:sz="4"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r>
      <w:tr w:rsidR="008B60ED" w:rsidTr="00BD41D9">
        <w:trPr>
          <w:trHeight w:val="735"/>
        </w:trPr>
        <w:tc>
          <w:tcPr>
            <w:tcW w:w="2480"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c>
          <w:tcPr>
            <w:tcW w:w="1911"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b/>
                <w:sz w:val="16"/>
                <w:szCs w:val="22"/>
                <w:lang w:eastAsia="en-US" w:bidi="it-IT"/>
              </w:rPr>
            </w:pPr>
          </w:p>
        </w:tc>
        <w:tc>
          <w:tcPr>
            <w:tcW w:w="5389" w:type="dxa"/>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rPr>
                <w:sz w:val="17"/>
                <w:lang w:eastAsia="en-US"/>
              </w:rPr>
            </w:pPr>
          </w:p>
          <w:p w:rsidR="008B60ED" w:rsidRPr="00A86207" w:rsidRDefault="008B60ED" w:rsidP="00BD41D9">
            <w:pPr>
              <w:pStyle w:val="TableParagraph"/>
              <w:ind w:left="71" w:right="138"/>
              <w:rPr>
                <w:sz w:val="16"/>
                <w:lang w:eastAsia="en-US"/>
              </w:rPr>
            </w:pPr>
            <w:r w:rsidRPr="00A86207">
              <w:rPr>
                <w:sz w:val="16"/>
                <w:lang w:eastAsia="en-US"/>
              </w:rPr>
              <w:t>Filo conduttore chiaro – introduzione e conclusione funzionali – testo coerente e coeso</w:t>
            </w:r>
          </w:p>
        </w:tc>
        <w:tc>
          <w:tcPr>
            <w:tcW w:w="850" w:type="dxa"/>
            <w:gridSpan w:val="2"/>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8"/>
              <w:rPr>
                <w:sz w:val="21"/>
                <w:lang w:eastAsia="en-US"/>
              </w:rPr>
            </w:pPr>
          </w:p>
          <w:p w:rsidR="008B60ED" w:rsidRDefault="008B60ED" w:rsidP="00BD41D9">
            <w:pPr>
              <w:pStyle w:val="TableParagraph"/>
              <w:ind w:left="276"/>
              <w:rPr>
                <w:b/>
                <w:lang w:eastAsia="en-US"/>
              </w:rPr>
            </w:pPr>
            <w:r>
              <w:rPr>
                <w:lang w:eastAsia="en-US"/>
              </w:rPr>
              <w:t>L.</w:t>
            </w:r>
            <w:r>
              <w:rPr>
                <w:b/>
                <w:lang w:eastAsia="en-US"/>
              </w:rPr>
              <w:t>4</w:t>
            </w:r>
          </w:p>
        </w:tc>
        <w:tc>
          <w:tcPr>
            <w:tcW w:w="1275" w:type="dxa"/>
            <w:vMerge/>
            <w:tcBorders>
              <w:top w:val="single" w:sz="4"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r>
      <w:tr w:rsidR="008B60ED" w:rsidTr="00BD41D9">
        <w:trPr>
          <w:trHeight w:val="745"/>
        </w:trPr>
        <w:tc>
          <w:tcPr>
            <w:tcW w:w="2480"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c>
          <w:tcPr>
            <w:tcW w:w="1911"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b/>
                <w:sz w:val="16"/>
                <w:szCs w:val="22"/>
                <w:lang w:eastAsia="en-US" w:bidi="it-IT"/>
              </w:rPr>
            </w:pPr>
          </w:p>
        </w:tc>
        <w:tc>
          <w:tcPr>
            <w:tcW w:w="5389" w:type="dxa"/>
            <w:tcBorders>
              <w:top w:val="single" w:sz="4" w:space="0" w:color="000000"/>
              <w:left w:val="single" w:sz="4" w:space="0" w:color="000000"/>
              <w:bottom w:val="double" w:sz="2" w:space="0" w:color="000000"/>
              <w:right w:val="single" w:sz="4" w:space="0" w:color="000000"/>
            </w:tcBorders>
          </w:tcPr>
          <w:p w:rsidR="008B60ED" w:rsidRPr="00A86207" w:rsidRDefault="008B60ED" w:rsidP="00BD41D9">
            <w:pPr>
              <w:pStyle w:val="TableParagraph"/>
              <w:rPr>
                <w:sz w:val="17"/>
                <w:lang w:eastAsia="en-US"/>
              </w:rPr>
            </w:pPr>
          </w:p>
          <w:p w:rsidR="008B60ED" w:rsidRDefault="008B60ED" w:rsidP="00BD41D9">
            <w:pPr>
              <w:pStyle w:val="TableParagraph"/>
              <w:ind w:left="71" w:right="418"/>
              <w:rPr>
                <w:sz w:val="16"/>
                <w:lang w:eastAsia="en-US"/>
              </w:rPr>
            </w:pPr>
            <w:r w:rsidRPr="00A86207">
              <w:rPr>
                <w:sz w:val="16"/>
                <w:lang w:eastAsia="en-US"/>
              </w:rPr>
              <w:t xml:space="preserve">Filo conduttore logico e rigoroso – introduzione e conclusione funzionali ed efficaci. </w:t>
            </w:r>
            <w:r>
              <w:rPr>
                <w:sz w:val="16"/>
                <w:lang w:eastAsia="en-US"/>
              </w:rPr>
              <w:t>Testo coerente, coeso e ben articolato.</w:t>
            </w:r>
          </w:p>
        </w:tc>
        <w:tc>
          <w:tcPr>
            <w:tcW w:w="850" w:type="dxa"/>
            <w:gridSpan w:val="2"/>
            <w:tcBorders>
              <w:top w:val="single" w:sz="4" w:space="0" w:color="000000"/>
              <w:left w:val="single" w:sz="4" w:space="0" w:color="000000"/>
              <w:bottom w:val="double" w:sz="2" w:space="0" w:color="000000"/>
              <w:right w:val="single" w:sz="4" w:space="0" w:color="000000"/>
            </w:tcBorders>
          </w:tcPr>
          <w:p w:rsidR="008B60ED" w:rsidRDefault="008B60ED" w:rsidP="00BD41D9">
            <w:pPr>
              <w:pStyle w:val="TableParagraph"/>
              <w:spacing w:before="8"/>
              <w:rPr>
                <w:sz w:val="21"/>
                <w:lang w:eastAsia="en-US"/>
              </w:rPr>
            </w:pPr>
          </w:p>
          <w:p w:rsidR="008B60ED" w:rsidRDefault="008B60ED" w:rsidP="00BD41D9">
            <w:pPr>
              <w:pStyle w:val="TableParagraph"/>
              <w:ind w:left="276"/>
              <w:rPr>
                <w:b/>
                <w:lang w:eastAsia="en-US"/>
              </w:rPr>
            </w:pPr>
            <w:r>
              <w:rPr>
                <w:lang w:eastAsia="en-US"/>
              </w:rPr>
              <w:t>L.</w:t>
            </w:r>
            <w:r>
              <w:rPr>
                <w:b/>
                <w:lang w:eastAsia="en-US"/>
              </w:rPr>
              <w:t>5</w:t>
            </w:r>
          </w:p>
        </w:tc>
        <w:tc>
          <w:tcPr>
            <w:tcW w:w="1275" w:type="dxa"/>
            <w:vMerge/>
            <w:tcBorders>
              <w:top w:val="single" w:sz="4"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r>
      <w:tr w:rsidR="008B60ED" w:rsidTr="00BD41D9">
        <w:trPr>
          <w:trHeight w:val="404"/>
        </w:trPr>
        <w:tc>
          <w:tcPr>
            <w:tcW w:w="569" w:type="dxa"/>
            <w:vMerge w:val="restart"/>
            <w:tcBorders>
              <w:top w:val="double" w:sz="2" w:space="0" w:color="000000"/>
              <w:left w:val="single" w:sz="4" w:space="0" w:color="000000"/>
              <w:bottom w:val="double" w:sz="2" w:space="0" w:color="000000"/>
              <w:right w:val="single" w:sz="4" w:space="0" w:color="000000"/>
            </w:tcBorders>
            <w:textDirection w:val="btLr"/>
            <w:hideMark/>
          </w:tcPr>
          <w:p w:rsidR="008B60ED" w:rsidRDefault="008B60ED" w:rsidP="00BD41D9">
            <w:pPr>
              <w:pStyle w:val="TableParagraph"/>
              <w:tabs>
                <w:tab w:val="left" w:pos="2685"/>
              </w:tabs>
              <w:spacing w:before="76"/>
              <w:ind w:left="880"/>
              <w:rPr>
                <w:sz w:val="24"/>
                <w:lang w:eastAsia="en-US"/>
              </w:rPr>
            </w:pPr>
            <w:r>
              <w:rPr>
                <w:b/>
                <w:sz w:val="24"/>
                <w:u w:val="thick"/>
                <w:lang w:eastAsia="en-US"/>
              </w:rPr>
              <w:t>I</w:t>
            </w:r>
            <w:r>
              <w:rPr>
                <w:b/>
                <w:sz w:val="19"/>
                <w:u w:val="thick"/>
                <w:lang w:eastAsia="en-US"/>
              </w:rPr>
              <w:t xml:space="preserve">NDICATORE </w:t>
            </w:r>
            <w:r>
              <w:rPr>
                <w:b/>
                <w:sz w:val="24"/>
                <w:u w:val="thick"/>
                <w:lang w:eastAsia="en-US"/>
              </w:rPr>
              <w:t>2</w:t>
            </w:r>
            <w:r>
              <w:rPr>
                <w:b/>
                <w:sz w:val="24"/>
                <w:lang w:eastAsia="en-US"/>
              </w:rPr>
              <w:tab/>
              <w:t>(</w:t>
            </w:r>
            <w:r>
              <w:rPr>
                <w:sz w:val="24"/>
                <w:lang w:eastAsia="en-US"/>
              </w:rPr>
              <w:t>25 puntimax)</w:t>
            </w:r>
          </w:p>
        </w:tc>
        <w:tc>
          <w:tcPr>
            <w:tcW w:w="1911" w:type="dxa"/>
            <w:vMerge w:val="restart"/>
            <w:tcBorders>
              <w:top w:val="double" w:sz="2" w:space="0" w:color="000000"/>
              <w:left w:val="single" w:sz="4" w:space="0" w:color="000000"/>
              <w:bottom w:val="double" w:sz="2" w:space="0" w:color="000000"/>
              <w:right w:val="single" w:sz="4" w:space="0" w:color="000000"/>
            </w:tcBorders>
          </w:tcPr>
          <w:p w:rsidR="008B60ED" w:rsidRPr="00A86207" w:rsidRDefault="008B60ED" w:rsidP="00BD41D9">
            <w:pPr>
              <w:pStyle w:val="TableParagraph"/>
              <w:rPr>
                <w:sz w:val="18"/>
                <w:lang w:eastAsia="en-US"/>
              </w:rPr>
            </w:pPr>
          </w:p>
          <w:p w:rsidR="008B60ED" w:rsidRPr="00A86207" w:rsidRDefault="008B60ED" w:rsidP="00BD41D9">
            <w:pPr>
              <w:pStyle w:val="TableParagraph"/>
              <w:rPr>
                <w:sz w:val="18"/>
                <w:lang w:eastAsia="en-US"/>
              </w:rPr>
            </w:pPr>
          </w:p>
          <w:p w:rsidR="008B60ED" w:rsidRPr="00A86207" w:rsidRDefault="008B60ED" w:rsidP="00BD41D9">
            <w:pPr>
              <w:pStyle w:val="TableParagraph"/>
              <w:rPr>
                <w:sz w:val="18"/>
                <w:lang w:eastAsia="en-US"/>
              </w:rPr>
            </w:pPr>
          </w:p>
          <w:p w:rsidR="008B60ED" w:rsidRPr="00A86207" w:rsidRDefault="008B60ED" w:rsidP="00BD41D9">
            <w:pPr>
              <w:pStyle w:val="TableParagraph"/>
              <w:rPr>
                <w:sz w:val="18"/>
                <w:lang w:eastAsia="en-US"/>
              </w:rPr>
            </w:pPr>
          </w:p>
          <w:p w:rsidR="008B60ED" w:rsidRPr="00A86207" w:rsidRDefault="008B60ED" w:rsidP="00BD41D9">
            <w:pPr>
              <w:pStyle w:val="TableParagraph"/>
              <w:spacing w:before="10"/>
              <w:rPr>
                <w:sz w:val="18"/>
                <w:lang w:eastAsia="en-US"/>
              </w:rPr>
            </w:pPr>
          </w:p>
          <w:p w:rsidR="008B60ED" w:rsidRPr="00A86207" w:rsidRDefault="008B60ED" w:rsidP="00BD41D9">
            <w:pPr>
              <w:pStyle w:val="TableParagraph"/>
              <w:spacing w:line="300" w:lineRule="auto"/>
              <w:ind w:left="69" w:right="693"/>
              <w:jc w:val="both"/>
              <w:rPr>
                <w:b/>
                <w:sz w:val="16"/>
                <w:lang w:eastAsia="en-US"/>
              </w:rPr>
            </w:pPr>
            <w:r w:rsidRPr="00A86207">
              <w:rPr>
                <w:b/>
                <w:sz w:val="16"/>
                <w:lang w:eastAsia="en-US"/>
              </w:rPr>
              <w:t>RICCHEZZA E PADRONANZA LESSICALE</w:t>
            </w:r>
          </w:p>
          <w:p w:rsidR="008B60ED" w:rsidRPr="00A86207" w:rsidRDefault="008B60ED" w:rsidP="00BD41D9">
            <w:pPr>
              <w:pStyle w:val="TableParagraph"/>
              <w:spacing w:before="11"/>
              <w:rPr>
                <w:sz w:val="16"/>
                <w:lang w:eastAsia="en-US"/>
              </w:rPr>
            </w:pPr>
          </w:p>
          <w:p w:rsidR="008B60ED" w:rsidRPr="00A86207" w:rsidRDefault="008B60ED" w:rsidP="00BD41D9">
            <w:pPr>
              <w:pStyle w:val="TableParagraph"/>
              <w:spacing w:line="230" w:lineRule="exact"/>
              <w:ind w:left="69" w:right="425"/>
              <w:rPr>
                <w:b/>
                <w:sz w:val="20"/>
                <w:lang w:eastAsia="en-US"/>
              </w:rPr>
            </w:pPr>
            <w:r w:rsidRPr="00A86207">
              <w:rPr>
                <w:b/>
                <w:sz w:val="16"/>
                <w:lang w:eastAsia="en-US"/>
              </w:rPr>
              <w:t xml:space="preserve">CORRETTEZZA GRAMMATICALE </w:t>
            </w:r>
            <w:r w:rsidRPr="00A86207">
              <w:rPr>
                <w:b/>
                <w:sz w:val="20"/>
                <w:lang w:eastAsia="en-US"/>
              </w:rPr>
              <w:t>(</w:t>
            </w:r>
            <w:r w:rsidRPr="00A86207">
              <w:rPr>
                <w:b/>
                <w:sz w:val="16"/>
                <w:lang w:eastAsia="en-US"/>
              </w:rPr>
              <w:t>ORTOGRAFIA</w:t>
            </w:r>
            <w:r w:rsidRPr="00A86207">
              <w:rPr>
                <w:b/>
                <w:sz w:val="20"/>
                <w:lang w:eastAsia="en-US"/>
              </w:rPr>
              <w:t xml:space="preserve">, </w:t>
            </w:r>
            <w:r w:rsidRPr="00A86207">
              <w:rPr>
                <w:b/>
                <w:sz w:val="16"/>
                <w:lang w:eastAsia="en-US"/>
              </w:rPr>
              <w:t>MORFOLOGIA</w:t>
            </w:r>
            <w:r w:rsidRPr="00A86207">
              <w:rPr>
                <w:b/>
                <w:sz w:val="20"/>
                <w:lang w:eastAsia="en-US"/>
              </w:rPr>
              <w:t>,</w:t>
            </w:r>
          </w:p>
          <w:p w:rsidR="008B60ED" w:rsidRPr="00A86207" w:rsidRDefault="008B60ED" w:rsidP="00BD41D9">
            <w:pPr>
              <w:pStyle w:val="TableParagraph"/>
              <w:spacing w:line="290" w:lineRule="auto"/>
              <w:ind w:left="69" w:right="389"/>
              <w:rPr>
                <w:b/>
                <w:sz w:val="16"/>
                <w:lang w:eastAsia="en-US"/>
              </w:rPr>
            </w:pPr>
            <w:r w:rsidRPr="00A86207">
              <w:rPr>
                <w:b/>
                <w:sz w:val="16"/>
                <w:lang w:eastAsia="en-US"/>
              </w:rPr>
              <w:t>SINTASSI</w:t>
            </w:r>
            <w:r w:rsidRPr="00A86207">
              <w:rPr>
                <w:b/>
                <w:sz w:val="20"/>
                <w:lang w:eastAsia="en-US"/>
              </w:rPr>
              <w:t xml:space="preserve">), </w:t>
            </w:r>
            <w:r w:rsidRPr="00A86207">
              <w:rPr>
                <w:b/>
                <w:sz w:val="16"/>
                <w:lang w:eastAsia="en-US"/>
              </w:rPr>
              <w:t>USO CORRETTO ED EFFICACE DELLA PUNTEGGIATURA</w:t>
            </w:r>
          </w:p>
        </w:tc>
        <w:tc>
          <w:tcPr>
            <w:tcW w:w="5389" w:type="dxa"/>
            <w:tcBorders>
              <w:top w:val="double" w:sz="2" w:space="0" w:color="000000"/>
              <w:left w:val="single" w:sz="4" w:space="0" w:color="000000"/>
              <w:bottom w:val="single" w:sz="4" w:space="0" w:color="000000"/>
              <w:right w:val="single" w:sz="4" w:space="0" w:color="000000"/>
            </w:tcBorders>
          </w:tcPr>
          <w:p w:rsidR="008B60ED" w:rsidRPr="00A86207" w:rsidRDefault="008B60ED" w:rsidP="00BD41D9">
            <w:pPr>
              <w:pStyle w:val="TableParagraph"/>
              <w:rPr>
                <w:sz w:val="16"/>
                <w:lang w:eastAsia="en-US"/>
              </w:rPr>
            </w:pPr>
          </w:p>
        </w:tc>
        <w:tc>
          <w:tcPr>
            <w:tcW w:w="425" w:type="dxa"/>
            <w:tcBorders>
              <w:top w:val="double" w:sz="2" w:space="0" w:color="000000"/>
              <w:left w:val="single" w:sz="4" w:space="0" w:color="000000"/>
              <w:bottom w:val="single" w:sz="4" w:space="0" w:color="000000"/>
              <w:right w:val="single" w:sz="4" w:space="0" w:color="000000"/>
            </w:tcBorders>
            <w:hideMark/>
          </w:tcPr>
          <w:p w:rsidR="008B60ED" w:rsidRDefault="008B60ED" w:rsidP="00BD41D9">
            <w:pPr>
              <w:pStyle w:val="TableParagraph"/>
              <w:spacing w:before="25"/>
              <w:ind w:left="134"/>
              <w:rPr>
                <w:sz w:val="16"/>
                <w:lang w:eastAsia="en-US"/>
              </w:rPr>
            </w:pPr>
            <w:r>
              <w:rPr>
                <w:sz w:val="16"/>
                <w:lang w:eastAsia="en-US"/>
              </w:rPr>
              <w:t>25</w:t>
            </w:r>
          </w:p>
          <w:p w:rsidR="008B60ED" w:rsidRDefault="008B60ED" w:rsidP="00BD41D9">
            <w:pPr>
              <w:pStyle w:val="TableParagraph"/>
              <w:spacing w:before="1" w:line="174" w:lineRule="exact"/>
              <w:ind w:left="146"/>
              <w:rPr>
                <w:sz w:val="16"/>
                <w:lang w:eastAsia="en-US"/>
              </w:rPr>
            </w:pPr>
            <w:r>
              <w:rPr>
                <w:sz w:val="16"/>
                <w:lang w:eastAsia="en-US"/>
              </w:rPr>
              <w:t>%</w:t>
            </w:r>
          </w:p>
        </w:tc>
        <w:tc>
          <w:tcPr>
            <w:tcW w:w="425" w:type="dxa"/>
            <w:tcBorders>
              <w:top w:val="double" w:sz="2" w:space="0" w:color="000000"/>
              <w:left w:val="single" w:sz="4" w:space="0" w:color="000000"/>
              <w:bottom w:val="single" w:sz="4" w:space="0" w:color="000000"/>
              <w:right w:val="single" w:sz="4" w:space="0" w:color="000000"/>
            </w:tcBorders>
            <w:hideMark/>
          </w:tcPr>
          <w:p w:rsidR="008B60ED" w:rsidRDefault="008B60ED" w:rsidP="00BD41D9">
            <w:pPr>
              <w:pStyle w:val="TableParagraph"/>
              <w:spacing w:line="161" w:lineRule="exact"/>
              <w:ind w:left="124" w:right="111"/>
              <w:jc w:val="center"/>
              <w:rPr>
                <w:b/>
                <w:sz w:val="14"/>
                <w:lang w:eastAsia="en-US"/>
              </w:rPr>
            </w:pPr>
            <w:r>
              <w:rPr>
                <w:b/>
                <w:sz w:val="14"/>
                <w:lang w:eastAsia="en-US"/>
              </w:rPr>
              <w:t>P.</w:t>
            </w:r>
          </w:p>
          <w:p w:rsidR="008B60ED" w:rsidRDefault="008B60ED" w:rsidP="00BD41D9">
            <w:pPr>
              <w:pStyle w:val="TableParagraph"/>
              <w:spacing w:line="223" w:lineRule="exact"/>
              <w:ind w:left="11"/>
              <w:jc w:val="center"/>
              <w:rPr>
                <w:b/>
                <w:lang w:eastAsia="en-US"/>
              </w:rPr>
            </w:pPr>
            <w:r>
              <w:rPr>
                <w:b/>
                <w:lang w:eastAsia="en-US"/>
              </w:rPr>
              <w:t>5</w:t>
            </w:r>
          </w:p>
        </w:tc>
        <w:tc>
          <w:tcPr>
            <w:tcW w:w="1275" w:type="dxa"/>
            <w:tcBorders>
              <w:top w:val="double" w:sz="2" w:space="0" w:color="000000"/>
              <w:left w:val="single" w:sz="4" w:space="0" w:color="000000"/>
              <w:bottom w:val="single" w:sz="4" w:space="0" w:color="000000"/>
              <w:right w:val="single" w:sz="4" w:space="0" w:color="000000"/>
            </w:tcBorders>
            <w:hideMark/>
          </w:tcPr>
          <w:p w:rsidR="008B60ED" w:rsidRPr="00A86207" w:rsidRDefault="008B60ED" w:rsidP="00BD41D9">
            <w:pPr>
              <w:pStyle w:val="TableParagraph"/>
              <w:spacing w:before="25" w:line="180" w:lineRule="atLeast"/>
              <w:ind w:left="206" w:hanging="22"/>
              <w:rPr>
                <w:sz w:val="16"/>
                <w:lang w:eastAsia="en-US"/>
              </w:rPr>
            </w:pPr>
            <w:r w:rsidRPr="00A86207">
              <w:rPr>
                <w:b/>
                <w:sz w:val="16"/>
                <w:lang w:eastAsia="en-US"/>
              </w:rPr>
              <w:t xml:space="preserve">Punti </w:t>
            </w:r>
            <w:r w:rsidRPr="00A86207">
              <w:rPr>
                <w:sz w:val="16"/>
                <w:lang w:eastAsia="en-US"/>
              </w:rPr>
              <w:t>(L x P) Max.25 punti</w:t>
            </w:r>
          </w:p>
        </w:tc>
      </w:tr>
      <w:tr w:rsidR="008B60ED" w:rsidTr="00BD41D9">
        <w:trPr>
          <w:trHeight w:val="735"/>
        </w:trPr>
        <w:tc>
          <w:tcPr>
            <w:tcW w:w="2480" w:type="dxa"/>
            <w:vMerge/>
            <w:tcBorders>
              <w:top w:val="double" w:sz="2" w:space="0" w:color="000000"/>
              <w:left w:val="single" w:sz="4" w:space="0" w:color="000000"/>
              <w:bottom w:val="double" w:sz="2" w:space="0" w:color="000000"/>
              <w:right w:val="single" w:sz="4" w:space="0" w:color="000000"/>
            </w:tcBorders>
            <w:vAlign w:val="center"/>
            <w:hideMark/>
          </w:tcPr>
          <w:p w:rsidR="008B60ED" w:rsidRPr="00A86207" w:rsidRDefault="008B60ED" w:rsidP="00BD41D9">
            <w:pPr>
              <w:rPr>
                <w:szCs w:val="22"/>
                <w:lang w:eastAsia="en-US" w:bidi="it-IT"/>
              </w:rPr>
            </w:pPr>
          </w:p>
        </w:tc>
        <w:tc>
          <w:tcPr>
            <w:tcW w:w="1911" w:type="dxa"/>
            <w:vMerge/>
            <w:tcBorders>
              <w:top w:val="double" w:sz="2" w:space="0" w:color="000000"/>
              <w:left w:val="single" w:sz="4" w:space="0" w:color="000000"/>
              <w:bottom w:val="double" w:sz="2" w:space="0" w:color="000000"/>
              <w:right w:val="single" w:sz="4" w:space="0" w:color="000000"/>
            </w:tcBorders>
            <w:vAlign w:val="center"/>
            <w:hideMark/>
          </w:tcPr>
          <w:p w:rsidR="008B60ED" w:rsidRPr="00A86207" w:rsidRDefault="008B60ED" w:rsidP="00BD41D9">
            <w:pPr>
              <w:rPr>
                <w:b/>
                <w:sz w:val="16"/>
                <w:szCs w:val="22"/>
                <w:lang w:eastAsia="en-US" w:bidi="it-IT"/>
              </w:rPr>
            </w:pPr>
          </w:p>
        </w:tc>
        <w:tc>
          <w:tcPr>
            <w:tcW w:w="5389" w:type="dxa"/>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rPr>
                <w:sz w:val="17"/>
                <w:lang w:eastAsia="en-US"/>
              </w:rPr>
            </w:pPr>
          </w:p>
          <w:p w:rsidR="008B60ED" w:rsidRPr="00A86207" w:rsidRDefault="008B60ED" w:rsidP="00BD41D9">
            <w:pPr>
              <w:pStyle w:val="TableParagraph"/>
              <w:ind w:left="71" w:right="285"/>
              <w:rPr>
                <w:sz w:val="16"/>
                <w:lang w:eastAsia="en-US"/>
              </w:rPr>
            </w:pPr>
            <w:r w:rsidRPr="00A86207">
              <w:rPr>
                <w:sz w:val="16"/>
                <w:lang w:eastAsia="en-US"/>
              </w:rPr>
              <w:t>Errori numerosi e/o gravi di grammatica e punteggiatura – povertà di lessico e inadeguatezza di registro – espressione non sempre comprensibile</w:t>
            </w:r>
          </w:p>
        </w:tc>
        <w:tc>
          <w:tcPr>
            <w:tcW w:w="850" w:type="dxa"/>
            <w:gridSpan w:val="2"/>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8"/>
              <w:rPr>
                <w:sz w:val="21"/>
                <w:lang w:eastAsia="en-US"/>
              </w:rPr>
            </w:pPr>
          </w:p>
          <w:p w:rsidR="008B60ED" w:rsidRDefault="008B60ED" w:rsidP="00BD41D9">
            <w:pPr>
              <w:pStyle w:val="TableParagraph"/>
              <w:spacing w:before="1"/>
              <w:ind w:left="276"/>
              <w:rPr>
                <w:b/>
                <w:lang w:eastAsia="en-US"/>
              </w:rPr>
            </w:pPr>
            <w:r>
              <w:rPr>
                <w:lang w:eastAsia="en-US"/>
              </w:rPr>
              <w:t>L.</w:t>
            </w:r>
            <w:r>
              <w:rPr>
                <w:b/>
                <w:lang w:eastAsia="en-US"/>
              </w:rPr>
              <w:t>1</w:t>
            </w:r>
          </w:p>
        </w:tc>
        <w:tc>
          <w:tcPr>
            <w:tcW w:w="1275" w:type="dxa"/>
            <w:vMerge w:val="restart"/>
            <w:tcBorders>
              <w:top w:val="single" w:sz="4" w:space="0" w:color="000000"/>
              <w:left w:val="single" w:sz="4" w:space="0" w:color="000000"/>
              <w:bottom w:val="double" w:sz="2" w:space="0" w:color="000000"/>
              <w:right w:val="single" w:sz="4" w:space="0" w:color="000000"/>
            </w:tcBorders>
          </w:tcPr>
          <w:p w:rsidR="008B60ED" w:rsidRDefault="008B60ED" w:rsidP="00BD41D9">
            <w:pPr>
              <w:pStyle w:val="TableParagraph"/>
              <w:rPr>
                <w:sz w:val="24"/>
                <w:lang w:eastAsia="en-US"/>
              </w:rPr>
            </w:pPr>
          </w:p>
          <w:p w:rsidR="008B60ED" w:rsidRDefault="008B60ED" w:rsidP="00BD41D9">
            <w:pPr>
              <w:pStyle w:val="TableParagraph"/>
              <w:rPr>
                <w:sz w:val="24"/>
                <w:lang w:eastAsia="en-US"/>
              </w:rPr>
            </w:pPr>
          </w:p>
          <w:p w:rsidR="008B60ED" w:rsidRDefault="008B60ED" w:rsidP="00BD41D9">
            <w:pPr>
              <w:pStyle w:val="TableParagraph"/>
              <w:rPr>
                <w:sz w:val="24"/>
                <w:lang w:eastAsia="en-US"/>
              </w:rPr>
            </w:pPr>
          </w:p>
          <w:p w:rsidR="008B60ED" w:rsidRDefault="008B60ED" w:rsidP="00BD41D9">
            <w:pPr>
              <w:pStyle w:val="TableParagraph"/>
              <w:rPr>
                <w:sz w:val="24"/>
                <w:lang w:eastAsia="en-US"/>
              </w:rPr>
            </w:pPr>
          </w:p>
          <w:p w:rsidR="008B60ED" w:rsidRDefault="008B60ED" w:rsidP="00BD41D9">
            <w:pPr>
              <w:pStyle w:val="TableParagraph"/>
              <w:rPr>
                <w:sz w:val="24"/>
                <w:lang w:eastAsia="en-US"/>
              </w:rPr>
            </w:pPr>
          </w:p>
          <w:p w:rsidR="008B60ED" w:rsidRDefault="008B60ED" w:rsidP="00BD41D9">
            <w:pPr>
              <w:pStyle w:val="TableParagraph"/>
              <w:rPr>
                <w:sz w:val="24"/>
                <w:lang w:eastAsia="en-US"/>
              </w:rPr>
            </w:pPr>
          </w:p>
          <w:p w:rsidR="008B60ED" w:rsidRDefault="008B60ED" w:rsidP="00BD41D9">
            <w:pPr>
              <w:pStyle w:val="TableParagraph"/>
              <w:spacing w:before="9"/>
              <w:rPr>
                <w:sz w:val="32"/>
                <w:lang w:eastAsia="en-US"/>
              </w:rPr>
            </w:pPr>
          </w:p>
          <w:p w:rsidR="008B60ED" w:rsidRDefault="008B60ED" w:rsidP="00BD41D9">
            <w:pPr>
              <w:pStyle w:val="TableParagraph"/>
              <w:ind w:left="304"/>
              <w:rPr>
                <w:lang w:eastAsia="en-US"/>
              </w:rPr>
            </w:pPr>
            <w:r>
              <w:rPr>
                <w:lang w:eastAsia="en-US"/>
              </w:rPr>
              <w:t>…….pt</w:t>
            </w:r>
          </w:p>
        </w:tc>
      </w:tr>
      <w:tr w:rsidR="008B60ED" w:rsidTr="00BD41D9">
        <w:trPr>
          <w:trHeight w:val="920"/>
        </w:trPr>
        <w:tc>
          <w:tcPr>
            <w:tcW w:w="2480"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c>
          <w:tcPr>
            <w:tcW w:w="1911"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b/>
                <w:sz w:val="16"/>
                <w:szCs w:val="22"/>
                <w:lang w:eastAsia="en-US" w:bidi="it-IT"/>
              </w:rPr>
            </w:pPr>
          </w:p>
        </w:tc>
        <w:tc>
          <w:tcPr>
            <w:tcW w:w="5389" w:type="dxa"/>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rPr>
                <w:sz w:val="17"/>
                <w:lang w:eastAsia="en-US"/>
              </w:rPr>
            </w:pPr>
          </w:p>
          <w:p w:rsidR="008B60ED" w:rsidRPr="00A86207" w:rsidRDefault="008B60ED" w:rsidP="00BD41D9">
            <w:pPr>
              <w:pStyle w:val="TableParagraph"/>
              <w:ind w:left="71" w:right="373"/>
              <w:rPr>
                <w:sz w:val="16"/>
                <w:lang w:eastAsia="en-US"/>
              </w:rPr>
            </w:pPr>
            <w:r w:rsidRPr="00A86207">
              <w:rPr>
                <w:sz w:val="16"/>
                <w:lang w:eastAsia="en-US"/>
              </w:rPr>
              <w:t>Diverse scorrettezze e improprietà di grammatica e punteggiatura – lessico approssimativo e/o ripetitivo – registro spesso non appropriato, colloquiale o trascurato – espressione a tratti involuta</w:t>
            </w:r>
          </w:p>
        </w:tc>
        <w:tc>
          <w:tcPr>
            <w:tcW w:w="850" w:type="dxa"/>
            <w:gridSpan w:val="2"/>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10"/>
              <w:rPr>
                <w:sz w:val="29"/>
                <w:lang w:eastAsia="en-US"/>
              </w:rPr>
            </w:pPr>
          </w:p>
          <w:p w:rsidR="008B60ED" w:rsidRDefault="008B60ED" w:rsidP="00BD41D9">
            <w:pPr>
              <w:pStyle w:val="TableParagraph"/>
              <w:ind w:left="276"/>
              <w:rPr>
                <w:b/>
                <w:lang w:eastAsia="en-US"/>
              </w:rPr>
            </w:pPr>
            <w:r>
              <w:rPr>
                <w:lang w:eastAsia="en-US"/>
              </w:rPr>
              <w:t>L.</w:t>
            </w:r>
            <w:r>
              <w:rPr>
                <w:b/>
                <w:lang w:eastAsia="en-US"/>
              </w:rPr>
              <w:t>2</w:t>
            </w:r>
          </w:p>
        </w:tc>
        <w:tc>
          <w:tcPr>
            <w:tcW w:w="1275" w:type="dxa"/>
            <w:vMerge/>
            <w:tcBorders>
              <w:top w:val="single" w:sz="4"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r>
      <w:tr w:rsidR="008B60ED" w:rsidTr="00BD41D9">
        <w:trPr>
          <w:trHeight w:val="920"/>
        </w:trPr>
        <w:tc>
          <w:tcPr>
            <w:tcW w:w="2480"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c>
          <w:tcPr>
            <w:tcW w:w="1911"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b/>
                <w:sz w:val="16"/>
                <w:szCs w:val="22"/>
                <w:lang w:eastAsia="en-US" w:bidi="it-IT"/>
              </w:rPr>
            </w:pPr>
          </w:p>
        </w:tc>
        <w:tc>
          <w:tcPr>
            <w:tcW w:w="5389" w:type="dxa"/>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rPr>
                <w:sz w:val="17"/>
                <w:lang w:eastAsia="en-US"/>
              </w:rPr>
            </w:pPr>
          </w:p>
          <w:p w:rsidR="008B60ED" w:rsidRPr="00A86207" w:rsidRDefault="008B60ED" w:rsidP="00BD41D9">
            <w:pPr>
              <w:pStyle w:val="TableParagraph"/>
              <w:ind w:left="71" w:right="85"/>
              <w:rPr>
                <w:sz w:val="16"/>
                <w:lang w:eastAsia="en-US"/>
              </w:rPr>
            </w:pPr>
            <w:r w:rsidRPr="00A86207">
              <w:rPr>
                <w:sz w:val="16"/>
                <w:lang w:eastAsia="en-US"/>
              </w:rPr>
              <w:t>Poche improprietà di grammatica e punteggiatura – lessico semplice e poco vario ma adeguato alla materia trattata – registro generalmente appropriato – espressione abbastanza chiara</w:t>
            </w:r>
          </w:p>
        </w:tc>
        <w:tc>
          <w:tcPr>
            <w:tcW w:w="850" w:type="dxa"/>
            <w:gridSpan w:val="2"/>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10"/>
              <w:rPr>
                <w:sz w:val="29"/>
                <w:lang w:eastAsia="en-US"/>
              </w:rPr>
            </w:pPr>
          </w:p>
          <w:p w:rsidR="008B60ED" w:rsidRDefault="008B60ED" w:rsidP="00BD41D9">
            <w:pPr>
              <w:pStyle w:val="TableParagraph"/>
              <w:ind w:left="276"/>
              <w:rPr>
                <w:b/>
                <w:lang w:eastAsia="en-US"/>
              </w:rPr>
            </w:pPr>
            <w:r>
              <w:rPr>
                <w:lang w:eastAsia="en-US"/>
              </w:rPr>
              <w:t>L.</w:t>
            </w:r>
            <w:r>
              <w:rPr>
                <w:b/>
                <w:lang w:eastAsia="en-US"/>
              </w:rPr>
              <w:t>3</w:t>
            </w:r>
          </w:p>
        </w:tc>
        <w:tc>
          <w:tcPr>
            <w:tcW w:w="1275" w:type="dxa"/>
            <w:vMerge/>
            <w:tcBorders>
              <w:top w:val="single" w:sz="4"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r>
      <w:tr w:rsidR="008B60ED" w:rsidTr="00BD41D9">
        <w:trPr>
          <w:trHeight w:val="921"/>
        </w:trPr>
        <w:tc>
          <w:tcPr>
            <w:tcW w:w="2480"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c>
          <w:tcPr>
            <w:tcW w:w="1911"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b/>
                <w:sz w:val="16"/>
                <w:szCs w:val="22"/>
                <w:lang w:eastAsia="en-US" w:bidi="it-IT"/>
              </w:rPr>
            </w:pPr>
          </w:p>
        </w:tc>
        <w:tc>
          <w:tcPr>
            <w:tcW w:w="5389" w:type="dxa"/>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rPr>
                <w:sz w:val="17"/>
                <w:lang w:eastAsia="en-US"/>
              </w:rPr>
            </w:pPr>
          </w:p>
          <w:p w:rsidR="008B60ED" w:rsidRPr="00A86207" w:rsidRDefault="008B60ED" w:rsidP="00BD41D9">
            <w:pPr>
              <w:pStyle w:val="TableParagraph"/>
              <w:ind w:left="71" w:right="223"/>
              <w:rPr>
                <w:sz w:val="16"/>
                <w:lang w:eastAsia="en-US"/>
              </w:rPr>
            </w:pPr>
            <w:r w:rsidRPr="00A86207">
              <w:rPr>
                <w:sz w:val="16"/>
                <w:lang w:eastAsia="en-US"/>
              </w:rPr>
              <w:t>Occasionali imperfezioni di poco conto di grammatica e punteggiatura – buona padronanza del lessico e controllo abbastanza sicuro del registro – espressione chiara e scorrevole</w:t>
            </w:r>
          </w:p>
        </w:tc>
        <w:tc>
          <w:tcPr>
            <w:tcW w:w="850" w:type="dxa"/>
            <w:gridSpan w:val="2"/>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7"/>
              <w:rPr>
                <w:sz w:val="29"/>
                <w:lang w:eastAsia="en-US"/>
              </w:rPr>
            </w:pPr>
          </w:p>
          <w:p w:rsidR="008B60ED" w:rsidRDefault="008B60ED" w:rsidP="00BD41D9">
            <w:pPr>
              <w:pStyle w:val="TableParagraph"/>
              <w:ind w:left="276"/>
              <w:rPr>
                <w:b/>
                <w:lang w:eastAsia="en-US"/>
              </w:rPr>
            </w:pPr>
            <w:r>
              <w:rPr>
                <w:lang w:eastAsia="en-US"/>
              </w:rPr>
              <w:t>L.</w:t>
            </w:r>
            <w:r>
              <w:rPr>
                <w:b/>
                <w:lang w:eastAsia="en-US"/>
              </w:rPr>
              <w:t>4</w:t>
            </w:r>
          </w:p>
        </w:tc>
        <w:tc>
          <w:tcPr>
            <w:tcW w:w="1275" w:type="dxa"/>
            <w:vMerge/>
            <w:tcBorders>
              <w:top w:val="single" w:sz="4"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r>
      <w:tr w:rsidR="008B60ED" w:rsidTr="00BD41D9">
        <w:trPr>
          <w:trHeight w:val="929"/>
        </w:trPr>
        <w:tc>
          <w:tcPr>
            <w:tcW w:w="2480"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c>
          <w:tcPr>
            <w:tcW w:w="1911"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b/>
                <w:sz w:val="16"/>
                <w:szCs w:val="22"/>
                <w:lang w:eastAsia="en-US" w:bidi="it-IT"/>
              </w:rPr>
            </w:pPr>
          </w:p>
        </w:tc>
        <w:tc>
          <w:tcPr>
            <w:tcW w:w="5389" w:type="dxa"/>
            <w:tcBorders>
              <w:top w:val="single" w:sz="4" w:space="0" w:color="000000"/>
              <w:left w:val="single" w:sz="4" w:space="0" w:color="000000"/>
              <w:bottom w:val="double" w:sz="2" w:space="0" w:color="000000"/>
              <w:right w:val="single" w:sz="4" w:space="0" w:color="000000"/>
            </w:tcBorders>
          </w:tcPr>
          <w:p w:rsidR="008B60ED" w:rsidRPr="00A86207" w:rsidRDefault="008B60ED" w:rsidP="00BD41D9">
            <w:pPr>
              <w:pStyle w:val="TableParagraph"/>
              <w:rPr>
                <w:sz w:val="17"/>
                <w:lang w:eastAsia="en-US"/>
              </w:rPr>
            </w:pPr>
          </w:p>
          <w:p w:rsidR="008B60ED" w:rsidRPr="00A86207" w:rsidRDefault="008B60ED" w:rsidP="00BD41D9">
            <w:pPr>
              <w:pStyle w:val="TableParagraph"/>
              <w:ind w:left="71" w:right="309"/>
              <w:jc w:val="both"/>
              <w:rPr>
                <w:sz w:val="16"/>
                <w:lang w:eastAsia="en-US"/>
              </w:rPr>
            </w:pPr>
            <w:r w:rsidRPr="00A86207">
              <w:rPr>
                <w:sz w:val="16"/>
                <w:lang w:eastAsia="en-US"/>
              </w:rPr>
              <w:t>Correttezza e precisione, punteggiatura accurata – lessico ricco e vario, sicuro controllo del registro – espressione scorrevole, che denota una qualche ricerca stilistica</w:t>
            </w:r>
          </w:p>
        </w:tc>
        <w:tc>
          <w:tcPr>
            <w:tcW w:w="850" w:type="dxa"/>
            <w:gridSpan w:val="2"/>
            <w:tcBorders>
              <w:top w:val="single" w:sz="4" w:space="0" w:color="000000"/>
              <w:left w:val="single" w:sz="4" w:space="0" w:color="000000"/>
              <w:bottom w:val="double" w:sz="2" w:space="0" w:color="000000"/>
              <w:right w:val="single" w:sz="4" w:space="0" w:color="000000"/>
            </w:tcBorders>
          </w:tcPr>
          <w:p w:rsidR="008B60ED" w:rsidRPr="00A86207" w:rsidRDefault="008B60ED" w:rsidP="00BD41D9">
            <w:pPr>
              <w:pStyle w:val="TableParagraph"/>
              <w:spacing w:before="7"/>
              <w:rPr>
                <w:sz w:val="29"/>
                <w:lang w:eastAsia="en-US"/>
              </w:rPr>
            </w:pPr>
          </w:p>
          <w:p w:rsidR="008B60ED" w:rsidRDefault="008B60ED" w:rsidP="00BD41D9">
            <w:pPr>
              <w:pStyle w:val="TableParagraph"/>
              <w:ind w:left="276"/>
              <w:rPr>
                <w:b/>
                <w:lang w:eastAsia="en-US"/>
              </w:rPr>
            </w:pPr>
            <w:r>
              <w:rPr>
                <w:lang w:eastAsia="en-US"/>
              </w:rPr>
              <w:t>L.</w:t>
            </w:r>
            <w:r>
              <w:rPr>
                <w:b/>
                <w:lang w:eastAsia="en-US"/>
              </w:rPr>
              <w:t>5</w:t>
            </w:r>
          </w:p>
        </w:tc>
        <w:tc>
          <w:tcPr>
            <w:tcW w:w="1275" w:type="dxa"/>
            <w:vMerge/>
            <w:tcBorders>
              <w:top w:val="single" w:sz="4"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r>
      <w:tr w:rsidR="008B60ED" w:rsidTr="00BD41D9">
        <w:trPr>
          <w:trHeight w:val="404"/>
        </w:trPr>
        <w:tc>
          <w:tcPr>
            <w:tcW w:w="569" w:type="dxa"/>
            <w:vMerge w:val="restart"/>
            <w:tcBorders>
              <w:top w:val="double" w:sz="2" w:space="0" w:color="000000"/>
              <w:left w:val="single" w:sz="4" w:space="0" w:color="000000"/>
              <w:bottom w:val="double" w:sz="2" w:space="0" w:color="000000"/>
              <w:right w:val="single" w:sz="4" w:space="0" w:color="000000"/>
            </w:tcBorders>
            <w:textDirection w:val="btLr"/>
            <w:hideMark/>
          </w:tcPr>
          <w:p w:rsidR="008B60ED" w:rsidRDefault="008B60ED" w:rsidP="00BD41D9">
            <w:pPr>
              <w:pStyle w:val="TableParagraph"/>
              <w:tabs>
                <w:tab w:val="left" w:pos="1962"/>
              </w:tabs>
              <w:spacing w:before="76"/>
              <w:ind w:left="301"/>
              <w:rPr>
                <w:sz w:val="24"/>
                <w:lang w:eastAsia="en-US"/>
              </w:rPr>
            </w:pPr>
            <w:r>
              <w:rPr>
                <w:b/>
                <w:sz w:val="24"/>
                <w:u w:val="thick"/>
                <w:lang w:eastAsia="en-US"/>
              </w:rPr>
              <w:t>I</w:t>
            </w:r>
            <w:r>
              <w:rPr>
                <w:b/>
                <w:sz w:val="19"/>
                <w:u w:val="thick"/>
                <w:lang w:eastAsia="en-US"/>
              </w:rPr>
              <w:t>NDICATORE</w:t>
            </w:r>
            <w:r>
              <w:rPr>
                <w:b/>
                <w:sz w:val="24"/>
                <w:u w:val="thick"/>
                <w:lang w:eastAsia="en-US"/>
              </w:rPr>
              <w:t>3</w:t>
            </w:r>
            <w:r>
              <w:rPr>
                <w:b/>
                <w:sz w:val="24"/>
                <w:lang w:eastAsia="en-US"/>
              </w:rPr>
              <w:tab/>
              <w:t>(</w:t>
            </w:r>
            <w:r>
              <w:rPr>
                <w:sz w:val="24"/>
                <w:lang w:eastAsia="en-US"/>
              </w:rPr>
              <w:t>20 puntimax)</w:t>
            </w:r>
          </w:p>
        </w:tc>
        <w:tc>
          <w:tcPr>
            <w:tcW w:w="1911" w:type="dxa"/>
            <w:vMerge w:val="restart"/>
            <w:tcBorders>
              <w:top w:val="double" w:sz="2" w:space="0" w:color="000000"/>
              <w:left w:val="single" w:sz="4" w:space="0" w:color="000000"/>
              <w:bottom w:val="double" w:sz="2" w:space="0" w:color="000000"/>
              <w:right w:val="single" w:sz="4" w:space="0" w:color="000000"/>
            </w:tcBorders>
          </w:tcPr>
          <w:p w:rsidR="008B60ED" w:rsidRPr="00A86207" w:rsidRDefault="008B60ED" w:rsidP="00BD41D9">
            <w:pPr>
              <w:pStyle w:val="TableParagraph"/>
              <w:rPr>
                <w:sz w:val="18"/>
                <w:lang w:eastAsia="en-US"/>
              </w:rPr>
            </w:pPr>
          </w:p>
          <w:p w:rsidR="008B60ED" w:rsidRPr="00A86207" w:rsidRDefault="008B60ED" w:rsidP="00BD41D9">
            <w:pPr>
              <w:pStyle w:val="TableParagraph"/>
              <w:rPr>
                <w:sz w:val="18"/>
                <w:lang w:eastAsia="en-US"/>
              </w:rPr>
            </w:pPr>
          </w:p>
          <w:p w:rsidR="008B60ED" w:rsidRPr="00A86207" w:rsidRDefault="008B60ED" w:rsidP="00BD41D9">
            <w:pPr>
              <w:pStyle w:val="TableParagraph"/>
              <w:rPr>
                <w:sz w:val="18"/>
                <w:lang w:eastAsia="en-US"/>
              </w:rPr>
            </w:pPr>
          </w:p>
          <w:p w:rsidR="008B60ED" w:rsidRPr="00A86207" w:rsidRDefault="008B60ED" w:rsidP="00BD41D9">
            <w:pPr>
              <w:pStyle w:val="TableParagraph"/>
              <w:spacing w:before="112" w:line="300" w:lineRule="auto"/>
              <w:ind w:left="69"/>
              <w:rPr>
                <w:b/>
                <w:sz w:val="16"/>
                <w:lang w:eastAsia="en-US"/>
              </w:rPr>
            </w:pPr>
            <w:r w:rsidRPr="00A86207">
              <w:rPr>
                <w:b/>
                <w:sz w:val="16"/>
                <w:lang w:eastAsia="en-US"/>
              </w:rPr>
              <w:t xml:space="preserve">AMPIEZZA E PRECISIONE DELLE CONOSCENZA E </w:t>
            </w:r>
            <w:r w:rsidRPr="00A86207">
              <w:rPr>
                <w:b/>
                <w:spacing w:val="-6"/>
                <w:sz w:val="16"/>
                <w:lang w:eastAsia="en-US"/>
              </w:rPr>
              <w:t xml:space="preserve">DEI </w:t>
            </w:r>
            <w:r w:rsidRPr="00A86207">
              <w:rPr>
                <w:b/>
                <w:sz w:val="16"/>
                <w:lang w:eastAsia="en-US"/>
              </w:rPr>
              <w:t>RIFERIMENTI CULTURALI</w:t>
            </w:r>
          </w:p>
          <w:p w:rsidR="008B60ED" w:rsidRPr="00A86207" w:rsidRDefault="008B60ED" w:rsidP="00BD41D9">
            <w:pPr>
              <w:pStyle w:val="TableParagraph"/>
              <w:rPr>
                <w:sz w:val="20"/>
                <w:lang w:eastAsia="en-US"/>
              </w:rPr>
            </w:pPr>
          </w:p>
          <w:p w:rsidR="008B60ED" w:rsidRPr="00A86207" w:rsidRDefault="008B60ED" w:rsidP="00BD41D9">
            <w:pPr>
              <w:pStyle w:val="TableParagraph"/>
              <w:spacing w:line="300" w:lineRule="auto"/>
              <w:ind w:left="69" w:right="350"/>
              <w:rPr>
                <w:b/>
                <w:sz w:val="16"/>
                <w:lang w:eastAsia="en-US"/>
              </w:rPr>
            </w:pPr>
            <w:r w:rsidRPr="00A86207">
              <w:rPr>
                <w:b/>
                <w:sz w:val="16"/>
                <w:lang w:eastAsia="en-US"/>
              </w:rPr>
              <w:t xml:space="preserve">ESPRESSIONE DI GIUDIZI CRITICI </w:t>
            </w:r>
            <w:r w:rsidRPr="00A86207">
              <w:rPr>
                <w:b/>
                <w:spacing w:val="-14"/>
                <w:sz w:val="16"/>
                <w:lang w:eastAsia="en-US"/>
              </w:rPr>
              <w:t xml:space="preserve">E </w:t>
            </w:r>
            <w:r w:rsidRPr="00A86207">
              <w:rPr>
                <w:b/>
                <w:sz w:val="16"/>
                <w:lang w:eastAsia="en-US"/>
              </w:rPr>
              <w:t>VALUTAZIONI PERSONALI</w:t>
            </w:r>
          </w:p>
        </w:tc>
        <w:tc>
          <w:tcPr>
            <w:tcW w:w="5389" w:type="dxa"/>
            <w:tcBorders>
              <w:top w:val="double" w:sz="2" w:space="0" w:color="000000"/>
              <w:left w:val="single" w:sz="4" w:space="0" w:color="000000"/>
              <w:bottom w:val="single" w:sz="4" w:space="0" w:color="000000"/>
              <w:right w:val="single" w:sz="4" w:space="0" w:color="000000"/>
            </w:tcBorders>
          </w:tcPr>
          <w:p w:rsidR="008B60ED" w:rsidRPr="00A86207" w:rsidRDefault="008B60ED" w:rsidP="00BD41D9">
            <w:pPr>
              <w:pStyle w:val="TableParagraph"/>
              <w:rPr>
                <w:sz w:val="16"/>
                <w:lang w:eastAsia="en-US"/>
              </w:rPr>
            </w:pPr>
          </w:p>
        </w:tc>
        <w:tc>
          <w:tcPr>
            <w:tcW w:w="425" w:type="dxa"/>
            <w:tcBorders>
              <w:top w:val="double" w:sz="2" w:space="0" w:color="000000"/>
              <w:left w:val="single" w:sz="4" w:space="0" w:color="000000"/>
              <w:bottom w:val="single" w:sz="4" w:space="0" w:color="000000"/>
              <w:right w:val="single" w:sz="4" w:space="0" w:color="000000"/>
            </w:tcBorders>
            <w:hideMark/>
          </w:tcPr>
          <w:p w:rsidR="008B60ED" w:rsidRDefault="008B60ED" w:rsidP="00BD41D9">
            <w:pPr>
              <w:pStyle w:val="TableParagraph"/>
              <w:spacing w:before="23"/>
              <w:ind w:left="134"/>
              <w:rPr>
                <w:sz w:val="16"/>
                <w:lang w:eastAsia="en-US"/>
              </w:rPr>
            </w:pPr>
            <w:r>
              <w:rPr>
                <w:sz w:val="16"/>
                <w:lang w:eastAsia="en-US"/>
              </w:rPr>
              <w:t>20</w:t>
            </w:r>
          </w:p>
          <w:p w:rsidR="008B60ED" w:rsidRDefault="008B60ED" w:rsidP="00BD41D9">
            <w:pPr>
              <w:pStyle w:val="TableParagraph"/>
              <w:spacing w:line="177" w:lineRule="exact"/>
              <w:ind w:left="146"/>
              <w:rPr>
                <w:sz w:val="16"/>
                <w:lang w:eastAsia="en-US"/>
              </w:rPr>
            </w:pPr>
            <w:r>
              <w:rPr>
                <w:sz w:val="16"/>
                <w:lang w:eastAsia="en-US"/>
              </w:rPr>
              <w:t>%</w:t>
            </w:r>
          </w:p>
        </w:tc>
        <w:tc>
          <w:tcPr>
            <w:tcW w:w="425" w:type="dxa"/>
            <w:tcBorders>
              <w:top w:val="double" w:sz="2" w:space="0" w:color="000000"/>
              <w:left w:val="single" w:sz="4" w:space="0" w:color="000000"/>
              <w:bottom w:val="single" w:sz="4" w:space="0" w:color="000000"/>
              <w:right w:val="single" w:sz="4" w:space="0" w:color="000000"/>
            </w:tcBorders>
            <w:hideMark/>
          </w:tcPr>
          <w:p w:rsidR="008B60ED" w:rsidRDefault="008B60ED" w:rsidP="00BD41D9">
            <w:pPr>
              <w:pStyle w:val="TableParagraph"/>
              <w:spacing w:line="159" w:lineRule="exact"/>
              <w:ind w:left="124" w:right="111"/>
              <w:jc w:val="center"/>
              <w:rPr>
                <w:b/>
                <w:sz w:val="14"/>
                <w:lang w:eastAsia="en-US"/>
              </w:rPr>
            </w:pPr>
            <w:r>
              <w:rPr>
                <w:b/>
                <w:sz w:val="14"/>
                <w:lang w:eastAsia="en-US"/>
              </w:rPr>
              <w:t>P.</w:t>
            </w:r>
          </w:p>
          <w:p w:rsidR="008B60ED" w:rsidRDefault="008B60ED" w:rsidP="00BD41D9">
            <w:pPr>
              <w:pStyle w:val="TableParagraph"/>
              <w:spacing w:line="225" w:lineRule="exact"/>
              <w:ind w:left="11"/>
              <w:jc w:val="center"/>
              <w:rPr>
                <w:b/>
                <w:lang w:eastAsia="en-US"/>
              </w:rPr>
            </w:pPr>
            <w:r>
              <w:rPr>
                <w:b/>
                <w:lang w:eastAsia="en-US"/>
              </w:rPr>
              <w:t>4</w:t>
            </w:r>
          </w:p>
        </w:tc>
        <w:tc>
          <w:tcPr>
            <w:tcW w:w="1275" w:type="dxa"/>
            <w:tcBorders>
              <w:top w:val="double" w:sz="2" w:space="0" w:color="000000"/>
              <w:left w:val="single" w:sz="4" w:space="0" w:color="000000"/>
              <w:bottom w:val="single" w:sz="4" w:space="0" w:color="000000"/>
              <w:right w:val="single" w:sz="4" w:space="0" w:color="000000"/>
            </w:tcBorders>
            <w:hideMark/>
          </w:tcPr>
          <w:p w:rsidR="008B60ED" w:rsidRPr="00A86207" w:rsidRDefault="008B60ED" w:rsidP="00BD41D9">
            <w:pPr>
              <w:pStyle w:val="TableParagraph"/>
              <w:spacing w:before="23" w:line="180" w:lineRule="atLeast"/>
              <w:ind w:left="206" w:hanging="22"/>
              <w:rPr>
                <w:sz w:val="16"/>
                <w:lang w:eastAsia="en-US"/>
              </w:rPr>
            </w:pPr>
            <w:r w:rsidRPr="00A86207">
              <w:rPr>
                <w:b/>
                <w:sz w:val="16"/>
                <w:lang w:eastAsia="en-US"/>
              </w:rPr>
              <w:t xml:space="preserve">Punti </w:t>
            </w:r>
            <w:r w:rsidRPr="00A86207">
              <w:rPr>
                <w:sz w:val="16"/>
                <w:lang w:eastAsia="en-US"/>
              </w:rPr>
              <w:t>(L x P) Max.20 punti</w:t>
            </w:r>
          </w:p>
        </w:tc>
      </w:tr>
      <w:tr w:rsidR="008B60ED" w:rsidTr="00BD41D9">
        <w:trPr>
          <w:trHeight w:val="735"/>
        </w:trPr>
        <w:tc>
          <w:tcPr>
            <w:tcW w:w="2480" w:type="dxa"/>
            <w:vMerge/>
            <w:tcBorders>
              <w:top w:val="double" w:sz="2" w:space="0" w:color="000000"/>
              <w:left w:val="single" w:sz="4" w:space="0" w:color="000000"/>
              <w:bottom w:val="double" w:sz="2" w:space="0" w:color="000000"/>
              <w:right w:val="single" w:sz="4" w:space="0" w:color="000000"/>
            </w:tcBorders>
            <w:vAlign w:val="center"/>
            <w:hideMark/>
          </w:tcPr>
          <w:p w:rsidR="008B60ED" w:rsidRPr="00A86207" w:rsidRDefault="008B60ED" w:rsidP="00BD41D9">
            <w:pPr>
              <w:rPr>
                <w:szCs w:val="22"/>
                <w:lang w:eastAsia="en-US" w:bidi="it-IT"/>
              </w:rPr>
            </w:pPr>
          </w:p>
        </w:tc>
        <w:tc>
          <w:tcPr>
            <w:tcW w:w="1911" w:type="dxa"/>
            <w:vMerge/>
            <w:tcBorders>
              <w:top w:val="double" w:sz="2" w:space="0" w:color="000000"/>
              <w:left w:val="single" w:sz="4" w:space="0" w:color="000000"/>
              <w:bottom w:val="double" w:sz="2" w:space="0" w:color="000000"/>
              <w:right w:val="single" w:sz="4" w:space="0" w:color="000000"/>
            </w:tcBorders>
            <w:vAlign w:val="center"/>
            <w:hideMark/>
          </w:tcPr>
          <w:p w:rsidR="008B60ED" w:rsidRPr="00A86207" w:rsidRDefault="008B60ED" w:rsidP="00BD41D9">
            <w:pPr>
              <w:rPr>
                <w:b/>
                <w:sz w:val="16"/>
                <w:szCs w:val="22"/>
                <w:lang w:eastAsia="en-US" w:bidi="it-IT"/>
              </w:rPr>
            </w:pPr>
          </w:p>
        </w:tc>
        <w:tc>
          <w:tcPr>
            <w:tcW w:w="5389" w:type="dxa"/>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9"/>
              <w:rPr>
                <w:sz w:val="16"/>
                <w:lang w:eastAsia="en-US"/>
              </w:rPr>
            </w:pPr>
          </w:p>
          <w:p w:rsidR="008B60ED" w:rsidRDefault="008B60ED" w:rsidP="00BD41D9">
            <w:pPr>
              <w:pStyle w:val="TableParagraph"/>
              <w:spacing w:line="180" w:lineRule="atLeast"/>
              <w:ind w:left="71" w:right="98"/>
              <w:rPr>
                <w:sz w:val="16"/>
                <w:lang w:eastAsia="en-US"/>
              </w:rPr>
            </w:pPr>
            <w:r w:rsidRPr="00A86207">
              <w:rPr>
                <w:sz w:val="16"/>
                <w:lang w:eastAsia="en-US"/>
              </w:rPr>
              <w:t xml:space="preserve">Conoscenze molto limitate, rudimentali e/o usate a sproposito, in modo non appropriato e non pertinente. </w:t>
            </w:r>
            <w:r>
              <w:rPr>
                <w:sz w:val="16"/>
                <w:lang w:eastAsia="en-US"/>
              </w:rPr>
              <w:t>Assente o inappropriata valutazione personale delle idee.</w:t>
            </w:r>
          </w:p>
        </w:tc>
        <w:tc>
          <w:tcPr>
            <w:tcW w:w="850" w:type="dxa"/>
            <w:gridSpan w:val="2"/>
            <w:tcBorders>
              <w:top w:val="single" w:sz="4" w:space="0" w:color="000000"/>
              <w:left w:val="single" w:sz="4" w:space="0" w:color="000000"/>
              <w:bottom w:val="single" w:sz="4" w:space="0" w:color="000000"/>
              <w:right w:val="single" w:sz="4" w:space="0" w:color="000000"/>
            </w:tcBorders>
          </w:tcPr>
          <w:p w:rsidR="008B60ED" w:rsidRDefault="008B60ED" w:rsidP="00BD41D9">
            <w:pPr>
              <w:pStyle w:val="TableParagraph"/>
              <w:spacing w:before="8"/>
              <w:rPr>
                <w:sz w:val="21"/>
                <w:lang w:eastAsia="en-US"/>
              </w:rPr>
            </w:pPr>
          </w:p>
          <w:p w:rsidR="008B60ED" w:rsidRDefault="008B60ED" w:rsidP="00BD41D9">
            <w:pPr>
              <w:pStyle w:val="TableParagraph"/>
              <w:ind w:left="276"/>
              <w:rPr>
                <w:b/>
                <w:lang w:eastAsia="en-US"/>
              </w:rPr>
            </w:pPr>
            <w:r>
              <w:rPr>
                <w:lang w:eastAsia="en-US"/>
              </w:rPr>
              <w:t>L.</w:t>
            </w:r>
            <w:r>
              <w:rPr>
                <w:b/>
                <w:lang w:eastAsia="en-US"/>
              </w:rPr>
              <w:t>1</w:t>
            </w:r>
          </w:p>
        </w:tc>
        <w:tc>
          <w:tcPr>
            <w:tcW w:w="1275" w:type="dxa"/>
            <w:vMerge w:val="restart"/>
            <w:tcBorders>
              <w:top w:val="single" w:sz="4" w:space="0" w:color="000000"/>
              <w:left w:val="single" w:sz="4" w:space="0" w:color="000000"/>
              <w:bottom w:val="single" w:sz="4" w:space="0" w:color="000000"/>
              <w:right w:val="single" w:sz="4" w:space="0" w:color="000000"/>
            </w:tcBorders>
          </w:tcPr>
          <w:p w:rsidR="008B60ED" w:rsidRDefault="008B60ED" w:rsidP="00BD41D9">
            <w:pPr>
              <w:pStyle w:val="TableParagraph"/>
              <w:rPr>
                <w:sz w:val="24"/>
                <w:lang w:eastAsia="en-US"/>
              </w:rPr>
            </w:pPr>
          </w:p>
          <w:p w:rsidR="008B60ED" w:rsidRDefault="008B60ED" w:rsidP="00BD41D9">
            <w:pPr>
              <w:pStyle w:val="TableParagraph"/>
              <w:rPr>
                <w:sz w:val="24"/>
                <w:lang w:eastAsia="en-US"/>
              </w:rPr>
            </w:pPr>
          </w:p>
          <w:p w:rsidR="008B60ED" w:rsidRDefault="008B60ED" w:rsidP="00BD41D9">
            <w:pPr>
              <w:pStyle w:val="TableParagraph"/>
              <w:rPr>
                <w:sz w:val="24"/>
                <w:lang w:eastAsia="en-US"/>
              </w:rPr>
            </w:pPr>
          </w:p>
          <w:p w:rsidR="008B60ED" w:rsidRDefault="008B60ED" w:rsidP="00BD41D9">
            <w:pPr>
              <w:pStyle w:val="TableParagraph"/>
              <w:rPr>
                <w:sz w:val="24"/>
                <w:lang w:eastAsia="en-US"/>
              </w:rPr>
            </w:pPr>
          </w:p>
          <w:p w:rsidR="008B60ED" w:rsidRDefault="008B60ED" w:rsidP="00BD41D9">
            <w:pPr>
              <w:pStyle w:val="TableParagraph"/>
              <w:rPr>
                <w:sz w:val="24"/>
                <w:lang w:eastAsia="en-US"/>
              </w:rPr>
            </w:pPr>
          </w:p>
          <w:p w:rsidR="008B60ED" w:rsidRDefault="008B60ED" w:rsidP="00BD41D9">
            <w:pPr>
              <w:pStyle w:val="TableParagraph"/>
              <w:spacing w:before="147"/>
              <w:ind w:left="330"/>
              <w:rPr>
                <w:lang w:eastAsia="en-US"/>
              </w:rPr>
            </w:pPr>
            <w:r>
              <w:rPr>
                <w:lang w:eastAsia="en-US"/>
              </w:rPr>
              <w:t>…....pt</w:t>
            </w:r>
          </w:p>
        </w:tc>
      </w:tr>
      <w:tr w:rsidR="008B60ED" w:rsidTr="00BD41D9">
        <w:trPr>
          <w:trHeight w:val="541"/>
        </w:trPr>
        <w:tc>
          <w:tcPr>
            <w:tcW w:w="2480"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c>
          <w:tcPr>
            <w:tcW w:w="1911"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b/>
                <w:sz w:val="16"/>
                <w:szCs w:val="22"/>
                <w:lang w:eastAsia="en-US" w:bidi="it-IT"/>
              </w:rPr>
            </w:pPr>
          </w:p>
        </w:tc>
        <w:tc>
          <w:tcPr>
            <w:tcW w:w="5389" w:type="dxa"/>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6"/>
              <w:rPr>
                <w:sz w:val="16"/>
                <w:lang w:eastAsia="en-US"/>
              </w:rPr>
            </w:pPr>
          </w:p>
          <w:p w:rsidR="008B60ED" w:rsidRDefault="008B60ED" w:rsidP="00BD41D9">
            <w:pPr>
              <w:pStyle w:val="TableParagraph"/>
              <w:spacing w:line="182" w:lineRule="exact"/>
              <w:ind w:left="71" w:right="155"/>
              <w:rPr>
                <w:sz w:val="16"/>
                <w:lang w:eastAsia="en-US"/>
              </w:rPr>
            </w:pPr>
            <w:r w:rsidRPr="00A86207">
              <w:rPr>
                <w:sz w:val="16"/>
                <w:lang w:eastAsia="en-US"/>
              </w:rPr>
              <w:t xml:space="preserve">Conoscenze limitate, approssimative e/o usate in modo spesso schematico, poco appropriato e poco pertinente. </w:t>
            </w:r>
            <w:r>
              <w:rPr>
                <w:sz w:val="16"/>
                <w:lang w:eastAsia="en-US"/>
              </w:rPr>
              <w:t>Valutazioni critiche superficiali.</w:t>
            </w:r>
          </w:p>
        </w:tc>
        <w:tc>
          <w:tcPr>
            <w:tcW w:w="850" w:type="dxa"/>
            <w:gridSpan w:val="2"/>
            <w:tcBorders>
              <w:top w:val="single" w:sz="4" w:space="0" w:color="000000"/>
              <w:left w:val="single" w:sz="4" w:space="0" w:color="000000"/>
              <w:bottom w:val="single" w:sz="4" w:space="0" w:color="000000"/>
              <w:right w:val="single" w:sz="4" w:space="0" w:color="000000"/>
            </w:tcBorders>
            <w:hideMark/>
          </w:tcPr>
          <w:p w:rsidR="008B60ED" w:rsidRDefault="008B60ED" w:rsidP="00BD41D9">
            <w:pPr>
              <w:pStyle w:val="TableParagraph"/>
              <w:spacing w:before="149"/>
              <w:ind w:left="276"/>
              <w:rPr>
                <w:b/>
                <w:lang w:eastAsia="en-US"/>
              </w:rPr>
            </w:pPr>
            <w:r>
              <w:rPr>
                <w:lang w:eastAsia="en-US"/>
              </w:rPr>
              <w:t>L.</w:t>
            </w:r>
            <w:r>
              <w:rPr>
                <w:b/>
                <w:lang w:eastAsia="en-US"/>
              </w:rPr>
              <w:t>2</w:t>
            </w: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8B60ED" w:rsidRDefault="008B60ED" w:rsidP="00BD41D9">
            <w:pPr>
              <w:rPr>
                <w:szCs w:val="22"/>
                <w:lang w:eastAsia="en-US" w:bidi="it-IT"/>
              </w:rPr>
            </w:pPr>
          </w:p>
        </w:tc>
      </w:tr>
      <w:tr w:rsidR="008B60ED" w:rsidTr="00BD41D9">
        <w:trPr>
          <w:trHeight w:val="540"/>
        </w:trPr>
        <w:tc>
          <w:tcPr>
            <w:tcW w:w="2480"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c>
          <w:tcPr>
            <w:tcW w:w="1911"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b/>
                <w:sz w:val="16"/>
                <w:szCs w:val="22"/>
                <w:lang w:eastAsia="en-US" w:bidi="it-IT"/>
              </w:rPr>
            </w:pPr>
          </w:p>
        </w:tc>
        <w:tc>
          <w:tcPr>
            <w:tcW w:w="5389" w:type="dxa"/>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11"/>
              <w:rPr>
                <w:sz w:val="15"/>
                <w:lang w:eastAsia="en-US"/>
              </w:rPr>
            </w:pPr>
          </w:p>
          <w:p w:rsidR="008B60ED" w:rsidRDefault="008B60ED" w:rsidP="00BD41D9">
            <w:pPr>
              <w:pStyle w:val="TableParagraph"/>
              <w:spacing w:line="180" w:lineRule="atLeast"/>
              <w:ind w:left="71" w:right="329"/>
              <w:rPr>
                <w:sz w:val="16"/>
                <w:lang w:eastAsia="en-US"/>
              </w:rPr>
            </w:pPr>
            <w:r w:rsidRPr="00A86207">
              <w:rPr>
                <w:sz w:val="16"/>
                <w:lang w:eastAsia="en-US"/>
              </w:rPr>
              <w:t xml:space="preserve">Conoscenze adeguate ma non molto approfondite – uso in genere appropriato benché talora schematico. </w:t>
            </w:r>
            <w:r>
              <w:rPr>
                <w:sz w:val="16"/>
                <w:lang w:eastAsia="en-US"/>
              </w:rPr>
              <w:t>Valutazioni critiche sufficienti.</w:t>
            </w:r>
          </w:p>
        </w:tc>
        <w:tc>
          <w:tcPr>
            <w:tcW w:w="850" w:type="dxa"/>
            <w:gridSpan w:val="2"/>
            <w:tcBorders>
              <w:top w:val="single" w:sz="4" w:space="0" w:color="000000"/>
              <w:left w:val="single" w:sz="4" w:space="0" w:color="000000"/>
              <w:bottom w:val="single" w:sz="4" w:space="0" w:color="000000"/>
              <w:right w:val="single" w:sz="4" w:space="0" w:color="000000"/>
            </w:tcBorders>
            <w:hideMark/>
          </w:tcPr>
          <w:p w:rsidR="008B60ED" w:rsidRDefault="008B60ED" w:rsidP="00BD41D9">
            <w:pPr>
              <w:pStyle w:val="TableParagraph"/>
              <w:spacing w:before="146"/>
              <w:ind w:left="276"/>
              <w:rPr>
                <w:b/>
                <w:lang w:eastAsia="en-US"/>
              </w:rPr>
            </w:pPr>
            <w:r>
              <w:rPr>
                <w:lang w:eastAsia="en-US"/>
              </w:rPr>
              <w:t>L.</w:t>
            </w:r>
            <w:r>
              <w:rPr>
                <w:b/>
                <w:lang w:eastAsia="en-US"/>
              </w:rPr>
              <w:t>3</w:t>
            </w: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8B60ED" w:rsidRDefault="008B60ED" w:rsidP="00BD41D9">
            <w:pPr>
              <w:rPr>
                <w:szCs w:val="22"/>
                <w:lang w:eastAsia="en-US" w:bidi="it-IT"/>
              </w:rPr>
            </w:pPr>
          </w:p>
        </w:tc>
      </w:tr>
      <w:tr w:rsidR="008B60ED" w:rsidTr="00BD41D9">
        <w:trPr>
          <w:trHeight w:val="540"/>
        </w:trPr>
        <w:tc>
          <w:tcPr>
            <w:tcW w:w="2480"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c>
          <w:tcPr>
            <w:tcW w:w="1911"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b/>
                <w:sz w:val="16"/>
                <w:szCs w:val="22"/>
                <w:lang w:eastAsia="en-US" w:bidi="it-IT"/>
              </w:rPr>
            </w:pPr>
          </w:p>
        </w:tc>
        <w:tc>
          <w:tcPr>
            <w:tcW w:w="5389" w:type="dxa"/>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5"/>
              <w:rPr>
                <w:sz w:val="16"/>
                <w:lang w:eastAsia="en-US"/>
              </w:rPr>
            </w:pPr>
          </w:p>
          <w:p w:rsidR="008B60ED" w:rsidRPr="00A86207" w:rsidRDefault="008B60ED" w:rsidP="00BD41D9">
            <w:pPr>
              <w:pStyle w:val="TableParagraph"/>
              <w:spacing w:line="182" w:lineRule="exact"/>
              <w:ind w:left="71" w:right="391"/>
              <w:rPr>
                <w:sz w:val="16"/>
                <w:lang w:eastAsia="en-US"/>
              </w:rPr>
            </w:pPr>
            <w:r w:rsidRPr="00A86207">
              <w:rPr>
                <w:sz w:val="16"/>
                <w:lang w:eastAsia="en-US"/>
              </w:rPr>
              <w:t>Conoscenze abbastanza approfondite e/o sicure, usate in modo appropriato e pertinente – positiva rielaborazione critica delle idee</w:t>
            </w:r>
          </w:p>
        </w:tc>
        <w:tc>
          <w:tcPr>
            <w:tcW w:w="850" w:type="dxa"/>
            <w:gridSpan w:val="2"/>
            <w:tcBorders>
              <w:top w:val="single" w:sz="4" w:space="0" w:color="000000"/>
              <w:left w:val="single" w:sz="4" w:space="0" w:color="000000"/>
              <w:bottom w:val="single" w:sz="4" w:space="0" w:color="000000"/>
              <w:right w:val="single" w:sz="4" w:space="0" w:color="000000"/>
            </w:tcBorders>
            <w:hideMark/>
          </w:tcPr>
          <w:p w:rsidR="008B60ED" w:rsidRDefault="008B60ED" w:rsidP="00BD41D9">
            <w:pPr>
              <w:pStyle w:val="TableParagraph"/>
              <w:spacing w:before="146"/>
              <w:ind w:left="276"/>
              <w:rPr>
                <w:b/>
                <w:lang w:eastAsia="en-US"/>
              </w:rPr>
            </w:pPr>
            <w:r>
              <w:rPr>
                <w:lang w:eastAsia="en-US"/>
              </w:rPr>
              <w:t>L.</w:t>
            </w:r>
            <w:r>
              <w:rPr>
                <w:b/>
                <w:lang w:eastAsia="en-US"/>
              </w:rPr>
              <w:t>4</w:t>
            </w: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8B60ED" w:rsidRDefault="008B60ED" w:rsidP="00BD41D9">
            <w:pPr>
              <w:rPr>
                <w:szCs w:val="22"/>
                <w:lang w:eastAsia="en-US" w:bidi="it-IT"/>
              </w:rPr>
            </w:pPr>
          </w:p>
        </w:tc>
      </w:tr>
      <w:tr w:rsidR="008B60ED" w:rsidTr="00BD41D9">
        <w:trPr>
          <w:trHeight w:val="725"/>
        </w:trPr>
        <w:tc>
          <w:tcPr>
            <w:tcW w:w="2480"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c>
          <w:tcPr>
            <w:tcW w:w="1911"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b/>
                <w:sz w:val="16"/>
                <w:szCs w:val="22"/>
                <w:lang w:eastAsia="en-US" w:bidi="it-IT"/>
              </w:rPr>
            </w:pPr>
          </w:p>
        </w:tc>
        <w:tc>
          <w:tcPr>
            <w:tcW w:w="5389" w:type="dxa"/>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10"/>
              <w:rPr>
                <w:sz w:val="15"/>
                <w:lang w:eastAsia="en-US"/>
              </w:rPr>
            </w:pPr>
          </w:p>
          <w:p w:rsidR="008B60ED" w:rsidRPr="00A86207" w:rsidRDefault="008B60ED" w:rsidP="00BD41D9">
            <w:pPr>
              <w:pStyle w:val="TableParagraph"/>
              <w:ind w:left="71" w:right="459"/>
              <w:rPr>
                <w:sz w:val="16"/>
                <w:lang w:eastAsia="en-US"/>
              </w:rPr>
            </w:pPr>
            <w:r w:rsidRPr="00A86207">
              <w:rPr>
                <w:sz w:val="16"/>
                <w:lang w:eastAsia="en-US"/>
              </w:rPr>
              <w:t>Conoscenze ampie e approfondite, sicure anche nei dettagli, usate in modo pertinente ed efficace– spiccata rielaborazione critica e personale delle idee</w:t>
            </w:r>
          </w:p>
        </w:tc>
        <w:tc>
          <w:tcPr>
            <w:tcW w:w="850" w:type="dxa"/>
            <w:gridSpan w:val="2"/>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7"/>
              <w:rPr>
                <w:sz w:val="20"/>
                <w:lang w:eastAsia="en-US"/>
              </w:rPr>
            </w:pPr>
          </w:p>
          <w:p w:rsidR="008B60ED" w:rsidRDefault="008B60ED" w:rsidP="00BD41D9">
            <w:pPr>
              <w:pStyle w:val="TableParagraph"/>
              <w:ind w:left="276"/>
              <w:rPr>
                <w:b/>
                <w:lang w:eastAsia="en-US"/>
              </w:rPr>
            </w:pPr>
            <w:r>
              <w:rPr>
                <w:lang w:eastAsia="en-US"/>
              </w:rPr>
              <w:t>L.</w:t>
            </w:r>
            <w:r>
              <w:rPr>
                <w:b/>
                <w:lang w:eastAsia="en-US"/>
              </w:rPr>
              <w:t>5</w:t>
            </w: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8B60ED" w:rsidRDefault="008B60ED" w:rsidP="00BD41D9">
            <w:pPr>
              <w:rPr>
                <w:szCs w:val="22"/>
                <w:lang w:eastAsia="en-US" w:bidi="it-IT"/>
              </w:rPr>
            </w:pPr>
          </w:p>
        </w:tc>
      </w:tr>
    </w:tbl>
    <w:p w:rsidR="008B60ED" w:rsidRDefault="008B60ED" w:rsidP="008B60ED">
      <w:pPr>
        <w:rPr>
          <w:sz w:val="2"/>
          <w:szCs w:val="2"/>
        </w:rPr>
        <w:sectPr w:rsidR="008B60ED">
          <w:pgSz w:w="11910" w:h="16840"/>
          <w:pgMar w:top="760" w:right="700" w:bottom="280" w:left="960" w:header="720" w:footer="720" w:gutter="0"/>
          <w:cols w:space="720"/>
        </w:sectPr>
      </w:pPr>
    </w:p>
    <w:tbl>
      <w:tblPr>
        <w:tblStyle w:val="TableNormal"/>
        <w:tblW w:w="0" w:type="auto"/>
        <w:tblInd w:w="14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533"/>
        <w:gridCol w:w="1911"/>
        <w:gridCol w:w="5389"/>
        <w:gridCol w:w="425"/>
        <w:gridCol w:w="425"/>
        <w:gridCol w:w="1312"/>
      </w:tblGrid>
      <w:tr w:rsidR="008B60ED" w:rsidTr="00BD41D9">
        <w:trPr>
          <w:trHeight w:val="414"/>
        </w:trPr>
        <w:tc>
          <w:tcPr>
            <w:tcW w:w="533" w:type="dxa"/>
            <w:vMerge w:val="restart"/>
            <w:tcBorders>
              <w:top w:val="double" w:sz="2" w:space="0" w:color="000000"/>
              <w:left w:val="single" w:sz="4" w:space="0" w:color="000000"/>
              <w:bottom w:val="double" w:sz="2" w:space="0" w:color="000000"/>
              <w:right w:val="single" w:sz="4" w:space="0" w:color="000000"/>
            </w:tcBorders>
            <w:textDirection w:val="btLr"/>
            <w:hideMark/>
          </w:tcPr>
          <w:p w:rsidR="008B60ED" w:rsidRPr="00A86207" w:rsidRDefault="008B60ED" w:rsidP="00BD41D9">
            <w:pPr>
              <w:pStyle w:val="TableParagraph"/>
              <w:tabs>
                <w:tab w:val="left" w:pos="9168"/>
              </w:tabs>
              <w:spacing w:before="40"/>
              <w:ind w:left="4428"/>
              <w:rPr>
                <w:sz w:val="24"/>
                <w:lang w:eastAsia="en-US"/>
              </w:rPr>
            </w:pPr>
            <w:r w:rsidRPr="00A86207">
              <w:rPr>
                <w:b/>
                <w:sz w:val="24"/>
                <w:u w:val="thick"/>
                <w:lang w:eastAsia="en-US"/>
              </w:rPr>
              <w:lastRenderedPageBreak/>
              <w:t>I</w:t>
            </w:r>
            <w:r w:rsidRPr="00A86207">
              <w:rPr>
                <w:b/>
                <w:sz w:val="19"/>
                <w:u w:val="thick"/>
                <w:lang w:eastAsia="en-US"/>
              </w:rPr>
              <w:t>NDICATORE SPECIFICO PER LATIPOLOGIAA</w:t>
            </w:r>
            <w:r w:rsidRPr="00A86207">
              <w:rPr>
                <w:b/>
                <w:sz w:val="19"/>
                <w:lang w:eastAsia="en-US"/>
              </w:rPr>
              <w:tab/>
            </w:r>
            <w:r w:rsidRPr="00A86207">
              <w:rPr>
                <w:b/>
                <w:sz w:val="24"/>
                <w:lang w:eastAsia="en-US"/>
              </w:rPr>
              <w:t>(</w:t>
            </w:r>
            <w:r w:rsidRPr="00A86207">
              <w:rPr>
                <w:sz w:val="24"/>
                <w:lang w:eastAsia="en-US"/>
              </w:rPr>
              <w:t>40 puntimax)</w:t>
            </w:r>
          </w:p>
        </w:tc>
        <w:tc>
          <w:tcPr>
            <w:tcW w:w="1911" w:type="dxa"/>
            <w:vMerge w:val="restart"/>
            <w:tcBorders>
              <w:top w:val="double" w:sz="2" w:space="0" w:color="000000"/>
              <w:left w:val="single" w:sz="4" w:space="0" w:color="000000"/>
              <w:bottom w:val="double" w:sz="2" w:space="0" w:color="000000"/>
              <w:right w:val="single" w:sz="4" w:space="0" w:color="000000"/>
            </w:tcBorders>
          </w:tcPr>
          <w:p w:rsidR="008B60ED" w:rsidRPr="00A86207" w:rsidRDefault="008B60ED" w:rsidP="00BD41D9">
            <w:pPr>
              <w:pStyle w:val="TableParagraph"/>
              <w:rPr>
                <w:sz w:val="18"/>
                <w:lang w:eastAsia="en-US"/>
              </w:rPr>
            </w:pPr>
          </w:p>
          <w:p w:rsidR="008B60ED" w:rsidRPr="00A86207" w:rsidRDefault="008B60ED" w:rsidP="00BD41D9">
            <w:pPr>
              <w:pStyle w:val="TableParagraph"/>
              <w:spacing w:before="3"/>
              <w:rPr>
                <w:sz w:val="25"/>
                <w:lang w:eastAsia="en-US"/>
              </w:rPr>
            </w:pPr>
          </w:p>
          <w:p w:rsidR="008B60ED" w:rsidRPr="00A86207" w:rsidRDefault="008B60ED" w:rsidP="00BD41D9">
            <w:pPr>
              <w:pStyle w:val="TableParagraph"/>
              <w:spacing w:before="1" w:line="300" w:lineRule="auto"/>
              <w:ind w:left="69" w:right="313"/>
              <w:rPr>
                <w:b/>
                <w:sz w:val="16"/>
                <w:lang w:eastAsia="en-US"/>
              </w:rPr>
            </w:pPr>
            <w:r w:rsidRPr="00A86207">
              <w:rPr>
                <w:b/>
                <w:sz w:val="16"/>
                <w:lang w:eastAsia="en-US"/>
              </w:rPr>
              <w:t>RISPETTO DEI VINCOLI POSTI NELLA CONSEGNA</w:t>
            </w:r>
          </w:p>
          <w:p w:rsidR="008B60ED" w:rsidRPr="00A86207" w:rsidRDefault="008B60ED" w:rsidP="00BD41D9">
            <w:pPr>
              <w:pStyle w:val="TableParagraph"/>
              <w:spacing w:line="191" w:lineRule="exact"/>
              <w:ind w:left="69"/>
              <w:rPr>
                <w:sz w:val="20"/>
                <w:lang w:eastAsia="en-US"/>
              </w:rPr>
            </w:pPr>
            <w:r w:rsidRPr="00A86207">
              <w:rPr>
                <w:sz w:val="20"/>
                <w:lang w:eastAsia="en-US"/>
              </w:rPr>
              <w:t>(ad esempio,</w:t>
            </w:r>
          </w:p>
          <w:p w:rsidR="008B60ED" w:rsidRPr="00A86207" w:rsidRDefault="008B60ED" w:rsidP="00BD41D9">
            <w:pPr>
              <w:pStyle w:val="TableParagraph"/>
              <w:ind w:left="69" w:right="57"/>
              <w:rPr>
                <w:sz w:val="20"/>
                <w:lang w:eastAsia="en-US"/>
              </w:rPr>
            </w:pPr>
            <w:r w:rsidRPr="00A86207">
              <w:rPr>
                <w:sz w:val="20"/>
                <w:lang w:eastAsia="en-US"/>
              </w:rPr>
              <w:t>indicazioni di massima circa la lunghezza del testo- o circa la forma parafrasata o sintetica della rielaborazione)</w:t>
            </w:r>
          </w:p>
        </w:tc>
        <w:tc>
          <w:tcPr>
            <w:tcW w:w="5389" w:type="dxa"/>
            <w:tcBorders>
              <w:top w:val="double" w:sz="2" w:space="0" w:color="000000"/>
              <w:left w:val="single" w:sz="4" w:space="0" w:color="000000"/>
              <w:bottom w:val="double" w:sz="2" w:space="0" w:color="000000"/>
              <w:right w:val="single" w:sz="4" w:space="0" w:color="000000"/>
            </w:tcBorders>
          </w:tcPr>
          <w:p w:rsidR="008B60ED" w:rsidRPr="00A86207" w:rsidRDefault="008B60ED" w:rsidP="00BD41D9">
            <w:pPr>
              <w:pStyle w:val="TableParagraph"/>
              <w:rPr>
                <w:sz w:val="16"/>
                <w:lang w:eastAsia="en-US"/>
              </w:rPr>
            </w:pPr>
          </w:p>
        </w:tc>
        <w:tc>
          <w:tcPr>
            <w:tcW w:w="425" w:type="dxa"/>
            <w:tcBorders>
              <w:top w:val="double" w:sz="2" w:space="0" w:color="000000"/>
              <w:left w:val="single" w:sz="4" w:space="0" w:color="000000"/>
              <w:bottom w:val="double" w:sz="2" w:space="0" w:color="000000"/>
              <w:right w:val="single" w:sz="4" w:space="0" w:color="000000"/>
            </w:tcBorders>
            <w:hideMark/>
          </w:tcPr>
          <w:p w:rsidR="008B60ED" w:rsidRDefault="008B60ED" w:rsidP="00BD41D9">
            <w:pPr>
              <w:pStyle w:val="TableParagraph"/>
              <w:spacing w:before="116"/>
              <w:ind w:left="86"/>
              <w:rPr>
                <w:sz w:val="16"/>
                <w:lang w:eastAsia="en-US"/>
              </w:rPr>
            </w:pPr>
            <w:r>
              <w:rPr>
                <w:sz w:val="16"/>
                <w:lang w:eastAsia="en-US"/>
              </w:rPr>
              <w:t>5 %</w:t>
            </w:r>
          </w:p>
        </w:tc>
        <w:tc>
          <w:tcPr>
            <w:tcW w:w="425" w:type="dxa"/>
            <w:tcBorders>
              <w:top w:val="double" w:sz="2" w:space="0" w:color="000000"/>
              <w:left w:val="single" w:sz="4" w:space="0" w:color="000000"/>
              <w:bottom w:val="double" w:sz="2" w:space="0" w:color="000000"/>
              <w:right w:val="single" w:sz="4" w:space="0" w:color="000000"/>
            </w:tcBorders>
            <w:hideMark/>
          </w:tcPr>
          <w:p w:rsidR="008B60ED" w:rsidRDefault="008B60ED" w:rsidP="00BD41D9">
            <w:pPr>
              <w:pStyle w:val="TableParagraph"/>
              <w:spacing w:line="159" w:lineRule="exact"/>
              <w:ind w:left="123" w:right="111"/>
              <w:jc w:val="center"/>
              <w:rPr>
                <w:b/>
                <w:sz w:val="14"/>
                <w:lang w:eastAsia="en-US"/>
              </w:rPr>
            </w:pPr>
            <w:r>
              <w:rPr>
                <w:b/>
                <w:sz w:val="14"/>
                <w:lang w:eastAsia="en-US"/>
              </w:rPr>
              <w:t>P.</w:t>
            </w:r>
          </w:p>
          <w:p w:rsidR="008B60ED" w:rsidRDefault="008B60ED" w:rsidP="00BD41D9">
            <w:pPr>
              <w:pStyle w:val="TableParagraph"/>
              <w:spacing w:line="235" w:lineRule="exact"/>
              <w:ind w:left="11"/>
              <w:jc w:val="center"/>
              <w:rPr>
                <w:b/>
                <w:lang w:eastAsia="en-US"/>
              </w:rPr>
            </w:pPr>
            <w:r>
              <w:rPr>
                <w:b/>
                <w:lang w:eastAsia="en-US"/>
              </w:rPr>
              <w:t>1</w:t>
            </w:r>
          </w:p>
        </w:tc>
        <w:tc>
          <w:tcPr>
            <w:tcW w:w="1312" w:type="dxa"/>
            <w:tcBorders>
              <w:top w:val="double" w:sz="2" w:space="0" w:color="000000"/>
              <w:left w:val="single" w:sz="4" w:space="0" w:color="000000"/>
              <w:bottom w:val="double" w:sz="2" w:space="0" w:color="000000"/>
              <w:right w:val="single" w:sz="4" w:space="0" w:color="000000"/>
            </w:tcBorders>
            <w:hideMark/>
          </w:tcPr>
          <w:p w:rsidR="008B60ED" w:rsidRPr="00A86207" w:rsidRDefault="008B60ED" w:rsidP="00BD41D9">
            <w:pPr>
              <w:pStyle w:val="TableParagraph"/>
              <w:spacing w:before="23"/>
              <w:ind w:left="246" w:hanging="63"/>
              <w:rPr>
                <w:sz w:val="16"/>
                <w:lang w:eastAsia="en-US"/>
              </w:rPr>
            </w:pPr>
            <w:r w:rsidRPr="00A86207">
              <w:rPr>
                <w:b/>
                <w:sz w:val="16"/>
                <w:lang w:eastAsia="en-US"/>
              </w:rPr>
              <w:t xml:space="preserve">Punti </w:t>
            </w:r>
            <w:r w:rsidRPr="00A86207">
              <w:rPr>
                <w:sz w:val="16"/>
                <w:lang w:eastAsia="en-US"/>
              </w:rPr>
              <w:t>(L x P) Max.5 punti</w:t>
            </w:r>
          </w:p>
        </w:tc>
      </w:tr>
      <w:tr w:rsidR="008B60ED" w:rsidTr="00BD41D9">
        <w:trPr>
          <w:trHeight w:val="551"/>
        </w:trPr>
        <w:tc>
          <w:tcPr>
            <w:tcW w:w="9995" w:type="dxa"/>
            <w:vMerge/>
            <w:tcBorders>
              <w:top w:val="double" w:sz="2" w:space="0" w:color="000000"/>
              <w:left w:val="single" w:sz="4" w:space="0" w:color="000000"/>
              <w:bottom w:val="double" w:sz="2" w:space="0" w:color="000000"/>
              <w:right w:val="single" w:sz="4" w:space="0" w:color="000000"/>
            </w:tcBorders>
            <w:vAlign w:val="center"/>
            <w:hideMark/>
          </w:tcPr>
          <w:p w:rsidR="008B60ED" w:rsidRPr="00A86207" w:rsidRDefault="008B60ED" w:rsidP="00BD41D9">
            <w:pPr>
              <w:rPr>
                <w:szCs w:val="22"/>
                <w:lang w:eastAsia="en-US" w:bidi="it-IT"/>
              </w:rPr>
            </w:pPr>
          </w:p>
        </w:tc>
        <w:tc>
          <w:tcPr>
            <w:tcW w:w="1911" w:type="dxa"/>
            <w:vMerge/>
            <w:tcBorders>
              <w:top w:val="double" w:sz="2" w:space="0" w:color="000000"/>
              <w:left w:val="single" w:sz="4" w:space="0" w:color="000000"/>
              <w:bottom w:val="double" w:sz="2" w:space="0" w:color="000000"/>
              <w:right w:val="single" w:sz="4" w:space="0" w:color="000000"/>
            </w:tcBorders>
            <w:vAlign w:val="center"/>
            <w:hideMark/>
          </w:tcPr>
          <w:p w:rsidR="008B60ED" w:rsidRPr="00A86207" w:rsidRDefault="008B60ED" w:rsidP="00BD41D9">
            <w:pPr>
              <w:rPr>
                <w:sz w:val="20"/>
                <w:szCs w:val="22"/>
                <w:lang w:eastAsia="en-US" w:bidi="it-IT"/>
              </w:rPr>
            </w:pPr>
          </w:p>
        </w:tc>
        <w:tc>
          <w:tcPr>
            <w:tcW w:w="5389" w:type="dxa"/>
            <w:tcBorders>
              <w:top w:val="double" w:sz="2" w:space="0" w:color="000000"/>
              <w:left w:val="single" w:sz="4" w:space="0" w:color="000000"/>
              <w:bottom w:val="double" w:sz="2" w:space="0" w:color="000000"/>
              <w:right w:val="single" w:sz="4" w:space="0" w:color="000000"/>
            </w:tcBorders>
          </w:tcPr>
          <w:p w:rsidR="008B60ED" w:rsidRPr="00A86207" w:rsidRDefault="008B60ED" w:rsidP="00BD41D9">
            <w:pPr>
              <w:pStyle w:val="TableParagraph"/>
              <w:rPr>
                <w:sz w:val="16"/>
                <w:lang w:eastAsia="en-US"/>
              </w:rPr>
            </w:pPr>
          </w:p>
          <w:p w:rsidR="008B60ED" w:rsidRPr="00A86207" w:rsidRDefault="008B60ED" w:rsidP="00BD41D9">
            <w:pPr>
              <w:pStyle w:val="TableParagraph"/>
              <w:ind w:left="71"/>
              <w:rPr>
                <w:sz w:val="16"/>
                <w:lang w:eastAsia="en-US"/>
              </w:rPr>
            </w:pPr>
            <w:r w:rsidRPr="00A86207">
              <w:rPr>
                <w:sz w:val="16"/>
                <w:lang w:eastAsia="en-US"/>
              </w:rPr>
              <w:t>Rispetto quasi del tutto assente dei vincoli posti nella consegna.</w:t>
            </w:r>
          </w:p>
        </w:tc>
        <w:tc>
          <w:tcPr>
            <w:tcW w:w="850" w:type="dxa"/>
            <w:gridSpan w:val="2"/>
            <w:tcBorders>
              <w:top w:val="double" w:sz="2" w:space="0" w:color="000000"/>
              <w:left w:val="single" w:sz="4" w:space="0" w:color="000000"/>
              <w:bottom w:val="double" w:sz="2" w:space="0" w:color="000000"/>
              <w:right w:val="single" w:sz="4" w:space="0" w:color="000000"/>
            </w:tcBorders>
            <w:hideMark/>
          </w:tcPr>
          <w:p w:rsidR="008B60ED" w:rsidRDefault="008B60ED" w:rsidP="00BD41D9">
            <w:pPr>
              <w:pStyle w:val="TableParagraph"/>
              <w:spacing w:before="147"/>
              <w:ind w:left="275"/>
              <w:rPr>
                <w:b/>
                <w:lang w:eastAsia="en-US"/>
              </w:rPr>
            </w:pPr>
            <w:r>
              <w:rPr>
                <w:lang w:eastAsia="en-US"/>
              </w:rPr>
              <w:t>L.</w:t>
            </w:r>
            <w:r>
              <w:rPr>
                <w:b/>
                <w:lang w:eastAsia="en-US"/>
              </w:rPr>
              <w:t>1</w:t>
            </w:r>
          </w:p>
        </w:tc>
        <w:tc>
          <w:tcPr>
            <w:tcW w:w="1312" w:type="dxa"/>
            <w:vMerge w:val="restart"/>
            <w:tcBorders>
              <w:top w:val="double" w:sz="2" w:space="0" w:color="000000"/>
              <w:left w:val="single" w:sz="4" w:space="0" w:color="000000"/>
              <w:bottom w:val="double" w:sz="2" w:space="0" w:color="000000"/>
              <w:right w:val="single" w:sz="4" w:space="0" w:color="000000"/>
            </w:tcBorders>
          </w:tcPr>
          <w:p w:rsidR="008B60ED" w:rsidRDefault="008B60ED" w:rsidP="00BD41D9">
            <w:pPr>
              <w:pStyle w:val="TableParagraph"/>
              <w:rPr>
                <w:sz w:val="24"/>
                <w:lang w:eastAsia="en-US"/>
              </w:rPr>
            </w:pPr>
          </w:p>
          <w:p w:rsidR="008B60ED" w:rsidRDefault="008B60ED" w:rsidP="00BD41D9">
            <w:pPr>
              <w:pStyle w:val="TableParagraph"/>
              <w:rPr>
                <w:sz w:val="24"/>
                <w:lang w:eastAsia="en-US"/>
              </w:rPr>
            </w:pPr>
          </w:p>
          <w:p w:rsidR="008B60ED" w:rsidRDefault="008B60ED" w:rsidP="00BD41D9">
            <w:pPr>
              <w:pStyle w:val="TableParagraph"/>
              <w:rPr>
                <w:sz w:val="24"/>
                <w:lang w:eastAsia="en-US"/>
              </w:rPr>
            </w:pPr>
          </w:p>
          <w:p w:rsidR="008B60ED" w:rsidRDefault="008B60ED" w:rsidP="00BD41D9">
            <w:pPr>
              <w:pStyle w:val="TableParagraph"/>
              <w:rPr>
                <w:sz w:val="24"/>
                <w:lang w:eastAsia="en-US"/>
              </w:rPr>
            </w:pPr>
          </w:p>
          <w:p w:rsidR="008B60ED" w:rsidRDefault="008B60ED" w:rsidP="00BD41D9">
            <w:pPr>
              <w:pStyle w:val="TableParagraph"/>
              <w:spacing w:before="7"/>
              <w:rPr>
                <w:sz w:val="23"/>
                <w:lang w:eastAsia="en-US"/>
              </w:rPr>
            </w:pPr>
          </w:p>
          <w:p w:rsidR="008B60ED" w:rsidRDefault="008B60ED" w:rsidP="00BD41D9">
            <w:pPr>
              <w:pStyle w:val="TableParagraph"/>
              <w:ind w:left="330"/>
              <w:rPr>
                <w:lang w:eastAsia="en-US"/>
              </w:rPr>
            </w:pPr>
            <w:r>
              <w:rPr>
                <w:lang w:eastAsia="en-US"/>
              </w:rPr>
              <w:t>..…..pt</w:t>
            </w:r>
          </w:p>
        </w:tc>
      </w:tr>
      <w:tr w:rsidR="008B60ED" w:rsidTr="00BD41D9">
        <w:trPr>
          <w:trHeight w:val="553"/>
        </w:trPr>
        <w:tc>
          <w:tcPr>
            <w:tcW w:w="9995"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c>
          <w:tcPr>
            <w:tcW w:w="1911"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 w:val="20"/>
                <w:szCs w:val="22"/>
                <w:lang w:eastAsia="en-US" w:bidi="it-IT"/>
              </w:rPr>
            </w:pPr>
          </w:p>
        </w:tc>
        <w:tc>
          <w:tcPr>
            <w:tcW w:w="5389" w:type="dxa"/>
            <w:tcBorders>
              <w:top w:val="double" w:sz="2" w:space="0" w:color="000000"/>
              <w:left w:val="single" w:sz="4" w:space="0" w:color="000000"/>
              <w:bottom w:val="double" w:sz="2" w:space="0" w:color="000000"/>
              <w:right w:val="single" w:sz="4" w:space="0" w:color="000000"/>
            </w:tcBorders>
          </w:tcPr>
          <w:p w:rsidR="008B60ED" w:rsidRPr="00A86207" w:rsidRDefault="008B60ED" w:rsidP="00BD41D9">
            <w:pPr>
              <w:pStyle w:val="TableParagraph"/>
              <w:spacing w:before="2"/>
              <w:rPr>
                <w:sz w:val="16"/>
                <w:lang w:eastAsia="en-US"/>
              </w:rPr>
            </w:pPr>
          </w:p>
          <w:p w:rsidR="008B60ED" w:rsidRPr="00A86207" w:rsidRDefault="008B60ED" w:rsidP="00BD41D9">
            <w:pPr>
              <w:pStyle w:val="TableParagraph"/>
              <w:ind w:left="71"/>
              <w:rPr>
                <w:sz w:val="16"/>
                <w:lang w:eastAsia="en-US"/>
              </w:rPr>
            </w:pPr>
            <w:r w:rsidRPr="00A86207">
              <w:rPr>
                <w:sz w:val="16"/>
                <w:lang w:eastAsia="en-US"/>
              </w:rPr>
              <w:t>Scarso rispetto complessivo dei vincoli posti nella consegna.</w:t>
            </w:r>
          </w:p>
        </w:tc>
        <w:tc>
          <w:tcPr>
            <w:tcW w:w="850" w:type="dxa"/>
            <w:gridSpan w:val="2"/>
            <w:tcBorders>
              <w:top w:val="double" w:sz="2" w:space="0" w:color="000000"/>
              <w:left w:val="single" w:sz="4" w:space="0" w:color="000000"/>
              <w:bottom w:val="double" w:sz="2" w:space="0" w:color="000000"/>
              <w:right w:val="single" w:sz="4" w:space="0" w:color="000000"/>
            </w:tcBorders>
            <w:hideMark/>
          </w:tcPr>
          <w:p w:rsidR="008B60ED" w:rsidRDefault="008B60ED" w:rsidP="00BD41D9">
            <w:pPr>
              <w:pStyle w:val="TableParagraph"/>
              <w:spacing w:before="149"/>
              <w:ind w:left="275"/>
              <w:rPr>
                <w:b/>
                <w:lang w:eastAsia="en-US"/>
              </w:rPr>
            </w:pPr>
            <w:r>
              <w:rPr>
                <w:lang w:eastAsia="en-US"/>
              </w:rPr>
              <w:t>L.</w:t>
            </w:r>
            <w:r>
              <w:rPr>
                <w:b/>
                <w:lang w:eastAsia="en-US"/>
              </w:rPr>
              <w:t>2</w:t>
            </w:r>
          </w:p>
        </w:tc>
        <w:tc>
          <w:tcPr>
            <w:tcW w:w="1312"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r>
      <w:tr w:rsidR="008B60ED" w:rsidTr="00BD41D9">
        <w:trPr>
          <w:trHeight w:val="550"/>
        </w:trPr>
        <w:tc>
          <w:tcPr>
            <w:tcW w:w="9995"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c>
          <w:tcPr>
            <w:tcW w:w="1911"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 w:val="20"/>
                <w:szCs w:val="22"/>
                <w:lang w:eastAsia="en-US" w:bidi="it-IT"/>
              </w:rPr>
            </w:pPr>
          </w:p>
        </w:tc>
        <w:tc>
          <w:tcPr>
            <w:tcW w:w="5389" w:type="dxa"/>
            <w:tcBorders>
              <w:top w:val="double" w:sz="2" w:space="0" w:color="000000"/>
              <w:left w:val="single" w:sz="4" w:space="0" w:color="000000"/>
              <w:bottom w:val="double" w:sz="2" w:space="0" w:color="000000"/>
              <w:right w:val="single" w:sz="4" w:space="0" w:color="000000"/>
            </w:tcBorders>
          </w:tcPr>
          <w:p w:rsidR="008B60ED" w:rsidRPr="00A86207" w:rsidRDefault="008B60ED" w:rsidP="00BD41D9">
            <w:pPr>
              <w:pStyle w:val="TableParagraph"/>
              <w:spacing w:before="11"/>
              <w:rPr>
                <w:sz w:val="15"/>
                <w:lang w:eastAsia="en-US"/>
              </w:rPr>
            </w:pPr>
          </w:p>
          <w:p w:rsidR="008B60ED" w:rsidRPr="00A86207" w:rsidRDefault="008B60ED" w:rsidP="00BD41D9">
            <w:pPr>
              <w:pStyle w:val="TableParagraph"/>
              <w:ind w:left="71"/>
              <w:rPr>
                <w:sz w:val="16"/>
                <w:lang w:eastAsia="en-US"/>
              </w:rPr>
            </w:pPr>
            <w:r w:rsidRPr="00A86207">
              <w:rPr>
                <w:sz w:val="16"/>
                <w:lang w:eastAsia="en-US"/>
              </w:rPr>
              <w:t>Sostanziale rispetto dei vincoli posti nella consegna.</w:t>
            </w:r>
          </w:p>
        </w:tc>
        <w:tc>
          <w:tcPr>
            <w:tcW w:w="850" w:type="dxa"/>
            <w:gridSpan w:val="2"/>
            <w:tcBorders>
              <w:top w:val="double" w:sz="2" w:space="0" w:color="000000"/>
              <w:left w:val="single" w:sz="4" w:space="0" w:color="000000"/>
              <w:bottom w:val="double" w:sz="2" w:space="0" w:color="000000"/>
              <w:right w:val="single" w:sz="4" w:space="0" w:color="000000"/>
            </w:tcBorders>
            <w:hideMark/>
          </w:tcPr>
          <w:p w:rsidR="008B60ED" w:rsidRDefault="008B60ED" w:rsidP="00BD41D9">
            <w:pPr>
              <w:pStyle w:val="TableParagraph"/>
              <w:spacing w:before="147"/>
              <w:ind w:left="275"/>
              <w:rPr>
                <w:b/>
                <w:lang w:eastAsia="en-US"/>
              </w:rPr>
            </w:pPr>
            <w:r>
              <w:rPr>
                <w:lang w:eastAsia="en-US"/>
              </w:rPr>
              <w:t>L.</w:t>
            </w:r>
            <w:r>
              <w:rPr>
                <w:b/>
                <w:lang w:eastAsia="en-US"/>
              </w:rPr>
              <w:t>3</w:t>
            </w:r>
          </w:p>
        </w:tc>
        <w:tc>
          <w:tcPr>
            <w:tcW w:w="1312"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r>
      <w:tr w:rsidR="008B60ED" w:rsidTr="00BD41D9">
        <w:trPr>
          <w:trHeight w:val="550"/>
        </w:trPr>
        <w:tc>
          <w:tcPr>
            <w:tcW w:w="9995"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c>
          <w:tcPr>
            <w:tcW w:w="1911"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 w:val="20"/>
                <w:szCs w:val="22"/>
                <w:lang w:eastAsia="en-US" w:bidi="it-IT"/>
              </w:rPr>
            </w:pPr>
          </w:p>
        </w:tc>
        <w:tc>
          <w:tcPr>
            <w:tcW w:w="5389" w:type="dxa"/>
            <w:tcBorders>
              <w:top w:val="double" w:sz="2" w:space="0" w:color="000000"/>
              <w:left w:val="single" w:sz="4" w:space="0" w:color="000000"/>
              <w:bottom w:val="double" w:sz="2" w:space="0" w:color="000000"/>
              <w:right w:val="single" w:sz="4" w:space="0" w:color="000000"/>
            </w:tcBorders>
          </w:tcPr>
          <w:p w:rsidR="008B60ED" w:rsidRPr="00A86207" w:rsidRDefault="008B60ED" w:rsidP="00BD41D9">
            <w:pPr>
              <w:pStyle w:val="TableParagraph"/>
              <w:spacing w:before="2"/>
              <w:rPr>
                <w:sz w:val="16"/>
                <w:lang w:eastAsia="en-US"/>
              </w:rPr>
            </w:pPr>
          </w:p>
          <w:p w:rsidR="008B60ED" w:rsidRPr="00A86207" w:rsidRDefault="008B60ED" w:rsidP="00BD41D9">
            <w:pPr>
              <w:pStyle w:val="TableParagraph"/>
              <w:ind w:left="71"/>
              <w:rPr>
                <w:sz w:val="16"/>
                <w:lang w:eastAsia="en-US"/>
              </w:rPr>
            </w:pPr>
            <w:r w:rsidRPr="00A86207">
              <w:rPr>
                <w:sz w:val="16"/>
                <w:lang w:eastAsia="en-US"/>
              </w:rPr>
              <w:t>Accurato rispetto dei vincoli posti nella consegna.</w:t>
            </w:r>
          </w:p>
        </w:tc>
        <w:tc>
          <w:tcPr>
            <w:tcW w:w="850" w:type="dxa"/>
            <w:gridSpan w:val="2"/>
            <w:tcBorders>
              <w:top w:val="double" w:sz="2" w:space="0" w:color="000000"/>
              <w:left w:val="single" w:sz="4" w:space="0" w:color="000000"/>
              <w:bottom w:val="double" w:sz="2" w:space="0" w:color="000000"/>
              <w:right w:val="single" w:sz="4" w:space="0" w:color="000000"/>
            </w:tcBorders>
            <w:hideMark/>
          </w:tcPr>
          <w:p w:rsidR="008B60ED" w:rsidRDefault="008B60ED" w:rsidP="00BD41D9">
            <w:pPr>
              <w:pStyle w:val="TableParagraph"/>
              <w:spacing w:before="149"/>
              <w:ind w:left="275"/>
              <w:rPr>
                <w:b/>
                <w:lang w:eastAsia="en-US"/>
              </w:rPr>
            </w:pPr>
            <w:r>
              <w:rPr>
                <w:lang w:eastAsia="en-US"/>
              </w:rPr>
              <w:t>L.</w:t>
            </w:r>
            <w:r>
              <w:rPr>
                <w:b/>
                <w:lang w:eastAsia="en-US"/>
              </w:rPr>
              <w:t>4</w:t>
            </w:r>
          </w:p>
        </w:tc>
        <w:tc>
          <w:tcPr>
            <w:tcW w:w="1312"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r>
      <w:tr w:rsidR="008B60ED" w:rsidTr="00BD41D9">
        <w:trPr>
          <w:trHeight w:val="677"/>
        </w:trPr>
        <w:tc>
          <w:tcPr>
            <w:tcW w:w="9995"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c>
          <w:tcPr>
            <w:tcW w:w="1911"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 w:val="20"/>
                <w:szCs w:val="22"/>
                <w:lang w:eastAsia="en-US" w:bidi="it-IT"/>
              </w:rPr>
            </w:pPr>
          </w:p>
        </w:tc>
        <w:tc>
          <w:tcPr>
            <w:tcW w:w="5389" w:type="dxa"/>
            <w:tcBorders>
              <w:top w:val="double" w:sz="2" w:space="0" w:color="000000"/>
              <w:left w:val="single" w:sz="4" w:space="0" w:color="000000"/>
              <w:bottom w:val="double" w:sz="2" w:space="0" w:color="000000"/>
              <w:right w:val="single" w:sz="4" w:space="0" w:color="000000"/>
            </w:tcBorders>
          </w:tcPr>
          <w:p w:rsidR="008B60ED" w:rsidRPr="00A86207" w:rsidRDefault="008B60ED" w:rsidP="00BD41D9">
            <w:pPr>
              <w:pStyle w:val="TableParagraph"/>
              <w:spacing w:before="9"/>
              <w:rPr>
                <w:sz w:val="21"/>
                <w:lang w:eastAsia="en-US"/>
              </w:rPr>
            </w:pPr>
          </w:p>
          <w:p w:rsidR="008B60ED" w:rsidRPr="00A86207" w:rsidRDefault="008B60ED" w:rsidP="00BD41D9">
            <w:pPr>
              <w:pStyle w:val="TableParagraph"/>
              <w:ind w:left="71"/>
              <w:rPr>
                <w:sz w:val="16"/>
                <w:lang w:eastAsia="en-US"/>
              </w:rPr>
            </w:pPr>
            <w:r w:rsidRPr="00A86207">
              <w:rPr>
                <w:sz w:val="16"/>
                <w:lang w:eastAsia="en-US"/>
              </w:rPr>
              <w:t>Pieno rispetto dei vincoli posti nella consegna.</w:t>
            </w:r>
          </w:p>
        </w:tc>
        <w:tc>
          <w:tcPr>
            <w:tcW w:w="850" w:type="dxa"/>
            <w:gridSpan w:val="2"/>
            <w:tcBorders>
              <w:top w:val="double" w:sz="2" w:space="0" w:color="000000"/>
              <w:left w:val="single" w:sz="4" w:space="0" w:color="000000"/>
              <w:bottom w:val="double" w:sz="2" w:space="0" w:color="000000"/>
              <w:right w:val="single" w:sz="4" w:space="0" w:color="000000"/>
            </w:tcBorders>
            <w:hideMark/>
          </w:tcPr>
          <w:p w:rsidR="008B60ED" w:rsidRDefault="008B60ED" w:rsidP="00BD41D9">
            <w:pPr>
              <w:pStyle w:val="TableParagraph"/>
              <w:spacing w:before="214"/>
              <w:ind w:left="275"/>
              <w:rPr>
                <w:b/>
                <w:lang w:eastAsia="en-US"/>
              </w:rPr>
            </w:pPr>
            <w:r>
              <w:rPr>
                <w:lang w:eastAsia="en-US"/>
              </w:rPr>
              <w:t>L.</w:t>
            </w:r>
            <w:r>
              <w:rPr>
                <w:b/>
                <w:lang w:eastAsia="en-US"/>
              </w:rPr>
              <w:t>5</w:t>
            </w:r>
          </w:p>
        </w:tc>
        <w:tc>
          <w:tcPr>
            <w:tcW w:w="1312"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r>
      <w:tr w:rsidR="008B60ED" w:rsidTr="00BD41D9">
        <w:trPr>
          <w:trHeight w:val="438"/>
        </w:trPr>
        <w:tc>
          <w:tcPr>
            <w:tcW w:w="9995"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c>
          <w:tcPr>
            <w:tcW w:w="1911" w:type="dxa"/>
            <w:vMerge w:val="restart"/>
            <w:tcBorders>
              <w:top w:val="double" w:sz="2" w:space="0" w:color="000000"/>
              <w:left w:val="single" w:sz="4" w:space="0" w:color="000000"/>
              <w:bottom w:val="double" w:sz="2" w:space="0" w:color="000000"/>
              <w:right w:val="single" w:sz="4" w:space="0" w:color="000000"/>
            </w:tcBorders>
          </w:tcPr>
          <w:p w:rsidR="008B60ED" w:rsidRPr="00A86207" w:rsidRDefault="008B60ED" w:rsidP="00BD41D9">
            <w:pPr>
              <w:pStyle w:val="TableParagraph"/>
              <w:rPr>
                <w:sz w:val="18"/>
                <w:lang w:eastAsia="en-US"/>
              </w:rPr>
            </w:pPr>
          </w:p>
          <w:p w:rsidR="008B60ED" w:rsidRPr="00A86207" w:rsidRDefault="008B60ED" w:rsidP="00BD41D9">
            <w:pPr>
              <w:pStyle w:val="TableParagraph"/>
              <w:rPr>
                <w:sz w:val="18"/>
                <w:lang w:eastAsia="en-US"/>
              </w:rPr>
            </w:pPr>
          </w:p>
          <w:p w:rsidR="008B60ED" w:rsidRPr="00A86207" w:rsidRDefault="008B60ED" w:rsidP="00BD41D9">
            <w:pPr>
              <w:pStyle w:val="TableParagraph"/>
              <w:rPr>
                <w:sz w:val="18"/>
                <w:lang w:eastAsia="en-US"/>
              </w:rPr>
            </w:pPr>
          </w:p>
          <w:p w:rsidR="008B60ED" w:rsidRPr="00A86207" w:rsidRDefault="008B60ED" w:rsidP="00BD41D9">
            <w:pPr>
              <w:pStyle w:val="TableParagraph"/>
              <w:spacing w:before="8"/>
              <w:rPr>
                <w:sz w:val="25"/>
                <w:lang w:eastAsia="en-US"/>
              </w:rPr>
            </w:pPr>
          </w:p>
          <w:p w:rsidR="008B60ED" w:rsidRPr="00A86207" w:rsidRDefault="008B60ED" w:rsidP="00BD41D9">
            <w:pPr>
              <w:pStyle w:val="TableParagraph"/>
              <w:spacing w:before="1" w:line="295" w:lineRule="auto"/>
              <w:ind w:left="69" w:right="64"/>
              <w:rPr>
                <w:b/>
                <w:sz w:val="16"/>
                <w:lang w:eastAsia="en-US"/>
              </w:rPr>
            </w:pPr>
            <w:r w:rsidRPr="00A86207">
              <w:rPr>
                <w:b/>
                <w:sz w:val="16"/>
                <w:lang w:eastAsia="en-US"/>
              </w:rPr>
              <w:t>CAPACITA</w:t>
            </w:r>
            <w:r w:rsidRPr="00A86207">
              <w:rPr>
                <w:b/>
                <w:sz w:val="20"/>
                <w:lang w:eastAsia="en-US"/>
              </w:rPr>
              <w:t xml:space="preserve">’ </w:t>
            </w:r>
            <w:r w:rsidRPr="00A86207">
              <w:rPr>
                <w:b/>
                <w:sz w:val="16"/>
                <w:lang w:eastAsia="en-US"/>
              </w:rPr>
              <w:t>DI COMPRENDERE IL TESTO NEL SUO SENSO COMPLESSIVO E NEI SUOI SNODI TEMATICI E STILISTICI</w:t>
            </w:r>
          </w:p>
        </w:tc>
        <w:tc>
          <w:tcPr>
            <w:tcW w:w="5389" w:type="dxa"/>
            <w:tcBorders>
              <w:top w:val="double" w:sz="2" w:space="0" w:color="000000"/>
              <w:left w:val="single" w:sz="4" w:space="0" w:color="000000"/>
              <w:bottom w:val="single" w:sz="4" w:space="0" w:color="000000"/>
              <w:right w:val="single" w:sz="4" w:space="0" w:color="000000"/>
            </w:tcBorders>
          </w:tcPr>
          <w:p w:rsidR="008B60ED" w:rsidRPr="00A86207" w:rsidRDefault="008B60ED" w:rsidP="00BD41D9">
            <w:pPr>
              <w:pStyle w:val="TableParagraph"/>
              <w:rPr>
                <w:sz w:val="16"/>
                <w:lang w:eastAsia="en-US"/>
              </w:rPr>
            </w:pPr>
          </w:p>
        </w:tc>
        <w:tc>
          <w:tcPr>
            <w:tcW w:w="425" w:type="dxa"/>
            <w:tcBorders>
              <w:top w:val="double" w:sz="2" w:space="0" w:color="000000"/>
              <w:left w:val="single" w:sz="4" w:space="0" w:color="000000"/>
              <w:bottom w:val="single" w:sz="4" w:space="0" w:color="000000"/>
              <w:right w:val="single" w:sz="4" w:space="0" w:color="000000"/>
            </w:tcBorders>
            <w:hideMark/>
          </w:tcPr>
          <w:p w:rsidR="008B60ED" w:rsidRDefault="008B60ED" w:rsidP="00BD41D9">
            <w:pPr>
              <w:pStyle w:val="TableParagraph"/>
              <w:spacing w:before="42"/>
              <w:ind w:left="134"/>
              <w:rPr>
                <w:sz w:val="16"/>
                <w:lang w:eastAsia="en-US"/>
              </w:rPr>
            </w:pPr>
            <w:r>
              <w:rPr>
                <w:sz w:val="16"/>
                <w:lang w:eastAsia="en-US"/>
              </w:rPr>
              <w:t>15</w:t>
            </w:r>
          </w:p>
          <w:p w:rsidR="008B60ED" w:rsidRDefault="008B60ED" w:rsidP="00BD41D9">
            <w:pPr>
              <w:pStyle w:val="TableParagraph"/>
              <w:spacing w:before="1"/>
              <w:ind w:left="146"/>
              <w:rPr>
                <w:sz w:val="16"/>
                <w:lang w:eastAsia="en-US"/>
              </w:rPr>
            </w:pPr>
            <w:r>
              <w:rPr>
                <w:sz w:val="16"/>
                <w:lang w:eastAsia="en-US"/>
              </w:rPr>
              <w:t>%</w:t>
            </w:r>
          </w:p>
        </w:tc>
        <w:tc>
          <w:tcPr>
            <w:tcW w:w="425" w:type="dxa"/>
            <w:tcBorders>
              <w:top w:val="double" w:sz="2" w:space="0" w:color="000000"/>
              <w:left w:val="single" w:sz="4" w:space="0" w:color="000000"/>
              <w:bottom w:val="single" w:sz="4" w:space="0" w:color="000000"/>
              <w:right w:val="single" w:sz="4" w:space="0" w:color="000000"/>
            </w:tcBorders>
            <w:hideMark/>
          </w:tcPr>
          <w:p w:rsidR="008B60ED" w:rsidRDefault="008B60ED" w:rsidP="00BD41D9">
            <w:pPr>
              <w:pStyle w:val="TableParagraph"/>
              <w:spacing w:before="17" w:line="161" w:lineRule="exact"/>
              <w:ind w:left="123" w:right="111"/>
              <w:jc w:val="center"/>
              <w:rPr>
                <w:b/>
                <w:sz w:val="14"/>
                <w:lang w:eastAsia="en-US"/>
              </w:rPr>
            </w:pPr>
            <w:r>
              <w:rPr>
                <w:b/>
                <w:sz w:val="14"/>
                <w:lang w:eastAsia="en-US"/>
              </w:rPr>
              <w:t>P.</w:t>
            </w:r>
          </w:p>
          <w:p w:rsidR="008B60ED" w:rsidRDefault="008B60ED" w:rsidP="00BD41D9">
            <w:pPr>
              <w:pStyle w:val="TableParagraph"/>
              <w:spacing w:line="240" w:lineRule="exact"/>
              <w:ind w:left="11"/>
              <w:jc w:val="center"/>
              <w:rPr>
                <w:b/>
                <w:lang w:eastAsia="en-US"/>
              </w:rPr>
            </w:pPr>
            <w:r>
              <w:rPr>
                <w:b/>
                <w:lang w:eastAsia="en-US"/>
              </w:rPr>
              <w:t>3</w:t>
            </w:r>
          </w:p>
        </w:tc>
        <w:tc>
          <w:tcPr>
            <w:tcW w:w="1312" w:type="dxa"/>
            <w:tcBorders>
              <w:top w:val="double" w:sz="2" w:space="0" w:color="000000"/>
              <w:left w:val="single" w:sz="4" w:space="0" w:color="000000"/>
              <w:bottom w:val="single" w:sz="4" w:space="0" w:color="000000"/>
              <w:right w:val="single" w:sz="4" w:space="0" w:color="000000"/>
            </w:tcBorders>
            <w:hideMark/>
          </w:tcPr>
          <w:p w:rsidR="008B60ED" w:rsidRPr="00A86207" w:rsidRDefault="008B60ED" w:rsidP="00BD41D9">
            <w:pPr>
              <w:pStyle w:val="TableParagraph"/>
              <w:spacing w:before="42"/>
              <w:ind w:left="205" w:hanging="22"/>
              <w:rPr>
                <w:sz w:val="16"/>
                <w:lang w:eastAsia="en-US"/>
              </w:rPr>
            </w:pPr>
            <w:r w:rsidRPr="00A86207">
              <w:rPr>
                <w:b/>
                <w:sz w:val="16"/>
                <w:lang w:eastAsia="en-US"/>
              </w:rPr>
              <w:t xml:space="preserve">Punti </w:t>
            </w:r>
            <w:r w:rsidRPr="00A86207">
              <w:rPr>
                <w:sz w:val="16"/>
                <w:lang w:eastAsia="en-US"/>
              </w:rPr>
              <w:t>(L x P) Max.15 punti</w:t>
            </w:r>
          </w:p>
        </w:tc>
      </w:tr>
      <w:tr w:rsidR="008B60ED" w:rsidTr="00BD41D9">
        <w:trPr>
          <w:trHeight w:val="716"/>
        </w:trPr>
        <w:tc>
          <w:tcPr>
            <w:tcW w:w="9995" w:type="dxa"/>
            <w:vMerge/>
            <w:tcBorders>
              <w:top w:val="double" w:sz="2" w:space="0" w:color="000000"/>
              <w:left w:val="single" w:sz="4" w:space="0" w:color="000000"/>
              <w:bottom w:val="double" w:sz="2" w:space="0" w:color="000000"/>
              <w:right w:val="single" w:sz="4" w:space="0" w:color="000000"/>
            </w:tcBorders>
            <w:vAlign w:val="center"/>
            <w:hideMark/>
          </w:tcPr>
          <w:p w:rsidR="008B60ED" w:rsidRPr="00A86207" w:rsidRDefault="008B60ED" w:rsidP="00BD41D9">
            <w:pPr>
              <w:rPr>
                <w:szCs w:val="22"/>
                <w:lang w:eastAsia="en-US" w:bidi="it-IT"/>
              </w:rPr>
            </w:pPr>
          </w:p>
        </w:tc>
        <w:tc>
          <w:tcPr>
            <w:tcW w:w="1911" w:type="dxa"/>
            <w:vMerge/>
            <w:tcBorders>
              <w:top w:val="double" w:sz="2" w:space="0" w:color="000000"/>
              <w:left w:val="single" w:sz="4" w:space="0" w:color="000000"/>
              <w:bottom w:val="double" w:sz="2" w:space="0" w:color="000000"/>
              <w:right w:val="single" w:sz="4" w:space="0" w:color="000000"/>
            </w:tcBorders>
            <w:vAlign w:val="center"/>
            <w:hideMark/>
          </w:tcPr>
          <w:p w:rsidR="008B60ED" w:rsidRPr="00A86207" w:rsidRDefault="008B60ED" w:rsidP="00BD41D9">
            <w:pPr>
              <w:rPr>
                <w:b/>
                <w:sz w:val="16"/>
                <w:szCs w:val="22"/>
                <w:lang w:eastAsia="en-US" w:bidi="it-IT"/>
              </w:rPr>
            </w:pPr>
          </w:p>
        </w:tc>
        <w:tc>
          <w:tcPr>
            <w:tcW w:w="5389" w:type="dxa"/>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3"/>
              <w:rPr>
                <w:sz w:val="15"/>
                <w:lang w:eastAsia="en-US"/>
              </w:rPr>
            </w:pPr>
          </w:p>
          <w:p w:rsidR="008B60ED" w:rsidRPr="00A86207" w:rsidRDefault="008B60ED" w:rsidP="00BD41D9">
            <w:pPr>
              <w:pStyle w:val="TableParagraph"/>
              <w:spacing w:before="1"/>
              <w:ind w:left="71" w:right="418"/>
              <w:rPr>
                <w:sz w:val="16"/>
                <w:lang w:eastAsia="en-US"/>
              </w:rPr>
            </w:pPr>
            <w:r w:rsidRPr="00A86207">
              <w:rPr>
                <w:sz w:val="16"/>
                <w:lang w:eastAsia="en-US"/>
              </w:rPr>
              <w:t>Assai limitata e poco articolata comprensione del testo nel suo senso complessivo e nei suoi snodi tematici e stilistici</w:t>
            </w:r>
          </w:p>
        </w:tc>
        <w:tc>
          <w:tcPr>
            <w:tcW w:w="850" w:type="dxa"/>
            <w:gridSpan w:val="2"/>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rPr>
                <w:sz w:val="20"/>
                <w:lang w:eastAsia="en-US"/>
              </w:rPr>
            </w:pPr>
          </w:p>
          <w:p w:rsidR="008B60ED" w:rsidRDefault="008B60ED" w:rsidP="00BD41D9">
            <w:pPr>
              <w:pStyle w:val="TableParagraph"/>
              <w:spacing w:before="1"/>
              <w:ind w:left="275"/>
              <w:rPr>
                <w:b/>
                <w:lang w:eastAsia="en-US"/>
              </w:rPr>
            </w:pPr>
            <w:r>
              <w:rPr>
                <w:lang w:eastAsia="en-US"/>
              </w:rPr>
              <w:t>L.</w:t>
            </w:r>
            <w:r>
              <w:rPr>
                <w:b/>
                <w:lang w:eastAsia="en-US"/>
              </w:rPr>
              <w:t>1</w:t>
            </w:r>
          </w:p>
        </w:tc>
        <w:tc>
          <w:tcPr>
            <w:tcW w:w="1312" w:type="dxa"/>
            <w:vMerge w:val="restart"/>
            <w:tcBorders>
              <w:top w:val="single" w:sz="4" w:space="0" w:color="000000"/>
              <w:left w:val="single" w:sz="4" w:space="0" w:color="000000"/>
              <w:bottom w:val="single" w:sz="4" w:space="0" w:color="000000"/>
              <w:right w:val="single" w:sz="4" w:space="0" w:color="000000"/>
            </w:tcBorders>
          </w:tcPr>
          <w:p w:rsidR="008B60ED" w:rsidRDefault="008B60ED" w:rsidP="00BD41D9">
            <w:pPr>
              <w:pStyle w:val="TableParagraph"/>
              <w:rPr>
                <w:sz w:val="24"/>
                <w:lang w:eastAsia="en-US"/>
              </w:rPr>
            </w:pPr>
          </w:p>
          <w:p w:rsidR="008B60ED" w:rsidRDefault="008B60ED" w:rsidP="00BD41D9">
            <w:pPr>
              <w:pStyle w:val="TableParagraph"/>
              <w:rPr>
                <w:sz w:val="24"/>
                <w:lang w:eastAsia="en-US"/>
              </w:rPr>
            </w:pPr>
          </w:p>
          <w:p w:rsidR="008B60ED" w:rsidRDefault="008B60ED" w:rsidP="00BD41D9">
            <w:pPr>
              <w:pStyle w:val="TableParagraph"/>
              <w:rPr>
                <w:sz w:val="24"/>
                <w:lang w:eastAsia="en-US"/>
              </w:rPr>
            </w:pPr>
          </w:p>
          <w:p w:rsidR="008B60ED" w:rsidRDefault="008B60ED" w:rsidP="00BD41D9">
            <w:pPr>
              <w:pStyle w:val="TableParagraph"/>
              <w:rPr>
                <w:sz w:val="24"/>
                <w:lang w:eastAsia="en-US"/>
              </w:rPr>
            </w:pPr>
          </w:p>
          <w:p w:rsidR="008B60ED" w:rsidRDefault="008B60ED" w:rsidP="00BD41D9">
            <w:pPr>
              <w:pStyle w:val="TableParagraph"/>
              <w:spacing w:before="1"/>
              <w:rPr>
                <w:sz w:val="35"/>
                <w:lang w:eastAsia="en-US"/>
              </w:rPr>
            </w:pPr>
          </w:p>
          <w:p w:rsidR="008B60ED" w:rsidRDefault="008B60ED" w:rsidP="00BD41D9">
            <w:pPr>
              <w:pStyle w:val="TableParagraph"/>
              <w:ind w:left="330"/>
              <w:rPr>
                <w:lang w:eastAsia="en-US"/>
              </w:rPr>
            </w:pPr>
            <w:r>
              <w:rPr>
                <w:lang w:eastAsia="en-US"/>
              </w:rPr>
              <w:t>…....pt</w:t>
            </w:r>
          </w:p>
        </w:tc>
      </w:tr>
      <w:tr w:rsidR="008B60ED" w:rsidTr="00BD41D9">
        <w:trPr>
          <w:trHeight w:val="716"/>
        </w:trPr>
        <w:tc>
          <w:tcPr>
            <w:tcW w:w="9995"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c>
          <w:tcPr>
            <w:tcW w:w="1911"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b/>
                <w:sz w:val="16"/>
                <w:szCs w:val="22"/>
                <w:lang w:eastAsia="en-US" w:bidi="it-IT"/>
              </w:rPr>
            </w:pPr>
          </w:p>
        </w:tc>
        <w:tc>
          <w:tcPr>
            <w:tcW w:w="5389" w:type="dxa"/>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3"/>
              <w:rPr>
                <w:sz w:val="15"/>
                <w:lang w:eastAsia="en-US"/>
              </w:rPr>
            </w:pPr>
          </w:p>
          <w:p w:rsidR="008B60ED" w:rsidRPr="00A86207" w:rsidRDefault="008B60ED" w:rsidP="00BD41D9">
            <w:pPr>
              <w:pStyle w:val="TableParagraph"/>
              <w:spacing w:before="1"/>
              <w:ind w:left="71" w:right="67"/>
              <w:rPr>
                <w:sz w:val="16"/>
                <w:lang w:eastAsia="en-US"/>
              </w:rPr>
            </w:pPr>
            <w:r w:rsidRPr="00A86207">
              <w:rPr>
                <w:sz w:val="16"/>
                <w:lang w:eastAsia="en-US"/>
              </w:rPr>
              <w:t>Parziale e/o superficiale comprensione del testo nel suo senso complessivo e nei suoi snodi tematici e stilistici</w:t>
            </w:r>
          </w:p>
        </w:tc>
        <w:tc>
          <w:tcPr>
            <w:tcW w:w="850" w:type="dxa"/>
            <w:gridSpan w:val="2"/>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rPr>
                <w:sz w:val="20"/>
                <w:lang w:eastAsia="en-US"/>
              </w:rPr>
            </w:pPr>
          </w:p>
          <w:p w:rsidR="008B60ED" w:rsidRDefault="008B60ED" w:rsidP="00BD41D9">
            <w:pPr>
              <w:pStyle w:val="TableParagraph"/>
              <w:spacing w:before="1"/>
              <w:ind w:left="275"/>
              <w:rPr>
                <w:b/>
                <w:lang w:eastAsia="en-US"/>
              </w:rPr>
            </w:pPr>
            <w:r>
              <w:rPr>
                <w:lang w:eastAsia="en-US"/>
              </w:rPr>
              <w:t>L.</w:t>
            </w:r>
            <w:r>
              <w:rPr>
                <w:b/>
                <w:lang w:eastAsia="en-US"/>
              </w:rPr>
              <w:t>2</w:t>
            </w:r>
          </w:p>
        </w:tc>
        <w:tc>
          <w:tcPr>
            <w:tcW w:w="1312" w:type="dxa"/>
            <w:vMerge/>
            <w:tcBorders>
              <w:top w:val="single" w:sz="4" w:space="0" w:color="000000"/>
              <w:left w:val="single" w:sz="4" w:space="0" w:color="000000"/>
              <w:bottom w:val="single" w:sz="4" w:space="0" w:color="000000"/>
              <w:right w:val="single" w:sz="4" w:space="0" w:color="000000"/>
            </w:tcBorders>
            <w:vAlign w:val="center"/>
            <w:hideMark/>
          </w:tcPr>
          <w:p w:rsidR="008B60ED" w:rsidRDefault="008B60ED" w:rsidP="00BD41D9">
            <w:pPr>
              <w:rPr>
                <w:szCs w:val="22"/>
                <w:lang w:eastAsia="en-US" w:bidi="it-IT"/>
              </w:rPr>
            </w:pPr>
          </w:p>
        </w:tc>
      </w:tr>
      <w:tr w:rsidR="008B60ED" w:rsidTr="00BD41D9">
        <w:trPr>
          <w:trHeight w:val="531"/>
        </w:trPr>
        <w:tc>
          <w:tcPr>
            <w:tcW w:w="9995"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c>
          <w:tcPr>
            <w:tcW w:w="1911"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b/>
                <w:sz w:val="16"/>
                <w:szCs w:val="22"/>
                <w:lang w:eastAsia="en-US" w:bidi="it-IT"/>
              </w:rPr>
            </w:pPr>
          </w:p>
        </w:tc>
        <w:tc>
          <w:tcPr>
            <w:tcW w:w="5389" w:type="dxa"/>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1"/>
              <w:rPr>
                <w:sz w:val="15"/>
                <w:lang w:eastAsia="en-US"/>
              </w:rPr>
            </w:pPr>
          </w:p>
          <w:p w:rsidR="008B60ED" w:rsidRPr="00A86207" w:rsidRDefault="008B60ED" w:rsidP="00BD41D9">
            <w:pPr>
              <w:pStyle w:val="TableParagraph"/>
              <w:spacing w:line="180" w:lineRule="atLeast"/>
              <w:ind w:left="71" w:right="67"/>
              <w:rPr>
                <w:sz w:val="16"/>
                <w:lang w:eastAsia="en-US"/>
              </w:rPr>
            </w:pPr>
            <w:r w:rsidRPr="00A86207">
              <w:rPr>
                <w:sz w:val="16"/>
                <w:lang w:eastAsia="en-US"/>
              </w:rPr>
              <w:t>Comprensione del testo nel suo senso e nei suoi snodi tematici e stilistici limitata agli aspetti essenziali</w:t>
            </w:r>
          </w:p>
        </w:tc>
        <w:tc>
          <w:tcPr>
            <w:tcW w:w="850" w:type="dxa"/>
            <w:gridSpan w:val="2"/>
            <w:tcBorders>
              <w:top w:val="single" w:sz="4" w:space="0" w:color="000000"/>
              <w:left w:val="single" w:sz="4" w:space="0" w:color="000000"/>
              <w:bottom w:val="single" w:sz="4" w:space="0" w:color="000000"/>
              <w:right w:val="single" w:sz="4" w:space="0" w:color="000000"/>
            </w:tcBorders>
            <w:hideMark/>
          </w:tcPr>
          <w:p w:rsidR="008B60ED" w:rsidRDefault="008B60ED" w:rsidP="00BD41D9">
            <w:pPr>
              <w:pStyle w:val="TableParagraph"/>
              <w:spacing w:before="137"/>
              <w:ind w:left="275"/>
              <w:rPr>
                <w:b/>
                <w:lang w:eastAsia="en-US"/>
              </w:rPr>
            </w:pPr>
            <w:r>
              <w:rPr>
                <w:lang w:eastAsia="en-US"/>
              </w:rPr>
              <w:t>L.</w:t>
            </w:r>
            <w:r>
              <w:rPr>
                <w:b/>
                <w:lang w:eastAsia="en-US"/>
              </w:rPr>
              <w:t>3</w:t>
            </w:r>
          </w:p>
        </w:tc>
        <w:tc>
          <w:tcPr>
            <w:tcW w:w="1312" w:type="dxa"/>
            <w:vMerge/>
            <w:tcBorders>
              <w:top w:val="single" w:sz="4" w:space="0" w:color="000000"/>
              <w:left w:val="single" w:sz="4" w:space="0" w:color="000000"/>
              <w:bottom w:val="single" w:sz="4" w:space="0" w:color="000000"/>
              <w:right w:val="single" w:sz="4" w:space="0" w:color="000000"/>
            </w:tcBorders>
            <w:vAlign w:val="center"/>
            <w:hideMark/>
          </w:tcPr>
          <w:p w:rsidR="008B60ED" w:rsidRDefault="008B60ED" w:rsidP="00BD41D9">
            <w:pPr>
              <w:rPr>
                <w:szCs w:val="22"/>
                <w:lang w:eastAsia="en-US" w:bidi="it-IT"/>
              </w:rPr>
            </w:pPr>
          </w:p>
        </w:tc>
      </w:tr>
      <w:tr w:rsidR="008B60ED" w:rsidTr="00BD41D9">
        <w:trPr>
          <w:trHeight w:val="521"/>
        </w:trPr>
        <w:tc>
          <w:tcPr>
            <w:tcW w:w="9995"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c>
          <w:tcPr>
            <w:tcW w:w="1911"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b/>
                <w:sz w:val="16"/>
                <w:szCs w:val="22"/>
                <w:lang w:eastAsia="en-US" w:bidi="it-IT"/>
              </w:rPr>
            </w:pPr>
          </w:p>
        </w:tc>
        <w:tc>
          <w:tcPr>
            <w:tcW w:w="5389" w:type="dxa"/>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3"/>
              <w:rPr>
                <w:sz w:val="14"/>
                <w:lang w:eastAsia="en-US"/>
              </w:rPr>
            </w:pPr>
          </w:p>
          <w:p w:rsidR="008B60ED" w:rsidRPr="00A86207" w:rsidRDefault="008B60ED" w:rsidP="00BD41D9">
            <w:pPr>
              <w:pStyle w:val="TableParagraph"/>
              <w:ind w:left="71"/>
              <w:rPr>
                <w:sz w:val="16"/>
                <w:lang w:eastAsia="en-US"/>
              </w:rPr>
            </w:pPr>
            <w:r w:rsidRPr="00A86207">
              <w:rPr>
                <w:sz w:val="16"/>
                <w:lang w:eastAsia="en-US"/>
              </w:rPr>
              <w:t>Buona comprensione del testo nel suo senso e nei suoi snodi tematici e stilistici</w:t>
            </w:r>
          </w:p>
        </w:tc>
        <w:tc>
          <w:tcPr>
            <w:tcW w:w="850" w:type="dxa"/>
            <w:gridSpan w:val="2"/>
            <w:tcBorders>
              <w:top w:val="single" w:sz="4" w:space="0" w:color="000000"/>
              <w:left w:val="single" w:sz="4" w:space="0" w:color="000000"/>
              <w:bottom w:val="single" w:sz="4" w:space="0" w:color="000000"/>
              <w:right w:val="single" w:sz="4" w:space="0" w:color="000000"/>
            </w:tcBorders>
            <w:hideMark/>
          </w:tcPr>
          <w:p w:rsidR="008B60ED" w:rsidRDefault="008B60ED" w:rsidP="00BD41D9">
            <w:pPr>
              <w:pStyle w:val="TableParagraph"/>
              <w:spacing w:before="127"/>
              <w:ind w:left="275"/>
              <w:rPr>
                <w:b/>
                <w:lang w:eastAsia="en-US"/>
              </w:rPr>
            </w:pPr>
            <w:r>
              <w:rPr>
                <w:lang w:eastAsia="en-US"/>
              </w:rPr>
              <w:t>L.</w:t>
            </w:r>
            <w:r>
              <w:rPr>
                <w:b/>
                <w:lang w:eastAsia="en-US"/>
              </w:rPr>
              <w:t>4</w:t>
            </w:r>
          </w:p>
        </w:tc>
        <w:tc>
          <w:tcPr>
            <w:tcW w:w="1312" w:type="dxa"/>
            <w:vMerge/>
            <w:tcBorders>
              <w:top w:val="single" w:sz="4" w:space="0" w:color="000000"/>
              <w:left w:val="single" w:sz="4" w:space="0" w:color="000000"/>
              <w:bottom w:val="single" w:sz="4" w:space="0" w:color="000000"/>
              <w:right w:val="single" w:sz="4" w:space="0" w:color="000000"/>
            </w:tcBorders>
            <w:vAlign w:val="center"/>
            <w:hideMark/>
          </w:tcPr>
          <w:p w:rsidR="008B60ED" w:rsidRDefault="008B60ED" w:rsidP="00BD41D9">
            <w:pPr>
              <w:rPr>
                <w:szCs w:val="22"/>
                <w:lang w:eastAsia="en-US" w:bidi="it-IT"/>
              </w:rPr>
            </w:pPr>
          </w:p>
        </w:tc>
      </w:tr>
      <w:tr w:rsidR="008B60ED" w:rsidTr="00BD41D9">
        <w:trPr>
          <w:trHeight w:val="531"/>
        </w:trPr>
        <w:tc>
          <w:tcPr>
            <w:tcW w:w="9995"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c>
          <w:tcPr>
            <w:tcW w:w="1911"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b/>
                <w:sz w:val="16"/>
                <w:szCs w:val="22"/>
                <w:lang w:eastAsia="en-US" w:bidi="it-IT"/>
              </w:rPr>
            </w:pPr>
          </w:p>
        </w:tc>
        <w:tc>
          <w:tcPr>
            <w:tcW w:w="5389" w:type="dxa"/>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7"/>
              <w:rPr>
                <w:sz w:val="15"/>
                <w:lang w:eastAsia="en-US"/>
              </w:rPr>
            </w:pPr>
          </w:p>
          <w:p w:rsidR="008B60ED" w:rsidRPr="00A86207" w:rsidRDefault="008B60ED" w:rsidP="00BD41D9">
            <w:pPr>
              <w:pStyle w:val="TableParagraph"/>
              <w:spacing w:line="182" w:lineRule="exact"/>
              <w:ind w:left="71" w:right="400"/>
              <w:rPr>
                <w:sz w:val="16"/>
                <w:lang w:eastAsia="en-US"/>
              </w:rPr>
            </w:pPr>
            <w:r w:rsidRPr="00A86207">
              <w:rPr>
                <w:sz w:val="16"/>
                <w:lang w:eastAsia="en-US"/>
              </w:rPr>
              <w:t>Completa e dettagliata comprensione del testo nel suo senso e nei suoi snodi tematici e stilistici anche più profondi</w:t>
            </w:r>
          </w:p>
        </w:tc>
        <w:tc>
          <w:tcPr>
            <w:tcW w:w="850" w:type="dxa"/>
            <w:gridSpan w:val="2"/>
            <w:tcBorders>
              <w:top w:val="single" w:sz="4" w:space="0" w:color="000000"/>
              <w:left w:val="single" w:sz="4" w:space="0" w:color="000000"/>
              <w:bottom w:val="single" w:sz="4" w:space="0" w:color="000000"/>
              <w:right w:val="single" w:sz="4" w:space="0" w:color="000000"/>
            </w:tcBorders>
            <w:hideMark/>
          </w:tcPr>
          <w:p w:rsidR="008B60ED" w:rsidRDefault="008B60ED" w:rsidP="00BD41D9">
            <w:pPr>
              <w:pStyle w:val="TableParagraph"/>
              <w:spacing w:before="139"/>
              <w:ind w:left="275"/>
              <w:rPr>
                <w:b/>
                <w:lang w:eastAsia="en-US"/>
              </w:rPr>
            </w:pPr>
            <w:r>
              <w:rPr>
                <w:lang w:eastAsia="en-US"/>
              </w:rPr>
              <w:t>L.</w:t>
            </w:r>
            <w:r>
              <w:rPr>
                <w:b/>
                <w:lang w:eastAsia="en-US"/>
              </w:rPr>
              <w:t>5</w:t>
            </w:r>
          </w:p>
        </w:tc>
        <w:tc>
          <w:tcPr>
            <w:tcW w:w="1312" w:type="dxa"/>
            <w:vMerge/>
            <w:tcBorders>
              <w:top w:val="single" w:sz="4" w:space="0" w:color="000000"/>
              <w:left w:val="single" w:sz="4" w:space="0" w:color="000000"/>
              <w:bottom w:val="single" w:sz="4" w:space="0" w:color="000000"/>
              <w:right w:val="single" w:sz="4" w:space="0" w:color="000000"/>
            </w:tcBorders>
            <w:vAlign w:val="center"/>
            <w:hideMark/>
          </w:tcPr>
          <w:p w:rsidR="008B60ED" w:rsidRDefault="008B60ED" w:rsidP="00BD41D9">
            <w:pPr>
              <w:rPr>
                <w:szCs w:val="22"/>
                <w:lang w:eastAsia="en-US" w:bidi="it-IT"/>
              </w:rPr>
            </w:pPr>
          </w:p>
        </w:tc>
      </w:tr>
      <w:tr w:rsidR="008B60ED" w:rsidTr="00BD41D9">
        <w:trPr>
          <w:trHeight w:val="402"/>
        </w:trPr>
        <w:tc>
          <w:tcPr>
            <w:tcW w:w="9995"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c>
          <w:tcPr>
            <w:tcW w:w="1911" w:type="dxa"/>
            <w:vMerge w:val="restart"/>
            <w:tcBorders>
              <w:top w:val="double" w:sz="2" w:space="0" w:color="000000"/>
              <w:left w:val="single" w:sz="4" w:space="0" w:color="000000"/>
              <w:bottom w:val="single" w:sz="4" w:space="0" w:color="000000"/>
              <w:right w:val="single" w:sz="4" w:space="0" w:color="000000"/>
            </w:tcBorders>
          </w:tcPr>
          <w:p w:rsidR="008B60ED" w:rsidRPr="00A86207" w:rsidRDefault="008B60ED" w:rsidP="00BD41D9">
            <w:pPr>
              <w:pStyle w:val="TableParagraph"/>
              <w:rPr>
                <w:sz w:val="18"/>
                <w:lang w:eastAsia="en-US"/>
              </w:rPr>
            </w:pPr>
          </w:p>
          <w:p w:rsidR="008B60ED" w:rsidRPr="00A86207" w:rsidRDefault="008B60ED" w:rsidP="00BD41D9">
            <w:pPr>
              <w:pStyle w:val="TableParagraph"/>
              <w:spacing w:before="9"/>
              <w:rPr>
                <w:sz w:val="18"/>
                <w:lang w:eastAsia="en-US"/>
              </w:rPr>
            </w:pPr>
          </w:p>
          <w:p w:rsidR="008B60ED" w:rsidRPr="00A86207" w:rsidRDefault="008B60ED" w:rsidP="00BD41D9">
            <w:pPr>
              <w:pStyle w:val="TableParagraph"/>
              <w:spacing w:line="230" w:lineRule="exact"/>
              <w:ind w:left="69" w:right="642"/>
              <w:rPr>
                <w:b/>
                <w:sz w:val="16"/>
                <w:lang w:eastAsia="en-US"/>
              </w:rPr>
            </w:pPr>
            <w:r w:rsidRPr="00A86207">
              <w:rPr>
                <w:b/>
                <w:sz w:val="16"/>
                <w:lang w:eastAsia="en-US"/>
              </w:rPr>
              <w:t>PUNTUALITA</w:t>
            </w:r>
            <w:r w:rsidRPr="00A86207">
              <w:rPr>
                <w:b/>
                <w:sz w:val="20"/>
                <w:lang w:eastAsia="en-US"/>
              </w:rPr>
              <w:t xml:space="preserve">’ </w:t>
            </w:r>
            <w:r w:rsidRPr="00A86207">
              <w:rPr>
                <w:b/>
                <w:sz w:val="16"/>
                <w:lang w:eastAsia="en-US"/>
              </w:rPr>
              <w:t>NELL</w:t>
            </w:r>
            <w:r w:rsidRPr="00A86207">
              <w:rPr>
                <w:b/>
                <w:sz w:val="20"/>
                <w:lang w:eastAsia="en-US"/>
              </w:rPr>
              <w:t>’</w:t>
            </w:r>
            <w:r w:rsidRPr="00A86207">
              <w:rPr>
                <w:b/>
                <w:sz w:val="16"/>
                <w:lang w:eastAsia="en-US"/>
              </w:rPr>
              <w:t>ANALISI LESSICALE</w:t>
            </w:r>
            <w:r w:rsidRPr="00A86207">
              <w:rPr>
                <w:b/>
                <w:sz w:val="20"/>
                <w:lang w:eastAsia="en-US"/>
              </w:rPr>
              <w:t xml:space="preserve">, </w:t>
            </w:r>
            <w:r w:rsidRPr="00A86207">
              <w:rPr>
                <w:b/>
                <w:sz w:val="16"/>
                <w:lang w:eastAsia="en-US"/>
              </w:rPr>
              <w:t>SINTATTICA</w:t>
            </w:r>
            <w:r w:rsidRPr="00A86207">
              <w:rPr>
                <w:b/>
                <w:sz w:val="20"/>
                <w:lang w:eastAsia="en-US"/>
              </w:rPr>
              <w:t xml:space="preserve">, </w:t>
            </w:r>
            <w:r w:rsidRPr="00A86207">
              <w:rPr>
                <w:b/>
                <w:sz w:val="16"/>
                <w:lang w:eastAsia="en-US"/>
              </w:rPr>
              <w:t>STILISTICA E</w:t>
            </w:r>
          </w:p>
          <w:p w:rsidR="008B60ED" w:rsidRDefault="008B60ED" w:rsidP="00BD41D9">
            <w:pPr>
              <w:pStyle w:val="TableParagraph"/>
              <w:ind w:left="69" w:right="656"/>
              <w:rPr>
                <w:sz w:val="20"/>
                <w:lang w:eastAsia="en-US"/>
              </w:rPr>
            </w:pPr>
            <w:r>
              <w:rPr>
                <w:b/>
                <w:sz w:val="16"/>
                <w:lang w:eastAsia="en-US"/>
              </w:rPr>
              <w:t xml:space="preserve">RETORICA </w:t>
            </w:r>
            <w:r>
              <w:rPr>
                <w:sz w:val="20"/>
                <w:lang w:eastAsia="en-US"/>
              </w:rPr>
              <w:t>(</w:t>
            </w:r>
            <w:r>
              <w:rPr>
                <w:sz w:val="16"/>
                <w:lang w:eastAsia="en-US"/>
              </w:rPr>
              <w:t>SE RICHIESTA</w:t>
            </w:r>
            <w:r>
              <w:rPr>
                <w:sz w:val="20"/>
                <w:lang w:eastAsia="en-US"/>
              </w:rPr>
              <w:t>)</w:t>
            </w:r>
          </w:p>
        </w:tc>
        <w:tc>
          <w:tcPr>
            <w:tcW w:w="5389" w:type="dxa"/>
            <w:tcBorders>
              <w:top w:val="single" w:sz="4" w:space="0" w:color="000000"/>
              <w:left w:val="single" w:sz="4" w:space="0" w:color="000000"/>
              <w:bottom w:val="single" w:sz="4" w:space="0" w:color="000000"/>
              <w:right w:val="single" w:sz="4" w:space="0" w:color="000000"/>
            </w:tcBorders>
          </w:tcPr>
          <w:p w:rsidR="008B60ED" w:rsidRDefault="008B60ED" w:rsidP="00BD41D9">
            <w:pPr>
              <w:pStyle w:val="TableParagraph"/>
              <w:rPr>
                <w:sz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8B60ED" w:rsidRDefault="008B60ED" w:rsidP="00BD41D9">
            <w:pPr>
              <w:pStyle w:val="TableParagraph"/>
              <w:spacing w:before="23"/>
              <w:ind w:left="134"/>
              <w:rPr>
                <w:sz w:val="16"/>
                <w:lang w:eastAsia="en-US"/>
              </w:rPr>
            </w:pPr>
            <w:r>
              <w:rPr>
                <w:sz w:val="16"/>
                <w:lang w:eastAsia="en-US"/>
              </w:rPr>
              <w:t>10</w:t>
            </w:r>
          </w:p>
          <w:p w:rsidR="008B60ED" w:rsidRDefault="008B60ED" w:rsidP="00BD41D9">
            <w:pPr>
              <w:pStyle w:val="TableParagraph"/>
              <w:spacing w:before="1" w:line="174" w:lineRule="exact"/>
              <w:ind w:left="146"/>
              <w:rPr>
                <w:sz w:val="16"/>
                <w:lang w:eastAsia="en-US"/>
              </w:rPr>
            </w:pPr>
            <w:r>
              <w:rPr>
                <w:sz w:val="16"/>
                <w:lang w:eastAsia="en-US"/>
              </w:rPr>
              <w:t>%</w:t>
            </w:r>
          </w:p>
        </w:tc>
        <w:tc>
          <w:tcPr>
            <w:tcW w:w="425" w:type="dxa"/>
            <w:tcBorders>
              <w:top w:val="single" w:sz="4" w:space="0" w:color="000000"/>
              <w:left w:val="single" w:sz="4" w:space="0" w:color="000000"/>
              <w:bottom w:val="single" w:sz="4" w:space="0" w:color="000000"/>
              <w:right w:val="single" w:sz="4" w:space="0" w:color="000000"/>
            </w:tcBorders>
            <w:hideMark/>
          </w:tcPr>
          <w:p w:rsidR="008B60ED" w:rsidRDefault="008B60ED" w:rsidP="00BD41D9">
            <w:pPr>
              <w:pStyle w:val="TableParagraph"/>
              <w:spacing w:line="160" w:lineRule="exact"/>
              <w:ind w:left="123" w:right="111"/>
              <w:jc w:val="center"/>
              <w:rPr>
                <w:b/>
                <w:sz w:val="14"/>
                <w:lang w:eastAsia="en-US"/>
              </w:rPr>
            </w:pPr>
            <w:r>
              <w:rPr>
                <w:b/>
                <w:sz w:val="14"/>
                <w:lang w:eastAsia="en-US"/>
              </w:rPr>
              <w:t>P.</w:t>
            </w:r>
          </w:p>
          <w:p w:rsidR="008B60ED" w:rsidRDefault="008B60ED" w:rsidP="00BD41D9">
            <w:pPr>
              <w:pStyle w:val="TableParagraph"/>
              <w:spacing w:line="223" w:lineRule="exact"/>
              <w:ind w:left="11"/>
              <w:jc w:val="center"/>
              <w:rPr>
                <w:b/>
                <w:lang w:eastAsia="en-US"/>
              </w:rPr>
            </w:pPr>
            <w:r>
              <w:rPr>
                <w:b/>
                <w:lang w:eastAsia="en-US"/>
              </w:rPr>
              <w:t>2</w:t>
            </w:r>
          </w:p>
        </w:tc>
        <w:tc>
          <w:tcPr>
            <w:tcW w:w="1312" w:type="dxa"/>
            <w:tcBorders>
              <w:top w:val="single" w:sz="4" w:space="0" w:color="000000"/>
              <w:left w:val="single" w:sz="4" w:space="0" w:color="000000"/>
              <w:bottom w:val="single" w:sz="4" w:space="0" w:color="000000"/>
              <w:right w:val="single" w:sz="4" w:space="0" w:color="000000"/>
            </w:tcBorders>
            <w:hideMark/>
          </w:tcPr>
          <w:p w:rsidR="008B60ED" w:rsidRPr="00A86207" w:rsidRDefault="008B60ED" w:rsidP="00BD41D9">
            <w:pPr>
              <w:pStyle w:val="TableParagraph"/>
              <w:spacing w:before="23" w:line="180" w:lineRule="atLeast"/>
              <w:ind w:left="205" w:hanging="22"/>
              <w:rPr>
                <w:sz w:val="16"/>
                <w:lang w:eastAsia="en-US"/>
              </w:rPr>
            </w:pPr>
            <w:r w:rsidRPr="00A86207">
              <w:rPr>
                <w:b/>
                <w:sz w:val="16"/>
                <w:lang w:eastAsia="en-US"/>
              </w:rPr>
              <w:t xml:space="preserve">Punti </w:t>
            </w:r>
            <w:r w:rsidRPr="00A86207">
              <w:rPr>
                <w:sz w:val="16"/>
                <w:lang w:eastAsia="en-US"/>
              </w:rPr>
              <w:t>(L x P) Max.10 punti</w:t>
            </w:r>
          </w:p>
        </w:tc>
      </w:tr>
      <w:tr w:rsidR="008B60ED" w:rsidTr="00BD41D9">
        <w:trPr>
          <w:trHeight w:val="378"/>
        </w:trPr>
        <w:tc>
          <w:tcPr>
            <w:tcW w:w="9995" w:type="dxa"/>
            <w:vMerge/>
            <w:tcBorders>
              <w:top w:val="double" w:sz="2" w:space="0" w:color="000000"/>
              <w:left w:val="single" w:sz="4" w:space="0" w:color="000000"/>
              <w:bottom w:val="double" w:sz="2" w:space="0" w:color="000000"/>
              <w:right w:val="single" w:sz="4" w:space="0" w:color="000000"/>
            </w:tcBorders>
            <w:vAlign w:val="center"/>
            <w:hideMark/>
          </w:tcPr>
          <w:p w:rsidR="008B60ED" w:rsidRPr="00A86207" w:rsidRDefault="008B60ED" w:rsidP="00BD41D9">
            <w:pPr>
              <w:rPr>
                <w:szCs w:val="22"/>
                <w:lang w:eastAsia="en-US" w:bidi="it-IT"/>
              </w:rPr>
            </w:pPr>
          </w:p>
        </w:tc>
        <w:tc>
          <w:tcPr>
            <w:tcW w:w="1911" w:type="dxa"/>
            <w:vMerge/>
            <w:tcBorders>
              <w:top w:val="double" w:sz="2" w:space="0" w:color="000000"/>
              <w:left w:val="single" w:sz="4" w:space="0" w:color="000000"/>
              <w:bottom w:val="single" w:sz="4" w:space="0" w:color="000000"/>
              <w:right w:val="single" w:sz="4" w:space="0" w:color="000000"/>
            </w:tcBorders>
            <w:vAlign w:val="center"/>
            <w:hideMark/>
          </w:tcPr>
          <w:p w:rsidR="008B60ED" w:rsidRPr="00A86207" w:rsidRDefault="008B60ED" w:rsidP="00BD41D9">
            <w:pPr>
              <w:rPr>
                <w:sz w:val="20"/>
                <w:szCs w:val="22"/>
                <w:lang w:eastAsia="en-US" w:bidi="it-IT"/>
              </w:rPr>
            </w:pPr>
          </w:p>
        </w:tc>
        <w:tc>
          <w:tcPr>
            <w:tcW w:w="5389" w:type="dxa"/>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6"/>
              <w:rPr>
                <w:sz w:val="16"/>
                <w:lang w:eastAsia="en-US"/>
              </w:rPr>
            </w:pPr>
          </w:p>
          <w:p w:rsidR="008B60ED" w:rsidRPr="00A86207" w:rsidRDefault="008B60ED" w:rsidP="00BD41D9">
            <w:pPr>
              <w:pStyle w:val="TableParagraph"/>
              <w:spacing w:before="1" w:line="167" w:lineRule="exact"/>
              <w:ind w:left="71"/>
              <w:rPr>
                <w:sz w:val="16"/>
                <w:lang w:eastAsia="en-US"/>
              </w:rPr>
            </w:pPr>
            <w:r w:rsidRPr="00A86207">
              <w:rPr>
                <w:sz w:val="16"/>
                <w:lang w:eastAsia="en-US"/>
              </w:rPr>
              <w:t>Mancata o limitata analisi degli aspetti formali.</w:t>
            </w:r>
          </w:p>
        </w:tc>
        <w:tc>
          <w:tcPr>
            <w:tcW w:w="850" w:type="dxa"/>
            <w:gridSpan w:val="2"/>
            <w:tcBorders>
              <w:top w:val="single" w:sz="4" w:space="0" w:color="000000"/>
              <w:left w:val="single" w:sz="4" w:space="0" w:color="000000"/>
              <w:bottom w:val="single" w:sz="4" w:space="0" w:color="000000"/>
              <w:right w:val="single" w:sz="4" w:space="0" w:color="000000"/>
            </w:tcBorders>
            <w:hideMark/>
          </w:tcPr>
          <w:p w:rsidR="008B60ED" w:rsidRDefault="008B60ED" w:rsidP="00BD41D9">
            <w:pPr>
              <w:pStyle w:val="TableParagraph"/>
              <w:spacing w:before="60"/>
              <w:ind w:left="275"/>
              <w:rPr>
                <w:b/>
                <w:lang w:eastAsia="en-US"/>
              </w:rPr>
            </w:pPr>
            <w:r>
              <w:rPr>
                <w:lang w:eastAsia="en-US"/>
              </w:rPr>
              <w:t>L.</w:t>
            </w:r>
            <w:r>
              <w:rPr>
                <w:b/>
                <w:lang w:eastAsia="en-US"/>
              </w:rPr>
              <w:t>1</w:t>
            </w:r>
          </w:p>
        </w:tc>
        <w:tc>
          <w:tcPr>
            <w:tcW w:w="1312" w:type="dxa"/>
            <w:vMerge w:val="restart"/>
            <w:tcBorders>
              <w:top w:val="single" w:sz="4" w:space="0" w:color="000000"/>
              <w:left w:val="single" w:sz="4" w:space="0" w:color="000000"/>
              <w:bottom w:val="single" w:sz="4" w:space="0" w:color="000000"/>
              <w:right w:val="single" w:sz="4" w:space="0" w:color="000000"/>
            </w:tcBorders>
          </w:tcPr>
          <w:p w:rsidR="008B60ED" w:rsidRDefault="008B60ED" w:rsidP="00BD41D9">
            <w:pPr>
              <w:pStyle w:val="TableParagraph"/>
              <w:rPr>
                <w:sz w:val="24"/>
                <w:lang w:eastAsia="en-US"/>
              </w:rPr>
            </w:pPr>
          </w:p>
          <w:p w:rsidR="008B60ED" w:rsidRDefault="008B60ED" w:rsidP="00BD41D9">
            <w:pPr>
              <w:pStyle w:val="TableParagraph"/>
              <w:rPr>
                <w:sz w:val="24"/>
                <w:lang w:eastAsia="en-US"/>
              </w:rPr>
            </w:pPr>
          </w:p>
          <w:p w:rsidR="008B60ED" w:rsidRDefault="008B60ED" w:rsidP="00BD41D9">
            <w:pPr>
              <w:pStyle w:val="TableParagraph"/>
              <w:rPr>
                <w:sz w:val="24"/>
                <w:lang w:eastAsia="en-US"/>
              </w:rPr>
            </w:pPr>
          </w:p>
          <w:p w:rsidR="008B60ED" w:rsidRDefault="008B60ED" w:rsidP="00BD41D9">
            <w:pPr>
              <w:pStyle w:val="TableParagraph"/>
              <w:rPr>
                <w:sz w:val="24"/>
                <w:lang w:eastAsia="en-US"/>
              </w:rPr>
            </w:pPr>
          </w:p>
          <w:p w:rsidR="008B60ED" w:rsidRDefault="008B60ED" w:rsidP="00BD41D9">
            <w:pPr>
              <w:pStyle w:val="TableParagraph"/>
              <w:spacing w:before="1"/>
              <w:rPr>
                <w:sz w:val="35"/>
                <w:lang w:eastAsia="en-US"/>
              </w:rPr>
            </w:pPr>
          </w:p>
          <w:p w:rsidR="008B60ED" w:rsidRDefault="008B60ED" w:rsidP="00BD41D9">
            <w:pPr>
              <w:pStyle w:val="TableParagraph"/>
              <w:ind w:left="330"/>
              <w:rPr>
                <w:lang w:eastAsia="en-US"/>
              </w:rPr>
            </w:pPr>
            <w:r>
              <w:rPr>
                <w:lang w:eastAsia="en-US"/>
              </w:rPr>
              <w:t>…....pt</w:t>
            </w:r>
          </w:p>
        </w:tc>
      </w:tr>
      <w:tr w:rsidR="008B60ED" w:rsidTr="00BD41D9">
        <w:trPr>
          <w:trHeight w:val="531"/>
        </w:trPr>
        <w:tc>
          <w:tcPr>
            <w:tcW w:w="9995"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c>
          <w:tcPr>
            <w:tcW w:w="1911" w:type="dxa"/>
            <w:vMerge/>
            <w:tcBorders>
              <w:top w:val="double" w:sz="2" w:space="0" w:color="000000"/>
              <w:left w:val="single" w:sz="4" w:space="0" w:color="000000"/>
              <w:bottom w:val="single" w:sz="4" w:space="0" w:color="000000"/>
              <w:right w:val="single" w:sz="4" w:space="0" w:color="000000"/>
            </w:tcBorders>
            <w:vAlign w:val="center"/>
            <w:hideMark/>
          </w:tcPr>
          <w:p w:rsidR="008B60ED" w:rsidRDefault="008B60ED" w:rsidP="00BD41D9">
            <w:pPr>
              <w:rPr>
                <w:sz w:val="20"/>
                <w:szCs w:val="22"/>
                <w:lang w:eastAsia="en-US" w:bidi="it-IT"/>
              </w:rPr>
            </w:pPr>
          </w:p>
        </w:tc>
        <w:tc>
          <w:tcPr>
            <w:tcW w:w="5389" w:type="dxa"/>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1"/>
              <w:rPr>
                <w:sz w:val="15"/>
                <w:lang w:eastAsia="en-US"/>
              </w:rPr>
            </w:pPr>
          </w:p>
          <w:p w:rsidR="008B60ED" w:rsidRPr="00A86207" w:rsidRDefault="008B60ED" w:rsidP="00BD41D9">
            <w:pPr>
              <w:pStyle w:val="TableParagraph"/>
              <w:ind w:left="71"/>
              <w:rPr>
                <w:sz w:val="16"/>
                <w:lang w:eastAsia="en-US"/>
              </w:rPr>
            </w:pPr>
            <w:r w:rsidRPr="00A86207">
              <w:rPr>
                <w:sz w:val="16"/>
                <w:lang w:eastAsia="en-US"/>
              </w:rPr>
              <w:t>Parziale analisi degli aspetti formali.</w:t>
            </w:r>
          </w:p>
        </w:tc>
        <w:tc>
          <w:tcPr>
            <w:tcW w:w="850" w:type="dxa"/>
            <w:gridSpan w:val="2"/>
            <w:tcBorders>
              <w:top w:val="single" w:sz="4" w:space="0" w:color="000000"/>
              <w:left w:val="single" w:sz="4" w:space="0" w:color="000000"/>
              <w:bottom w:val="single" w:sz="4" w:space="0" w:color="000000"/>
              <w:right w:val="single" w:sz="4" w:space="0" w:color="000000"/>
            </w:tcBorders>
            <w:hideMark/>
          </w:tcPr>
          <w:p w:rsidR="008B60ED" w:rsidRDefault="008B60ED" w:rsidP="00BD41D9">
            <w:pPr>
              <w:pStyle w:val="TableParagraph"/>
              <w:spacing w:before="137"/>
              <w:ind w:left="275"/>
              <w:rPr>
                <w:b/>
                <w:lang w:eastAsia="en-US"/>
              </w:rPr>
            </w:pPr>
            <w:r>
              <w:rPr>
                <w:lang w:eastAsia="en-US"/>
              </w:rPr>
              <w:t>L.</w:t>
            </w:r>
            <w:r>
              <w:rPr>
                <w:b/>
                <w:lang w:eastAsia="en-US"/>
              </w:rPr>
              <w:t>2</w:t>
            </w:r>
          </w:p>
        </w:tc>
        <w:tc>
          <w:tcPr>
            <w:tcW w:w="1312" w:type="dxa"/>
            <w:vMerge/>
            <w:tcBorders>
              <w:top w:val="single" w:sz="4" w:space="0" w:color="000000"/>
              <w:left w:val="single" w:sz="4" w:space="0" w:color="000000"/>
              <w:bottom w:val="single" w:sz="4" w:space="0" w:color="000000"/>
              <w:right w:val="single" w:sz="4" w:space="0" w:color="000000"/>
            </w:tcBorders>
            <w:vAlign w:val="center"/>
            <w:hideMark/>
          </w:tcPr>
          <w:p w:rsidR="008B60ED" w:rsidRDefault="008B60ED" w:rsidP="00BD41D9">
            <w:pPr>
              <w:rPr>
                <w:szCs w:val="22"/>
                <w:lang w:eastAsia="en-US" w:bidi="it-IT"/>
              </w:rPr>
            </w:pPr>
          </w:p>
        </w:tc>
      </w:tr>
      <w:tr w:rsidR="008B60ED" w:rsidTr="00BD41D9">
        <w:trPr>
          <w:trHeight w:val="531"/>
        </w:trPr>
        <w:tc>
          <w:tcPr>
            <w:tcW w:w="9995"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c>
          <w:tcPr>
            <w:tcW w:w="1911" w:type="dxa"/>
            <w:vMerge/>
            <w:tcBorders>
              <w:top w:val="double" w:sz="2" w:space="0" w:color="000000"/>
              <w:left w:val="single" w:sz="4" w:space="0" w:color="000000"/>
              <w:bottom w:val="single" w:sz="4" w:space="0" w:color="000000"/>
              <w:right w:val="single" w:sz="4" w:space="0" w:color="000000"/>
            </w:tcBorders>
            <w:vAlign w:val="center"/>
            <w:hideMark/>
          </w:tcPr>
          <w:p w:rsidR="008B60ED" w:rsidRDefault="008B60ED" w:rsidP="00BD41D9">
            <w:pPr>
              <w:rPr>
                <w:sz w:val="20"/>
                <w:szCs w:val="22"/>
                <w:lang w:eastAsia="en-US" w:bidi="it-IT"/>
              </w:rPr>
            </w:pPr>
          </w:p>
        </w:tc>
        <w:tc>
          <w:tcPr>
            <w:tcW w:w="5389" w:type="dxa"/>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1"/>
              <w:rPr>
                <w:sz w:val="15"/>
                <w:lang w:eastAsia="en-US"/>
              </w:rPr>
            </w:pPr>
          </w:p>
          <w:p w:rsidR="008B60ED" w:rsidRPr="00A86207" w:rsidRDefault="008B60ED" w:rsidP="00BD41D9">
            <w:pPr>
              <w:pStyle w:val="TableParagraph"/>
              <w:ind w:left="71"/>
              <w:rPr>
                <w:sz w:val="16"/>
                <w:lang w:eastAsia="en-US"/>
              </w:rPr>
            </w:pPr>
            <w:r w:rsidRPr="00A86207">
              <w:rPr>
                <w:sz w:val="16"/>
                <w:lang w:eastAsia="en-US"/>
              </w:rPr>
              <w:t>Essenziale analisi degli aspetti formali</w:t>
            </w:r>
          </w:p>
        </w:tc>
        <w:tc>
          <w:tcPr>
            <w:tcW w:w="850" w:type="dxa"/>
            <w:gridSpan w:val="2"/>
            <w:tcBorders>
              <w:top w:val="single" w:sz="4" w:space="0" w:color="000000"/>
              <w:left w:val="single" w:sz="4" w:space="0" w:color="000000"/>
              <w:bottom w:val="single" w:sz="4" w:space="0" w:color="000000"/>
              <w:right w:val="single" w:sz="4" w:space="0" w:color="000000"/>
            </w:tcBorders>
            <w:hideMark/>
          </w:tcPr>
          <w:p w:rsidR="008B60ED" w:rsidRDefault="008B60ED" w:rsidP="00BD41D9">
            <w:pPr>
              <w:pStyle w:val="TableParagraph"/>
              <w:spacing w:before="137"/>
              <w:ind w:left="275"/>
              <w:rPr>
                <w:b/>
                <w:lang w:eastAsia="en-US"/>
              </w:rPr>
            </w:pPr>
            <w:r>
              <w:rPr>
                <w:lang w:eastAsia="en-US"/>
              </w:rPr>
              <w:t>L.</w:t>
            </w:r>
            <w:r>
              <w:rPr>
                <w:b/>
                <w:lang w:eastAsia="en-US"/>
              </w:rPr>
              <w:t>3</w:t>
            </w:r>
          </w:p>
        </w:tc>
        <w:tc>
          <w:tcPr>
            <w:tcW w:w="1312" w:type="dxa"/>
            <w:vMerge/>
            <w:tcBorders>
              <w:top w:val="single" w:sz="4" w:space="0" w:color="000000"/>
              <w:left w:val="single" w:sz="4" w:space="0" w:color="000000"/>
              <w:bottom w:val="single" w:sz="4" w:space="0" w:color="000000"/>
              <w:right w:val="single" w:sz="4" w:space="0" w:color="000000"/>
            </w:tcBorders>
            <w:vAlign w:val="center"/>
            <w:hideMark/>
          </w:tcPr>
          <w:p w:rsidR="008B60ED" w:rsidRDefault="008B60ED" w:rsidP="00BD41D9">
            <w:pPr>
              <w:rPr>
                <w:szCs w:val="22"/>
                <w:lang w:eastAsia="en-US" w:bidi="it-IT"/>
              </w:rPr>
            </w:pPr>
          </w:p>
        </w:tc>
      </w:tr>
      <w:tr w:rsidR="008B60ED" w:rsidTr="00BD41D9">
        <w:trPr>
          <w:trHeight w:val="531"/>
        </w:trPr>
        <w:tc>
          <w:tcPr>
            <w:tcW w:w="9995"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c>
          <w:tcPr>
            <w:tcW w:w="1911" w:type="dxa"/>
            <w:vMerge/>
            <w:tcBorders>
              <w:top w:val="double" w:sz="2" w:space="0" w:color="000000"/>
              <w:left w:val="single" w:sz="4" w:space="0" w:color="000000"/>
              <w:bottom w:val="single" w:sz="4" w:space="0" w:color="000000"/>
              <w:right w:val="single" w:sz="4" w:space="0" w:color="000000"/>
            </w:tcBorders>
            <w:vAlign w:val="center"/>
            <w:hideMark/>
          </w:tcPr>
          <w:p w:rsidR="008B60ED" w:rsidRDefault="008B60ED" w:rsidP="00BD41D9">
            <w:pPr>
              <w:rPr>
                <w:sz w:val="20"/>
                <w:szCs w:val="22"/>
                <w:lang w:eastAsia="en-US" w:bidi="it-IT"/>
              </w:rPr>
            </w:pPr>
          </w:p>
        </w:tc>
        <w:tc>
          <w:tcPr>
            <w:tcW w:w="5389" w:type="dxa"/>
            <w:tcBorders>
              <w:top w:val="single" w:sz="4" w:space="0" w:color="000000"/>
              <w:left w:val="single" w:sz="4" w:space="0" w:color="000000"/>
              <w:bottom w:val="single" w:sz="4" w:space="0" w:color="000000"/>
              <w:right w:val="single" w:sz="4" w:space="0" w:color="000000"/>
            </w:tcBorders>
          </w:tcPr>
          <w:p w:rsidR="008B60ED" w:rsidRPr="007E517B" w:rsidRDefault="008B60ED" w:rsidP="00BD41D9">
            <w:pPr>
              <w:pStyle w:val="TableParagraph"/>
              <w:spacing w:before="3"/>
              <w:rPr>
                <w:sz w:val="15"/>
                <w:lang w:eastAsia="en-US"/>
              </w:rPr>
            </w:pPr>
          </w:p>
          <w:p w:rsidR="008B60ED" w:rsidRPr="00A86207" w:rsidRDefault="008B60ED" w:rsidP="00BD41D9">
            <w:pPr>
              <w:pStyle w:val="TableParagraph"/>
              <w:spacing w:before="1"/>
              <w:ind w:left="71"/>
              <w:rPr>
                <w:sz w:val="16"/>
                <w:lang w:eastAsia="en-US"/>
              </w:rPr>
            </w:pPr>
            <w:r w:rsidRPr="00A86207">
              <w:rPr>
                <w:sz w:val="16"/>
                <w:lang w:eastAsia="en-US"/>
              </w:rPr>
              <w:t>Analisi corretta degli aspetti formali</w:t>
            </w:r>
          </w:p>
        </w:tc>
        <w:tc>
          <w:tcPr>
            <w:tcW w:w="850" w:type="dxa"/>
            <w:gridSpan w:val="2"/>
            <w:tcBorders>
              <w:top w:val="single" w:sz="4" w:space="0" w:color="000000"/>
              <w:left w:val="single" w:sz="4" w:space="0" w:color="000000"/>
              <w:bottom w:val="single" w:sz="4" w:space="0" w:color="000000"/>
              <w:right w:val="single" w:sz="4" w:space="0" w:color="000000"/>
            </w:tcBorders>
            <w:hideMark/>
          </w:tcPr>
          <w:p w:rsidR="008B60ED" w:rsidRDefault="008B60ED" w:rsidP="00BD41D9">
            <w:pPr>
              <w:pStyle w:val="TableParagraph"/>
              <w:spacing w:before="139"/>
              <w:ind w:left="275"/>
              <w:rPr>
                <w:b/>
                <w:lang w:eastAsia="en-US"/>
              </w:rPr>
            </w:pPr>
            <w:r>
              <w:rPr>
                <w:lang w:eastAsia="en-US"/>
              </w:rPr>
              <w:t>L.</w:t>
            </w:r>
            <w:r>
              <w:rPr>
                <w:b/>
                <w:lang w:eastAsia="en-US"/>
              </w:rPr>
              <w:t>4</w:t>
            </w:r>
          </w:p>
        </w:tc>
        <w:tc>
          <w:tcPr>
            <w:tcW w:w="1312" w:type="dxa"/>
            <w:vMerge/>
            <w:tcBorders>
              <w:top w:val="single" w:sz="4" w:space="0" w:color="000000"/>
              <w:left w:val="single" w:sz="4" w:space="0" w:color="000000"/>
              <w:bottom w:val="single" w:sz="4" w:space="0" w:color="000000"/>
              <w:right w:val="single" w:sz="4" w:space="0" w:color="000000"/>
            </w:tcBorders>
            <w:vAlign w:val="center"/>
            <w:hideMark/>
          </w:tcPr>
          <w:p w:rsidR="008B60ED" w:rsidRDefault="008B60ED" w:rsidP="00BD41D9">
            <w:pPr>
              <w:rPr>
                <w:szCs w:val="22"/>
                <w:lang w:eastAsia="en-US" w:bidi="it-IT"/>
              </w:rPr>
            </w:pPr>
          </w:p>
        </w:tc>
      </w:tr>
      <w:tr w:rsidR="008B60ED" w:rsidTr="00BD41D9">
        <w:trPr>
          <w:trHeight w:val="378"/>
        </w:trPr>
        <w:tc>
          <w:tcPr>
            <w:tcW w:w="9995"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c>
          <w:tcPr>
            <w:tcW w:w="1911" w:type="dxa"/>
            <w:vMerge/>
            <w:tcBorders>
              <w:top w:val="double" w:sz="2" w:space="0" w:color="000000"/>
              <w:left w:val="single" w:sz="4" w:space="0" w:color="000000"/>
              <w:bottom w:val="single" w:sz="4" w:space="0" w:color="000000"/>
              <w:right w:val="single" w:sz="4" w:space="0" w:color="000000"/>
            </w:tcBorders>
            <w:vAlign w:val="center"/>
            <w:hideMark/>
          </w:tcPr>
          <w:p w:rsidR="008B60ED" w:rsidRDefault="008B60ED" w:rsidP="00BD41D9">
            <w:pPr>
              <w:rPr>
                <w:sz w:val="20"/>
                <w:szCs w:val="22"/>
                <w:lang w:eastAsia="en-US" w:bidi="it-IT"/>
              </w:rPr>
            </w:pPr>
          </w:p>
        </w:tc>
        <w:tc>
          <w:tcPr>
            <w:tcW w:w="5389" w:type="dxa"/>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6"/>
              <w:rPr>
                <w:sz w:val="16"/>
                <w:lang w:eastAsia="en-US"/>
              </w:rPr>
            </w:pPr>
          </w:p>
          <w:p w:rsidR="008B60ED" w:rsidRPr="00A86207" w:rsidRDefault="008B60ED" w:rsidP="00BD41D9">
            <w:pPr>
              <w:pStyle w:val="TableParagraph"/>
              <w:spacing w:before="1" w:line="167" w:lineRule="exact"/>
              <w:ind w:left="71"/>
              <w:rPr>
                <w:sz w:val="16"/>
                <w:lang w:eastAsia="en-US"/>
              </w:rPr>
            </w:pPr>
            <w:r w:rsidRPr="00A86207">
              <w:rPr>
                <w:sz w:val="16"/>
                <w:lang w:eastAsia="en-US"/>
              </w:rPr>
              <w:t>Analisi completa, puntuale e profonda degli aspetti formali</w:t>
            </w:r>
          </w:p>
        </w:tc>
        <w:tc>
          <w:tcPr>
            <w:tcW w:w="850" w:type="dxa"/>
            <w:gridSpan w:val="2"/>
            <w:tcBorders>
              <w:top w:val="single" w:sz="4" w:space="0" w:color="000000"/>
              <w:left w:val="single" w:sz="4" w:space="0" w:color="000000"/>
              <w:bottom w:val="single" w:sz="4" w:space="0" w:color="000000"/>
              <w:right w:val="single" w:sz="4" w:space="0" w:color="000000"/>
            </w:tcBorders>
            <w:hideMark/>
          </w:tcPr>
          <w:p w:rsidR="008B60ED" w:rsidRDefault="008B60ED" w:rsidP="00BD41D9">
            <w:pPr>
              <w:pStyle w:val="TableParagraph"/>
              <w:spacing w:before="60"/>
              <w:ind w:left="275"/>
              <w:rPr>
                <w:b/>
                <w:lang w:eastAsia="en-US"/>
              </w:rPr>
            </w:pPr>
            <w:r>
              <w:rPr>
                <w:lang w:eastAsia="en-US"/>
              </w:rPr>
              <w:t>L.</w:t>
            </w:r>
            <w:r>
              <w:rPr>
                <w:b/>
                <w:lang w:eastAsia="en-US"/>
              </w:rPr>
              <w:t>5</w:t>
            </w:r>
          </w:p>
        </w:tc>
        <w:tc>
          <w:tcPr>
            <w:tcW w:w="1312" w:type="dxa"/>
            <w:vMerge/>
            <w:tcBorders>
              <w:top w:val="single" w:sz="4" w:space="0" w:color="000000"/>
              <w:left w:val="single" w:sz="4" w:space="0" w:color="000000"/>
              <w:bottom w:val="single" w:sz="4" w:space="0" w:color="000000"/>
              <w:right w:val="single" w:sz="4" w:space="0" w:color="000000"/>
            </w:tcBorders>
            <w:vAlign w:val="center"/>
            <w:hideMark/>
          </w:tcPr>
          <w:p w:rsidR="008B60ED" w:rsidRDefault="008B60ED" w:rsidP="00BD41D9">
            <w:pPr>
              <w:rPr>
                <w:szCs w:val="22"/>
                <w:lang w:eastAsia="en-US" w:bidi="it-IT"/>
              </w:rPr>
            </w:pPr>
          </w:p>
        </w:tc>
      </w:tr>
      <w:tr w:rsidR="008B60ED" w:rsidTr="00BD41D9">
        <w:trPr>
          <w:trHeight w:val="417"/>
        </w:trPr>
        <w:tc>
          <w:tcPr>
            <w:tcW w:w="9995"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c>
          <w:tcPr>
            <w:tcW w:w="1911" w:type="dxa"/>
            <w:vMerge w:val="restart"/>
            <w:tcBorders>
              <w:top w:val="single" w:sz="4" w:space="0" w:color="000000"/>
              <w:left w:val="single" w:sz="4" w:space="0" w:color="000000"/>
              <w:bottom w:val="double" w:sz="2" w:space="0" w:color="000000"/>
              <w:right w:val="single" w:sz="4" w:space="0" w:color="000000"/>
            </w:tcBorders>
          </w:tcPr>
          <w:p w:rsidR="008B60ED" w:rsidRPr="00A86207" w:rsidRDefault="008B60ED" w:rsidP="00BD41D9">
            <w:pPr>
              <w:pStyle w:val="TableParagraph"/>
              <w:rPr>
                <w:sz w:val="18"/>
                <w:lang w:eastAsia="en-US"/>
              </w:rPr>
            </w:pPr>
          </w:p>
          <w:p w:rsidR="008B60ED" w:rsidRPr="00A86207" w:rsidRDefault="008B60ED" w:rsidP="00BD41D9">
            <w:pPr>
              <w:pStyle w:val="TableParagraph"/>
              <w:rPr>
                <w:sz w:val="18"/>
                <w:lang w:eastAsia="en-US"/>
              </w:rPr>
            </w:pPr>
          </w:p>
          <w:p w:rsidR="008B60ED" w:rsidRPr="00A86207" w:rsidRDefault="008B60ED" w:rsidP="00BD41D9">
            <w:pPr>
              <w:pStyle w:val="TableParagraph"/>
              <w:rPr>
                <w:sz w:val="18"/>
                <w:lang w:eastAsia="en-US"/>
              </w:rPr>
            </w:pPr>
          </w:p>
          <w:p w:rsidR="008B60ED" w:rsidRPr="00A86207" w:rsidRDefault="008B60ED" w:rsidP="00BD41D9">
            <w:pPr>
              <w:pStyle w:val="TableParagraph"/>
              <w:spacing w:before="10"/>
              <w:rPr>
                <w:sz w:val="15"/>
                <w:lang w:eastAsia="en-US"/>
              </w:rPr>
            </w:pPr>
          </w:p>
          <w:p w:rsidR="008B60ED" w:rsidRPr="00A86207" w:rsidRDefault="008B60ED" w:rsidP="00BD41D9">
            <w:pPr>
              <w:pStyle w:val="TableParagraph"/>
              <w:spacing w:line="300" w:lineRule="auto"/>
              <w:ind w:left="69" w:right="247"/>
              <w:rPr>
                <w:b/>
                <w:sz w:val="16"/>
                <w:lang w:eastAsia="en-US"/>
              </w:rPr>
            </w:pPr>
            <w:r w:rsidRPr="00A86207">
              <w:rPr>
                <w:b/>
                <w:sz w:val="16"/>
                <w:lang w:eastAsia="en-US"/>
              </w:rPr>
              <w:t>INTERPRETAZIONE CORRETTA E ARTICOLATA DEL TESTO</w:t>
            </w:r>
          </w:p>
        </w:tc>
        <w:tc>
          <w:tcPr>
            <w:tcW w:w="5389" w:type="dxa"/>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rPr>
                <w:sz w:val="16"/>
                <w:lang w:eastAsia="en-US"/>
              </w:rPr>
            </w:pPr>
          </w:p>
        </w:tc>
        <w:tc>
          <w:tcPr>
            <w:tcW w:w="425" w:type="dxa"/>
            <w:tcBorders>
              <w:top w:val="single" w:sz="4" w:space="0" w:color="000000"/>
              <w:left w:val="single" w:sz="4" w:space="0" w:color="000000"/>
              <w:bottom w:val="single" w:sz="4" w:space="0" w:color="000000"/>
              <w:right w:val="single" w:sz="4" w:space="0" w:color="000000"/>
            </w:tcBorders>
            <w:hideMark/>
          </w:tcPr>
          <w:p w:rsidR="008B60ED" w:rsidRDefault="008B60ED" w:rsidP="00BD41D9">
            <w:pPr>
              <w:pStyle w:val="TableParagraph"/>
              <w:spacing w:before="25"/>
              <w:ind w:left="134"/>
              <w:rPr>
                <w:sz w:val="16"/>
                <w:lang w:eastAsia="en-US"/>
              </w:rPr>
            </w:pPr>
            <w:r>
              <w:rPr>
                <w:sz w:val="16"/>
                <w:lang w:eastAsia="en-US"/>
              </w:rPr>
              <w:t>10</w:t>
            </w:r>
          </w:p>
          <w:p w:rsidR="008B60ED" w:rsidRDefault="008B60ED" w:rsidP="00BD41D9">
            <w:pPr>
              <w:pStyle w:val="TableParagraph"/>
              <w:spacing w:before="1"/>
              <w:ind w:left="146"/>
              <w:rPr>
                <w:sz w:val="16"/>
                <w:lang w:eastAsia="en-US"/>
              </w:rPr>
            </w:pPr>
            <w:r>
              <w:rPr>
                <w:sz w:val="16"/>
                <w:lang w:eastAsia="en-US"/>
              </w:rPr>
              <w:t>%</w:t>
            </w:r>
          </w:p>
        </w:tc>
        <w:tc>
          <w:tcPr>
            <w:tcW w:w="425" w:type="dxa"/>
            <w:tcBorders>
              <w:top w:val="single" w:sz="4" w:space="0" w:color="000000"/>
              <w:left w:val="single" w:sz="4" w:space="0" w:color="000000"/>
              <w:bottom w:val="single" w:sz="4" w:space="0" w:color="000000"/>
              <w:right w:val="single" w:sz="4" w:space="0" w:color="000000"/>
            </w:tcBorders>
            <w:hideMark/>
          </w:tcPr>
          <w:p w:rsidR="008B60ED" w:rsidRDefault="008B60ED" w:rsidP="00BD41D9">
            <w:pPr>
              <w:pStyle w:val="TableParagraph"/>
              <w:spacing w:line="175" w:lineRule="exact"/>
              <w:ind w:left="126" w:right="111"/>
              <w:jc w:val="center"/>
              <w:rPr>
                <w:b/>
                <w:sz w:val="16"/>
                <w:lang w:eastAsia="en-US"/>
              </w:rPr>
            </w:pPr>
            <w:r>
              <w:rPr>
                <w:b/>
                <w:sz w:val="16"/>
                <w:lang w:eastAsia="en-US"/>
              </w:rPr>
              <w:t>P.</w:t>
            </w:r>
          </w:p>
          <w:p w:rsidR="008B60ED" w:rsidRDefault="008B60ED" w:rsidP="00BD41D9">
            <w:pPr>
              <w:pStyle w:val="TableParagraph"/>
              <w:spacing w:line="222" w:lineRule="exact"/>
              <w:ind w:left="11"/>
              <w:jc w:val="center"/>
              <w:rPr>
                <w:b/>
                <w:lang w:eastAsia="en-US"/>
              </w:rPr>
            </w:pPr>
            <w:r>
              <w:rPr>
                <w:b/>
                <w:lang w:eastAsia="en-US"/>
              </w:rPr>
              <w:t>2</w:t>
            </w:r>
          </w:p>
        </w:tc>
        <w:tc>
          <w:tcPr>
            <w:tcW w:w="1312" w:type="dxa"/>
            <w:tcBorders>
              <w:top w:val="single" w:sz="4" w:space="0" w:color="000000"/>
              <w:left w:val="single" w:sz="4" w:space="0" w:color="000000"/>
              <w:bottom w:val="single" w:sz="4" w:space="0" w:color="000000"/>
              <w:right w:val="single" w:sz="4" w:space="0" w:color="000000"/>
            </w:tcBorders>
            <w:hideMark/>
          </w:tcPr>
          <w:p w:rsidR="008B60ED" w:rsidRPr="00A86207" w:rsidRDefault="008B60ED" w:rsidP="00BD41D9">
            <w:pPr>
              <w:pStyle w:val="TableParagraph"/>
              <w:spacing w:before="25"/>
              <w:ind w:left="205" w:hanging="22"/>
              <w:rPr>
                <w:sz w:val="16"/>
                <w:lang w:eastAsia="en-US"/>
              </w:rPr>
            </w:pPr>
            <w:r w:rsidRPr="00A86207">
              <w:rPr>
                <w:b/>
                <w:sz w:val="16"/>
                <w:lang w:eastAsia="en-US"/>
              </w:rPr>
              <w:t xml:space="preserve">Punti </w:t>
            </w:r>
            <w:r w:rsidRPr="00A86207">
              <w:rPr>
                <w:sz w:val="16"/>
                <w:lang w:eastAsia="en-US"/>
              </w:rPr>
              <w:t>(L x P) Max.10 punti</w:t>
            </w:r>
          </w:p>
        </w:tc>
      </w:tr>
      <w:tr w:rsidR="008B60ED" w:rsidTr="00BD41D9">
        <w:trPr>
          <w:trHeight w:val="378"/>
        </w:trPr>
        <w:tc>
          <w:tcPr>
            <w:tcW w:w="9995" w:type="dxa"/>
            <w:vMerge/>
            <w:tcBorders>
              <w:top w:val="double" w:sz="2" w:space="0" w:color="000000"/>
              <w:left w:val="single" w:sz="4" w:space="0" w:color="000000"/>
              <w:bottom w:val="double" w:sz="2" w:space="0" w:color="000000"/>
              <w:right w:val="single" w:sz="4" w:space="0" w:color="000000"/>
            </w:tcBorders>
            <w:vAlign w:val="center"/>
            <w:hideMark/>
          </w:tcPr>
          <w:p w:rsidR="008B60ED" w:rsidRPr="00A86207" w:rsidRDefault="008B60ED" w:rsidP="00BD41D9">
            <w:pPr>
              <w:rPr>
                <w:szCs w:val="22"/>
                <w:lang w:eastAsia="en-US" w:bidi="it-IT"/>
              </w:rPr>
            </w:pPr>
          </w:p>
        </w:tc>
        <w:tc>
          <w:tcPr>
            <w:tcW w:w="1911" w:type="dxa"/>
            <w:vMerge/>
            <w:tcBorders>
              <w:top w:val="single" w:sz="4" w:space="0" w:color="000000"/>
              <w:left w:val="single" w:sz="4" w:space="0" w:color="000000"/>
              <w:bottom w:val="double" w:sz="2" w:space="0" w:color="000000"/>
              <w:right w:val="single" w:sz="4" w:space="0" w:color="000000"/>
            </w:tcBorders>
            <w:vAlign w:val="center"/>
            <w:hideMark/>
          </w:tcPr>
          <w:p w:rsidR="008B60ED" w:rsidRPr="00A86207" w:rsidRDefault="008B60ED" w:rsidP="00BD41D9">
            <w:pPr>
              <w:rPr>
                <w:b/>
                <w:sz w:val="16"/>
                <w:szCs w:val="22"/>
                <w:lang w:eastAsia="en-US" w:bidi="it-IT"/>
              </w:rPr>
            </w:pPr>
          </w:p>
        </w:tc>
        <w:tc>
          <w:tcPr>
            <w:tcW w:w="5389" w:type="dxa"/>
            <w:tcBorders>
              <w:top w:val="single" w:sz="4" w:space="0" w:color="000000"/>
              <w:left w:val="single" w:sz="4" w:space="0" w:color="000000"/>
              <w:bottom w:val="single" w:sz="4" w:space="0" w:color="000000"/>
              <w:right w:val="single" w:sz="4" w:space="0" w:color="000000"/>
            </w:tcBorders>
            <w:hideMark/>
          </w:tcPr>
          <w:p w:rsidR="008B60ED" w:rsidRPr="00A86207" w:rsidRDefault="008B60ED" w:rsidP="00BD41D9">
            <w:pPr>
              <w:pStyle w:val="TableParagraph"/>
              <w:spacing w:before="97"/>
              <w:ind w:left="71"/>
              <w:rPr>
                <w:sz w:val="16"/>
                <w:lang w:eastAsia="en-US"/>
              </w:rPr>
            </w:pPr>
            <w:r w:rsidRPr="00A86207">
              <w:rPr>
                <w:sz w:val="16"/>
                <w:lang w:eastAsia="en-US"/>
              </w:rPr>
              <w:t>Interpretazione del testo inadeguata o appena accennata</w:t>
            </w:r>
          </w:p>
        </w:tc>
        <w:tc>
          <w:tcPr>
            <w:tcW w:w="850" w:type="dxa"/>
            <w:gridSpan w:val="2"/>
            <w:tcBorders>
              <w:top w:val="single" w:sz="4" w:space="0" w:color="000000"/>
              <w:left w:val="single" w:sz="4" w:space="0" w:color="000000"/>
              <w:bottom w:val="single" w:sz="4" w:space="0" w:color="000000"/>
              <w:right w:val="single" w:sz="4" w:space="0" w:color="000000"/>
            </w:tcBorders>
            <w:hideMark/>
          </w:tcPr>
          <w:p w:rsidR="008B60ED" w:rsidRDefault="008B60ED" w:rsidP="00BD41D9">
            <w:pPr>
              <w:pStyle w:val="TableParagraph"/>
              <w:spacing w:before="60"/>
              <w:ind w:left="275"/>
              <w:rPr>
                <w:b/>
                <w:lang w:eastAsia="en-US"/>
              </w:rPr>
            </w:pPr>
            <w:r>
              <w:rPr>
                <w:lang w:eastAsia="en-US"/>
              </w:rPr>
              <w:t>L.</w:t>
            </w:r>
            <w:r>
              <w:rPr>
                <w:b/>
                <w:lang w:eastAsia="en-US"/>
              </w:rPr>
              <w:t>1</w:t>
            </w:r>
          </w:p>
        </w:tc>
        <w:tc>
          <w:tcPr>
            <w:tcW w:w="1312" w:type="dxa"/>
            <w:vMerge w:val="restart"/>
            <w:tcBorders>
              <w:top w:val="single" w:sz="4" w:space="0" w:color="000000"/>
              <w:left w:val="single" w:sz="4" w:space="0" w:color="000000"/>
              <w:bottom w:val="double" w:sz="2" w:space="0" w:color="000000"/>
              <w:right w:val="single" w:sz="4" w:space="0" w:color="000000"/>
            </w:tcBorders>
          </w:tcPr>
          <w:p w:rsidR="008B60ED" w:rsidRDefault="008B60ED" w:rsidP="00BD41D9">
            <w:pPr>
              <w:pStyle w:val="TableParagraph"/>
              <w:rPr>
                <w:sz w:val="24"/>
                <w:lang w:eastAsia="en-US"/>
              </w:rPr>
            </w:pPr>
          </w:p>
          <w:p w:rsidR="008B60ED" w:rsidRDefault="008B60ED" w:rsidP="00BD41D9">
            <w:pPr>
              <w:pStyle w:val="TableParagraph"/>
              <w:rPr>
                <w:sz w:val="24"/>
                <w:lang w:eastAsia="en-US"/>
              </w:rPr>
            </w:pPr>
          </w:p>
          <w:p w:rsidR="008B60ED" w:rsidRDefault="008B60ED" w:rsidP="00BD41D9">
            <w:pPr>
              <w:pStyle w:val="TableParagraph"/>
              <w:rPr>
                <w:sz w:val="24"/>
                <w:lang w:eastAsia="en-US"/>
              </w:rPr>
            </w:pPr>
          </w:p>
          <w:p w:rsidR="008B60ED" w:rsidRDefault="008B60ED" w:rsidP="00BD41D9">
            <w:pPr>
              <w:pStyle w:val="TableParagraph"/>
              <w:spacing w:before="173"/>
              <w:ind w:left="330"/>
              <w:rPr>
                <w:lang w:eastAsia="en-US"/>
              </w:rPr>
            </w:pPr>
            <w:r>
              <w:rPr>
                <w:lang w:eastAsia="en-US"/>
              </w:rPr>
              <w:t>…....pt</w:t>
            </w:r>
          </w:p>
        </w:tc>
      </w:tr>
      <w:tr w:rsidR="008B60ED" w:rsidTr="00BD41D9">
        <w:trPr>
          <w:trHeight w:val="375"/>
        </w:trPr>
        <w:tc>
          <w:tcPr>
            <w:tcW w:w="9995"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c>
          <w:tcPr>
            <w:tcW w:w="1911" w:type="dxa"/>
            <w:vMerge/>
            <w:tcBorders>
              <w:top w:val="single" w:sz="4" w:space="0" w:color="000000"/>
              <w:left w:val="single" w:sz="4" w:space="0" w:color="000000"/>
              <w:bottom w:val="double" w:sz="2" w:space="0" w:color="000000"/>
              <w:right w:val="single" w:sz="4" w:space="0" w:color="000000"/>
            </w:tcBorders>
            <w:vAlign w:val="center"/>
            <w:hideMark/>
          </w:tcPr>
          <w:p w:rsidR="008B60ED" w:rsidRDefault="008B60ED" w:rsidP="00BD41D9">
            <w:pPr>
              <w:rPr>
                <w:b/>
                <w:sz w:val="16"/>
                <w:szCs w:val="22"/>
                <w:lang w:eastAsia="en-US" w:bidi="it-IT"/>
              </w:rPr>
            </w:pPr>
          </w:p>
        </w:tc>
        <w:tc>
          <w:tcPr>
            <w:tcW w:w="5389" w:type="dxa"/>
            <w:tcBorders>
              <w:top w:val="single" w:sz="4" w:space="0" w:color="000000"/>
              <w:left w:val="single" w:sz="4" w:space="0" w:color="000000"/>
              <w:bottom w:val="single" w:sz="4" w:space="0" w:color="000000"/>
              <w:right w:val="single" w:sz="4" w:space="0" w:color="000000"/>
            </w:tcBorders>
            <w:hideMark/>
          </w:tcPr>
          <w:p w:rsidR="008B60ED" w:rsidRPr="00A86207" w:rsidRDefault="008B60ED" w:rsidP="00BD41D9">
            <w:pPr>
              <w:pStyle w:val="TableParagraph"/>
              <w:spacing w:before="97"/>
              <w:ind w:left="71"/>
              <w:rPr>
                <w:sz w:val="16"/>
                <w:lang w:eastAsia="en-US"/>
              </w:rPr>
            </w:pPr>
            <w:r w:rsidRPr="00A86207">
              <w:rPr>
                <w:sz w:val="16"/>
                <w:lang w:eastAsia="en-US"/>
              </w:rPr>
              <w:t>Interpretazione del testo limitata e superficiale</w:t>
            </w:r>
          </w:p>
        </w:tc>
        <w:tc>
          <w:tcPr>
            <w:tcW w:w="850" w:type="dxa"/>
            <w:gridSpan w:val="2"/>
            <w:tcBorders>
              <w:top w:val="single" w:sz="4" w:space="0" w:color="000000"/>
              <w:left w:val="single" w:sz="4" w:space="0" w:color="000000"/>
              <w:bottom w:val="single" w:sz="4" w:space="0" w:color="000000"/>
              <w:right w:val="single" w:sz="4" w:space="0" w:color="000000"/>
            </w:tcBorders>
            <w:hideMark/>
          </w:tcPr>
          <w:p w:rsidR="008B60ED" w:rsidRDefault="008B60ED" w:rsidP="00BD41D9">
            <w:pPr>
              <w:pStyle w:val="TableParagraph"/>
              <w:spacing w:before="60"/>
              <w:ind w:left="275"/>
              <w:rPr>
                <w:b/>
                <w:lang w:eastAsia="en-US"/>
              </w:rPr>
            </w:pPr>
            <w:r>
              <w:rPr>
                <w:lang w:eastAsia="en-US"/>
              </w:rPr>
              <w:t>L.</w:t>
            </w:r>
            <w:r>
              <w:rPr>
                <w:b/>
                <w:lang w:eastAsia="en-US"/>
              </w:rPr>
              <w:t>2</w:t>
            </w:r>
          </w:p>
        </w:tc>
        <w:tc>
          <w:tcPr>
            <w:tcW w:w="1312" w:type="dxa"/>
            <w:vMerge/>
            <w:tcBorders>
              <w:top w:val="single" w:sz="4"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r>
      <w:tr w:rsidR="008B60ED" w:rsidTr="00BD41D9">
        <w:trPr>
          <w:trHeight w:val="378"/>
        </w:trPr>
        <w:tc>
          <w:tcPr>
            <w:tcW w:w="9995"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c>
          <w:tcPr>
            <w:tcW w:w="1911" w:type="dxa"/>
            <w:vMerge/>
            <w:tcBorders>
              <w:top w:val="single" w:sz="4" w:space="0" w:color="000000"/>
              <w:left w:val="single" w:sz="4" w:space="0" w:color="000000"/>
              <w:bottom w:val="double" w:sz="2" w:space="0" w:color="000000"/>
              <w:right w:val="single" w:sz="4" w:space="0" w:color="000000"/>
            </w:tcBorders>
            <w:vAlign w:val="center"/>
            <w:hideMark/>
          </w:tcPr>
          <w:p w:rsidR="008B60ED" w:rsidRDefault="008B60ED" w:rsidP="00BD41D9">
            <w:pPr>
              <w:rPr>
                <w:b/>
                <w:sz w:val="16"/>
                <w:szCs w:val="22"/>
                <w:lang w:eastAsia="en-US" w:bidi="it-IT"/>
              </w:rPr>
            </w:pPr>
          </w:p>
        </w:tc>
        <w:tc>
          <w:tcPr>
            <w:tcW w:w="5389" w:type="dxa"/>
            <w:tcBorders>
              <w:top w:val="single" w:sz="4" w:space="0" w:color="000000"/>
              <w:left w:val="single" w:sz="4" w:space="0" w:color="000000"/>
              <w:bottom w:val="single" w:sz="4" w:space="0" w:color="000000"/>
              <w:right w:val="single" w:sz="4" w:space="0" w:color="000000"/>
            </w:tcBorders>
            <w:hideMark/>
          </w:tcPr>
          <w:p w:rsidR="008B60ED" w:rsidRPr="00A86207" w:rsidRDefault="008B60ED" w:rsidP="00BD41D9">
            <w:pPr>
              <w:pStyle w:val="TableParagraph"/>
              <w:spacing w:before="97"/>
              <w:ind w:left="71"/>
              <w:rPr>
                <w:sz w:val="16"/>
                <w:lang w:eastAsia="en-US"/>
              </w:rPr>
            </w:pPr>
            <w:r w:rsidRPr="00A86207">
              <w:rPr>
                <w:sz w:val="16"/>
                <w:lang w:eastAsia="en-US"/>
              </w:rPr>
              <w:t>Interpretazione del testo corretta, ma non particolarmente articolata.</w:t>
            </w:r>
          </w:p>
        </w:tc>
        <w:tc>
          <w:tcPr>
            <w:tcW w:w="850" w:type="dxa"/>
            <w:gridSpan w:val="2"/>
            <w:tcBorders>
              <w:top w:val="single" w:sz="4" w:space="0" w:color="000000"/>
              <w:left w:val="single" w:sz="4" w:space="0" w:color="000000"/>
              <w:bottom w:val="single" w:sz="4" w:space="0" w:color="000000"/>
              <w:right w:val="single" w:sz="4" w:space="0" w:color="000000"/>
            </w:tcBorders>
            <w:hideMark/>
          </w:tcPr>
          <w:p w:rsidR="008B60ED" w:rsidRDefault="008B60ED" w:rsidP="00BD41D9">
            <w:pPr>
              <w:pStyle w:val="TableParagraph"/>
              <w:spacing w:before="60"/>
              <w:ind w:left="275"/>
              <w:rPr>
                <w:b/>
                <w:lang w:eastAsia="en-US"/>
              </w:rPr>
            </w:pPr>
            <w:r>
              <w:rPr>
                <w:lang w:eastAsia="en-US"/>
              </w:rPr>
              <w:t>L.</w:t>
            </w:r>
            <w:r>
              <w:rPr>
                <w:b/>
                <w:lang w:eastAsia="en-US"/>
              </w:rPr>
              <w:t>3</w:t>
            </w:r>
          </w:p>
        </w:tc>
        <w:tc>
          <w:tcPr>
            <w:tcW w:w="1312" w:type="dxa"/>
            <w:vMerge/>
            <w:tcBorders>
              <w:top w:val="single" w:sz="4"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r>
      <w:tr w:rsidR="008B60ED" w:rsidTr="00BD41D9">
        <w:trPr>
          <w:trHeight w:val="375"/>
        </w:trPr>
        <w:tc>
          <w:tcPr>
            <w:tcW w:w="9995"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c>
          <w:tcPr>
            <w:tcW w:w="1911" w:type="dxa"/>
            <w:vMerge/>
            <w:tcBorders>
              <w:top w:val="single" w:sz="4" w:space="0" w:color="000000"/>
              <w:left w:val="single" w:sz="4" w:space="0" w:color="000000"/>
              <w:bottom w:val="double" w:sz="2" w:space="0" w:color="000000"/>
              <w:right w:val="single" w:sz="4" w:space="0" w:color="000000"/>
            </w:tcBorders>
            <w:vAlign w:val="center"/>
            <w:hideMark/>
          </w:tcPr>
          <w:p w:rsidR="008B60ED" w:rsidRDefault="008B60ED" w:rsidP="00BD41D9">
            <w:pPr>
              <w:rPr>
                <w:b/>
                <w:sz w:val="16"/>
                <w:szCs w:val="22"/>
                <w:lang w:eastAsia="en-US" w:bidi="it-IT"/>
              </w:rPr>
            </w:pPr>
          </w:p>
        </w:tc>
        <w:tc>
          <w:tcPr>
            <w:tcW w:w="5389" w:type="dxa"/>
            <w:tcBorders>
              <w:top w:val="single" w:sz="4" w:space="0" w:color="000000"/>
              <w:left w:val="single" w:sz="4" w:space="0" w:color="000000"/>
              <w:bottom w:val="single" w:sz="4" w:space="0" w:color="000000"/>
              <w:right w:val="single" w:sz="4" w:space="0" w:color="000000"/>
            </w:tcBorders>
            <w:hideMark/>
          </w:tcPr>
          <w:p w:rsidR="008B60ED" w:rsidRPr="00A86207" w:rsidRDefault="008B60ED" w:rsidP="00BD41D9">
            <w:pPr>
              <w:pStyle w:val="TableParagraph"/>
              <w:spacing w:before="97"/>
              <w:ind w:left="71"/>
              <w:rPr>
                <w:sz w:val="16"/>
                <w:lang w:eastAsia="en-US"/>
              </w:rPr>
            </w:pPr>
            <w:r w:rsidRPr="00A86207">
              <w:rPr>
                <w:sz w:val="16"/>
                <w:lang w:eastAsia="en-US"/>
              </w:rPr>
              <w:t>Interpretazione del testo adeguata e/o originale in alcune parti</w:t>
            </w:r>
          </w:p>
        </w:tc>
        <w:tc>
          <w:tcPr>
            <w:tcW w:w="850" w:type="dxa"/>
            <w:gridSpan w:val="2"/>
            <w:tcBorders>
              <w:top w:val="single" w:sz="4" w:space="0" w:color="000000"/>
              <w:left w:val="single" w:sz="4" w:space="0" w:color="000000"/>
              <w:bottom w:val="single" w:sz="4" w:space="0" w:color="000000"/>
              <w:right w:val="single" w:sz="4" w:space="0" w:color="000000"/>
            </w:tcBorders>
            <w:hideMark/>
          </w:tcPr>
          <w:p w:rsidR="008B60ED" w:rsidRDefault="008B60ED" w:rsidP="00BD41D9">
            <w:pPr>
              <w:pStyle w:val="TableParagraph"/>
              <w:spacing w:before="60"/>
              <w:ind w:left="275"/>
              <w:rPr>
                <w:b/>
                <w:lang w:eastAsia="en-US"/>
              </w:rPr>
            </w:pPr>
            <w:r>
              <w:rPr>
                <w:lang w:eastAsia="en-US"/>
              </w:rPr>
              <w:t>L.</w:t>
            </w:r>
            <w:r>
              <w:rPr>
                <w:b/>
                <w:lang w:eastAsia="en-US"/>
              </w:rPr>
              <w:t>4</w:t>
            </w:r>
          </w:p>
        </w:tc>
        <w:tc>
          <w:tcPr>
            <w:tcW w:w="1312" w:type="dxa"/>
            <w:vMerge/>
            <w:tcBorders>
              <w:top w:val="single" w:sz="4"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r>
      <w:tr w:rsidR="008B60ED" w:rsidTr="00BD41D9">
        <w:trPr>
          <w:trHeight w:val="387"/>
        </w:trPr>
        <w:tc>
          <w:tcPr>
            <w:tcW w:w="9995" w:type="dxa"/>
            <w:vMerge/>
            <w:tcBorders>
              <w:top w:val="double" w:sz="2"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c>
          <w:tcPr>
            <w:tcW w:w="1911" w:type="dxa"/>
            <w:vMerge/>
            <w:tcBorders>
              <w:top w:val="single" w:sz="4" w:space="0" w:color="000000"/>
              <w:left w:val="single" w:sz="4" w:space="0" w:color="000000"/>
              <w:bottom w:val="double" w:sz="2" w:space="0" w:color="000000"/>
              <w:right w:val="single" w:sz="4" w:space="0" w:color="000000"/>
            </w:tcBorders>
            <w:vAlign w:val="center"/>
            <w:hideMark/>
          </w:tcPr>
          <w:p w:rsidR="008B60ED" w:rsidRDefault="008B60ED" w:rsidP="00BD41D9">
            <w:pPr>
              <w:rPr>
                <w:b/>
                <w:sz w:val="16"/>
                <w:szCs w:val="22"/>
                <w:lang w:eastAsia="en-US" w:bidi="it-IT"/>
              </w:rPr>
            </w:pPr>
          </w:p>
        </w:tc>
        <w:tc>
          <w:tcPr>
            <w:tcW w:w="5389" w:type="dxa"/>
            <w:tcBorders>
              <w:top w:val="single" w:sz="4" w:space="0" w:color="000000"/>
              <w:left w:val="single" w:sz="4" w:space="0" w:color="000000"/>
              <w:bottom w:val="double" w:sz="2" w:space="0" w:color="000000"/>
              <w:right w:val="single" w:sz="4" w:space="0" w:color="000000"/>
            </w:tcBorders>
            <w:hideMark/>
          </w:tcPr>
          <w:p w:rsidR="008B60ED" w:rsidRPr="00A86207" w:rsidRDefault="008B60ED" w:rsidP="00BD41D9">
            <w:pPr>
              <w:pStyle w:val="TableParagraph"/>
              <w:spacing w:before="99"/>
              <w:ind w:left="71"/>
              <w:rPr>
                <w:sz w:val="16"/>
                <w:lang w:eastAsia="en-US"/>
              </w:rPr>
            </w:pPr>
            <w:r w:rsidRPr="00A86207">
              <w:rPr>
                <w:sz w:val="16"/>
                <w:lang w:eastAsia="en-US"/>
              </w:rPr>
              <w:t>Interpretazione appropriata, ben argomentata e personale</w:t>
            </w:r>
          </w:p>
        </w:tc>
        <w:tc>
          <w:tcPr>
            <w:tcW w:w="850" w:type="dxa"/>
            <w:gridSpan w:val="2"/>
            <w:tcBorders>
              <w:top w:val="single" w:sz="4" w:space="0" w:color="000000"/>
              <w:left w:val="single" w:sz="4" w:space="0" w:color="000000"/>
              <w:bottom w:val="double" w:sz="2" w:space="0" w:color="000000"/>
              <w:right w:val="single" w:sz="4" w:space="0" w:color="000000"/>
            </w:tcBorders>
            <w:hideMark/>
          </w:tcPr>
          <w:p w:rsidR="008B60ED" w:rsidRDefault="008B60ED" w:rsidP="00BD41D9">
            <w:pPr>
              <w:pStyle w:val="TableParagraph"/>
              <w:spacing w:before="63"/>
              <w:ind w:left="275"/>
              <w:rPr>
                <w:b/>
                <w:lang w:eastAsia="en-US"/>
              </w:rPr>
            </w:pPr>
            <w:r>
              <w:rPr>
                <w:lang w:eastAsia="en-US"/>
              </w:rPr>
              <w:t>L.</w:t>
            </w:r>
            <w:r>
              <w:rPr>
                <w:b/>
                <w:lang w:eastAsia="en-US"/>
              </w:rPr>
              <w:t>5</w:t>
            </w:r>
          </w:p>
        </w:tc>
        <w:tc>
          <w:tcPr>
            <w:tcW w:w="1312" w:type="dxa"/>
            <w:vMerge/>
            <w:tcBorders>
              <w:top w:val="single" w:sz="4" w:space="0" w:color="000000"/>
              <w:left w:val="single" w:sz="4" w:space="0" w:color="000000"/>
              <w:bottom w:val="double" w:sz="2" w:space="0" w:color="000000"/>
              <w:right w:val="single" w:sz="4" w:space="0" w:color="000000"/>
            </w:tcBorders>
            <w:vAlign w:val="center"/>
            <w:hideMark/>
          </w:tcPr>
          <w:p w:rsidR="008B60ED" w:rsidRDefault="008B60ED" w:rsidP="00BD41D9">
            <w:pPr>
              <w:rPr>
                <w:szCs w:val="22"/>
                <w:lang w:eastAsia="en-US" w:bidi="it-IT"/>
              </w:rPr>
            </w:pPr>
          </w:p>
        </w:tc>
      </w:tr>
      <w:tr w:rsidR="008B60ED" w:rsidTr="00BD41D9">
        <w:trPr>
          <w:trHeight w:val="397"/>
        </w:trPr>
        <w:tc>
          <w:tcPr>
            <w:tcW w:w="9995" w:type="dxa"/>
            <w:gridSpan w:val="6"/>
            <w:tcBorders>
              <w:top w:val="double" w:sz="2" w:space="0" w:color="000000"/>
              <w:left w:val="single" w:sz="4" w:space="0" w:color="000000"/>
              <w:bottom w:val="double" w:sz="2" w:space="0" w:color="000000"/>
              <w:right w:val="single" w:sz="4" w:space="0" w:color="000000"/>
            </w:tcBorders>
            <w:hideMark/>
          </w:tcPr>
          <w:p w:rsidR="008B60ED" w:rsidRPr="00A86207" w:rsidRDefault="008B60ED" w:rsidP="00BD41D9">
            <w:pPr>
              <w:pStyle w:val="TableParagraph"/>
              <w:spacing w:before="72"/>
              <w:ind w:left="3994"/>
              <w:rPr>
                <w:b/>
                <w:lang w:eastAsia="en-US"/>
              </w:rPr>
            </w:pPr>
            <w:r w:rsidRPr="00A86207">
              <w:rPr>
                <w:b/>
                <w:lang w:eastAsia="en-US"/>
              </w:rPr>
              <w:t>Totale Somma dei Punteggi dei vari indicatori (SP) : ……./ 100</w:t>
            </w:r>
          </w:p>
        </w:tc>
      </w:tr>
      <w:tr w:rsidR="008B60ED" w:rsidTr="00BD41D9">
        <w:trPr>
          <w:trHeight w:val="397"/>
        </w:trPr>
        <w:tc>
          <w:tcPr>
            <w:tcW w:w="9995" w:type="dxa"/>
            <w:gridSpan w:val="6"/>
            <w:tcBorders>
              <w:top w:val="double" w:sz="2" w:space="0" w:color="000000"/>
              <w:left w:val="single" w:sz="4" w:space="0" w:color="000000"/>
              <w:bottom w:val="single" w:sz="4" w:space="0" w:color="000000"/>
              <w:right w:val="single" w:sz="4" w:space="0" w:color="000000"/>
            </w:tcBorders>
            <w:hideMark/>
          </w:tcPr>
          <w:p w:rsidR="008B60ED" w:rsidRDefault="008B60ED" w:rsidP="00BD41D9">
            <w:pPr>
              <w:pStyle w:val="TableParagraph"/>
              <w:spacing w:before="64"/>
              <w:ind w:left="6089"/>
              <w:rPr>
                <w:b/>
                <w:sz w:val="14"/>
                <w:lang w:eastAsia="en-US"/>
              </w:rPr>
            </w:pPr>
            <w:r>
              <w:rPr>
                <w:b/>
                <w:lang w:eastAsia="en-US"/>
              </w:rPr>
              <w:t>Punteggio in ventesimi: (SP : 5): ……/20</w:t>
            </w:r>
            <w:r>
              <w:rPr>
                <w:b/>
                <w:position w:val="8"/>
                <w:sz w:val="14"/>
                <w:lang w:eastAsia="en-US"/>
              </w:rPr>
              <w:t>1</w:t>
            </w:r>
          </w:p>
        </w:tc>
      </w:tr>
    </w:tbl>
    <w:p w:rsidR="008B60ED" w:rsidRPr="00A86207" w:rsidRDefault="00B52E8C" w:rsidP="008B60ED">
      <w:pPr>
        <w:pStyle w:val="Corpotesto"/>
        <w:spacing w:line="20" w:lineRule="exact"/>
        <w:ind w:left="168"/>
        <w:rPr>
          <w:sz w:val="2"/>
          <w:lang w:bidi="it-IT"/>
        </w:rPr>
      </w:pPr>
      <w:r>
        <w:rPr>
          <w:noProof/>
          <w:sz w:val="2"/>
        </w:rPr>
        <mc:AlternateContent>
          <mc:Choice Requires="wpg">
            <w:drawing>
              <wp:inline distT="0" distB="0" distL="0" distR="0">
                <wp:extent cx="6353810" cy="6350"/>
                <wp:effectExtent l="11430" t="2540" r="6985" b="10160"/>
                <wp:docPr id="10" name="Grup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810" cy="6350"/>
                          <a:chOff x="0" y="0"/>
                          <a:chExt cx="10006" cy="10"/>
                        </a:xfrm>
                      </wpg:grpSpPr>
                      <wps:wsp>
                        <wps:cNvPr id="11" name="Line 15"/>
                        <wps:cNvCnPr>
                          <a:cxnSpLocks noChangeShapeType="1"/>
                        </wps:cNvCnPr>
                        <wps:spPr bwMode="auto">
                          <a:xfrm>
                            <a:off x="0" y="5"/>
                            <a:ext cx="99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 name="Rectangle 16"/>
                        <wps:cNvSpPr>
                          <a:spLocks noChangeArrowheads="1"/>
                        </wps:cNvSpPr>
                        <wps:spPr bwMode="auto">
                          <a:xfrm>
                            <a:off x="9995"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C8945FF" id="Gruppo 2" o:spid="_x0000_s1026" style="width:500.3pt;height:.5pt;mso-position-horizontal-relative:char;mso-position-vertical-relative:line" coordsize="100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">
                <v:line id="Line 15" o:spid="_x0000_s1027" style="position:absolute;visibility:visible;mso-wrap-style:square" from="0,5" to="99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O+sEAAADbAAAADwAAAGRycy9kb3ducmV2LnhtbERPS2sCMRC+F/wPYQRvNWsPWlajqOAD&#10;9lRb0OOQjJvFzWTZpLvrv28Khd7m43vOajO4WnTUhsqzgtk0A0Gsvam4VPD1eXh9BxEissHaMyl4&#10;UoDNevSywtz4nj+ou8RSpBAOOSqwMTa5lEFbchimviFO3N23DmOCbSlNi30Kd7V8y7K5dFhxarDY&#10;0N6Sfly+nYLuVNy6YuFRn67FzurDsVr0R6Um42G7BBFpiP/iP/fZpPkz+P0lHS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A876wQAAANsAAAAPAAAAAAAAAAAAAAAA&#10;AKECAABkcnMvZG93bnJldi54bWxQSwUGAAAAAAQABAD5AAAAjwMAAAAA&#10;" strokeweight=".48pt"/>
                <v:rect id="Rectangle 16" o:spid="_x0000_s1028" style="position:absolute;left:999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VjsMA&#10;AADbAAAADwAAAGRycy9kb3ducmV2LnhtbERPTWvCQBC9C/6HZYTedGOoRWNWqYLQi1BtD/U2yY5J&#10;MDub7m417a/vFoTe5vE+J1/3phVXcr6xrGA6SUAQl1Y3XCl4f9uN5yB8QNbYWiYF3+RhvRoOcsy0&#10;vfGBrsdQiRjCPkMFdQhdJqUvazLoJ7YjjtzZOoMhQldJ7fAWw00r0yR5kgYbjg01drStqbwcv4yC&#10;zWK++Xx95P3PoTjR6aO4zFKXKPUw6p+XIAL14V98d7/oOD+Fv1/i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EVjsMAAADbAAAADwAAAAAAAAAAAAAAAACYAgAAZHJzL2Rv&#10;d25yZXYueG1sUEsFBgAAAAAEAAQA9QAAAIgDAAAAAA==&#10;" fillcolor="black" stroked="f"/>
                <w10:anchorlock/>
              </v:group>
            </w:pict>
          </mc:Fallback>
        </mc:AlternateContent>
      </w:r>
    </w:p>
    <w:p w:rsidR="008B60ED" w:rsidRDefault="00B52E8C" w:rsidP="008B60ED">
      <w:pPr>
        <w:pStyle w:val="Corpotesto"/>
        <w:spacing w:before="8"/>
        <w:rPr>
          <w:sz w:val="29"/>
        </w:rPr>
      </w:pPr>
      <w:r>
        <w:rPr>
          <w:noProof/>
        </w:rPr>
        <mc:AlternateContent>
          <mc:Choice Requires="wps">
            <w:drawing>
              <wp:anchor distT="4294967294" distB="4294967294" distL="0" distR="0" simplePos="0" relativeHeight="251661312" behindDoc="1" locked="0" layoutInCell="1" allowOverlap="1">
                <wp:simplePos x="0" y="0"/>
                <wp:positionH relativeFrom="page">
                  <wp:posOffset>662305</wp:posOffset>
                </wp:positionH>
                <wp:positionV relativeFrom="paragraph">
                  <wp:posOffset>293369</wp:posOffset>
                </wp:positionV>
                <wp:extent cx="1829435" cy="0"/>
                <wp:effectExtent l="0" t="0" r="37465" b="19050"/>
                <wp:wrapTopAndBottom/>
                <wp:docPr id="3" name="Connettore 1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D0165" id="Connettore 1 1" o:spid="_x0000_s1026" style="position:absolute;z-index:-251655168;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52.15pt,23.1pt" to="196.2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" strokeweight=".72pt">
                <w10:wrap type="topAndBottom" anchorx="page"/>
              </v:line>
            </w:pict>
          </mc:Fallback>
        </mc:AlternateContent>
      </w:r>
    </w:p>
    <w:p w:rsidR="008B60ED" w:rsidRDefault="008B60ED" w:rsidP="008B60ED">
      <w:pPr>
        <w:pStyle w:val="Corpotesto"/>
        <w:tabs>
          <w:tab w:val="left" w:pos="1891"/>
          <w:tab w:val="left" w:pos="3713"/>
          <w:tab w:val="left" w:pos="7254"/>
        </w:tabs>
        <w:spacing w:before="69" w:line="247" w:lineRule="auto"/>
        <w:ind w:left="173" w:right="1646"/>
        <w:rPr>
          <w:sz w:val="18"/>
          <w:szCs w:val="18"/>
        </w:rPr>
      </w:pPr>
      <w:r w:rsidRPr="00A7264A">
        <w:rPr>
          <w:rFonts w:ascii="Calibri" w:hAnsi="Calibri"/>
          <w:position w:val="7"/>
          <w:sz w:val="18"/>
          <w:szCs w:val="18"/>
        </w:rPr>
        <w:t xml:space="preserve">1 </w:t>
      </w:r>
      <w:r w:rsidRPr="00A7264A">
        <w:rPr>
          <w:sz w:val="18"/>
          <w:szCs w:val="18"/>
        </w:rPr>
        <w:t xml:space="preserve">Nel caso di risultati in decimali l’arrotondamento verso il punteggio più alto sarà a partire dal valore ,5. </w:t>
      </w:r>
    </w:p>
    <w:p w:rsidR="008B60ED" w:rsidRPr="00A7264A" w:rsidRDefault="008B60ED" w:rsidP="008B60ED">
      <w:pPr>
        <w:pStyle w:val="Corpotesto"/>
        <w:tabs>
          <w:tab w:val="left" w:pos="567"/>
          <w:tab w:val="left" w:pos="7254"/>
        </w:tabs>
        <w:spacing w:before="69" w:line="247" w:lineRule="auto"/>
        <w:ind w:left="173" w:right="1646"/>
        <w:rPr>
          <w:b/>
          <w:sz w:val="18"/>
          <w:szCs w:val="18"/>
        </w:rPr>
      </w:pPr>
      <w:r w:rsidRPr="00A7264A">
        <w:rPr>
          <w:sz w:val="18"/>
          <w:szCs w:val="18"/>
        </w:rPr>
        <w:t>Es:</w:t>
      </w:r>
      <w:r>
        <w:rPr>
          <w:sz w:val="18"/>
          <w:szCs w:val="18"/>
        </w:rPr>
        <w:tab/>
      </w:r>
      <w:r w:rsidRPr="00A7264A">
        <w:rPr>
          <w:sz w:val="18"/>
          <w:szCs w:val="18"/>
        </w:rPr>
        <w:t>SP=77/100  -  Punteggioinventesimi:77:5=</w:t>
      </w:r>
      <w:r w:rsidRPr="00A7264A">
        <w:rPr>
          <w:b/>
          <w:sz w:val="18"/>
          <w:szCs w:val="18"/>
        </w:rPr>
        <w:t>15,4</w:t>
      </w:r>
      <w:r w:rsidRPr="00A7264A">
        <w:rPr>
          <w:b/>
          <w:sz w:val="18"/>
          <w:szCs w:val="18"/>
        </w:rPr>
        <w:sym w:font="Wingdings" w:char="F0E0"/>
      </w:r>
      <w:r w:rsidRPr="00A7264A">
        <w:rPr>
          <w:b/>
          <w:sz w:val="18"/>
          <w:szCs w:val="18"/>
        </w:rPr>
        <w:t>15/20</w:t>
      </w:r>
      <w:r>
        <w:rPr>
          <w:b/>
          <w:sz w:val="18"/>
          <w:szCs w:val="18"/>
        </w:rPr>
        <w:tab/>
      </w:r>
      <w:r>
        <w:rPr>
          <w:b/>
          <w:sz w:val="18"/>
          <w:szCs w:val="18"/>
        </w:rPr>
        <w:tab/>
      </w:r>
      <w:r>
        <w:rPr>
          <w:b/>
          <w:sz w:val="18"/>
          <w:szCs w:val="18"/>
        </w:rPr>
        <w:tab/>
      </w:r>
      <w:r>
        <w:rPr>
          <w:sz w:val="18"/>
          <w:szCs w:val="18"/>
        </w:rPr>
        <w:t xml:space="preserve">SP=78/100  -  </w:t>
      </w:r>
      <w:r w:rsidRPr="00A7264A">
        <w:rPr>
          <w:sz w:val="18"/>
          <w:szCs w:val="18"/>
        </w:rPr>
        <w:t>Punteggio in ventesimi:78:5=</w:t>
      </w:r>
      <w:r>
        <w:rPr>
          <w:b/>
          <w:sz w:val="18"/>
          <w:szCs w:val="18"/>
        </w:rPr>
        <w:t xml:space="preserve">15,6 </w:t>
      </w:r>
      <w:r w:rsidRPr="00A7264A">
        <w:rPr>
          <w:sz w:val="18"/>
          <w:szCs w:val="18"/>
        </w:rPr>
        <w:sym w:font="Wingdings" w:char="F0E0"/>
      </w:r>
      <w:r w:rsidRPr="00A7264A">
        <w:rPr>
          <w:b/>
          <w:sz w:val="18"/>
          <w:szCs w:val="18"/>
        </w:rPr>
        <w:t>16/20</w:t>
      </w:r>
    </w:p>
    <w:p w:rsidR="008B60ED" w:rsidRPr="00A86207" w:rsidRDefault="008B60ED" w:rsidP="008B60ED">
      <w:pPr>
        <w:tabs>
          <w:tab w:val="left" w:pos="2385"/>
          <w:tab w:val="left" w:pos="5727"/>
          <w:tab w:val="left" w:pos="6071"/>
        </w:tabs>
        <w:spacing w:before="72" w:line="360" w:lineRule="auto"/>
        <w:ind w:right="1035"/>
        <w:rPr>
          <w:b/>
        </w:rPr>
      </w:pPr>
      <w:r>
        <w:rPr>
          <w:b/>
          <w:i/>
        </w:rPr>
        <w:lastRenderedPageBreak/>
        <w:t xml:space="preserve">Esamedi Stato:     </w:t>
      </w:r>
      <w:r>
        <w:rPr>
          <w:b/>
        </w:rPr>
        <w:t>1</w:t>
      </w:r>
      <w:r>
        <w:rPr>
          <w:b/>
          <w:sz w:val="19"/>
        </w:rPr>
        <w:t xml:space="preserve">ª </w:t>
      </w:r>
      <w:r>
        <w:rPr>
          <w:b/>
        </w:rPr>
        <w:t>P</w:t>
      </w:r>
      <w:r>
        <w:rPr>
          <w:b/>
          <w:sz w:val="19"/>
        </w:rPr>
        <w:t>ROVA SCRITTADIITALIANO</w:t>
      </w:r>
      <w:r>
        <w:rPr>
          <w:b/>
          <w:sz w:val="19"/>
        </w:rPr>
        <w:tab/>
      </w:r>
      <w:r>
        <w:t xml:space="preserve">– </w:t>
      </w:r>
      <w:r>
        <w:rPr>
          <w:b/>
          <w:spacing w:val="14"/>
        </w:rPr>
        <w:t>G</w:t>
      </w:r>
      <w:r>
        <w:rPr>
          <w:b/>
          <w:spacing w:val="14"/>
          <w:sz w:val="19"/>
        </w:rPr>
        <w:t>R</w:t>
      </w:r>
      <w:r>
        <w:rPr>
          <w:b/>
          <w:sz w:val="19"/>
        </w:rPr>
        <w:t>IGLIADIVALUTAZIONE</w:t>
      </w:r>
      <w:r>
        <w:rPr>
          <w:b/>
        </w:rPr>
        <w:t xml:space="preserve">– </w:t>
      </w:r>
      <w:r>
        <w:rPr>
          <w:b/>
          <w:u w:val="thick"/>
        </w:rPr>
        <w:t>TI</w:t>
      </w:r>
      <w:r>
        <w:rPr>
          <w:b/>
          <w:spacing w:val="21"/>
          <w:u w:val="thick"/>
        </w:rPr>
        <w:t>P.</w:t>
      </w:r>
      <w:r>
        <w:rPr>
          <w:b/>
          <w:u w:val="thick"/>
        </w:rPr>
        <w:t>B</w:t>
      </w:r>
      <w:r>
        <w:rPr>
          <w:b/>
        </w:rPr>
        <w:t xml:space="preserve">  Cognome e Nome</w:t>
      </w:r>
      <w:r>
        <w:t>candidato/a:</w:t>
      </w:r>
      <w:r>
        <w:rPr>
          <w:u w:val="single"/>
        </w:rPr>
        <w:tab/>
        <w:t>___________________</w:t>
      </w:r>
      <w:r>
        <w:t>classe:</w:t>
      </w:r>
      <w:r>
        <w:rPr>
          <w:u w:val="single"/>
        </w:rPr>
        <w:tab/>
      </w:r>
    </w:p>
    <w:p w:rsidR="008B60ED" w:rsidRPr="00A86207" w:rsidRDefault="008B60ED" w:rsidP="008B60ED">
      <w:pPr>
        <w:pStyle w:val="Corpotesto"/>
        <w:spacing w:before="7" w:after="1"/>
        <w:rPr>
          <w:sz w:val="8"/>
          <w:szCs w:val="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2050"/>
        <w:gridCol w:w="5389"/>
        <w:gridCol w:w="425"/>
        <w:gridCol w:w="425"/>
        <w:gridCol w:w="1275"/>
      </w:tblGrid>
      <w:tr w:rsidR="008B60ED" w:rsidTr="00BD41D9">
        <w:trPr>
          <w:trHeight w:val="503"/>
        </w:trPr>
        <w:tc>
          <w:tcPr>
            <w:tcW w:w="2619" w:type="dxa"/>
            <w:gridSpan w:val="2"/>
            <w:tcBorders>
              <w:bottom w:val="double" w:sz="1" w:space="0" w:color="000000"/>
            </w:tcBorders>
          </w:tcPr>
          <w:p w:rsidR="008B60ED" w:rsidRDefault="008B60ED" w:rsidP="00BD41D9">
            <w:pPr>
              <w:pStyle w:val="TableParagraph"/>
              <w:spacing w:before="91"/>
              <w:ind w:left="713"/>
              <w:rPr>
                <w:b/>
                <w:sz w:val="28"/>
              </w:rPr>
            </w:pPr>
            <w:r>
              <w:rPr>
                <w:b/>
                <w:sz w:val="28"/>
              </w:rPr>
              <w:t>Indicatori</w:t>
            </w:r>
          </w:p>
        </w:tc>
        <w:tc>
          <w:tcPr>
            <w:tcW w:w="5389" w:type="dxa"/>
            <w:tcBorders>
              <w:bottom w:val="double" w:sz="1" w:space="0" w:color="000000"/>
            </w:tcBorders>
          </w:tcPr>
          <w:p w:rsidR="008B60ED" w:rsidRDefault="008B60ED" w:rsidP="00BD41D9">
            <w:pPr>
              <w:pStyle w:val="TableParagraph"/>
              <w:spacing w:before="91"/>
              <w:ind w:left="2029" w:right="2018"/>
              <w:jc w:val="center"/>
              <w:rPr>
                <w:b/>
                <w:sz w:val="28"/>
              </w:rPr>
            </w:pPr>
            <w:r>
              <w:rPr>
                <w:b/>
                <w:sz w:val="28"/>
              </w:rPr>
              <w:t>Descrittori</w:t>
            </w:r>
          </w:p>
        </w:tc>
        <w:tc>
          <w:tcPr>
            <w:tcW w:w="850" w:type="dxa"/>
            <w:gridSpan w:val="2"/>
            <w:tcBorders>
              <w:bottom w:val="double" w:sz="1" w:space="0" w:color="000000"/>
            </w:tcBorders>
          </w:tcPr>
          <w:p w:rsidR="008B60ED" w:rsidRDefault="008B60ED" w:rsidP="00BD41D9">
            <w:pPr>
              <w:pStyle w:val="TableParagraph"/>
              <w:spacing w:before="69"/>
              <w:ind w:left="81"/>
              <w:rPr>
                <w:b/>
                <w:sz w:val="16"/>
              </w:rPr>
            </w:pPr>
            <w:r>
              <w:rPr>
                <w:b/>
                <w:sz w:val="16"/>
              </w:rPr>
              <w:t>Livelli(L)</w:t>
            </w:r>
          </w:p>
          <w:p w:rsidR="008B60ED" w:rsidRDefault="008B60ED" w:rsidP="00BD41D9">
            <w:pPr>
              <w:pStyle w:val="TableParagraph"/>
              <w:ind w:left="127"/>
              <w:rPr>
                <w:b/>
                <w:sz w:val="16"/>
              </w:rPr>
            </w:pPr>
            <w:r>
              <w:rPr>
                <w:b/>
                <w:sz w:val="16"/>
              </w:rPr>
              <w:t>/Peso (P)</w:t>
            </w:r>
          </w:p>
        </w:tc>
        <w:tc>
          <w:tcPr>
            <w:tcW w:w="1275" w:type="dxa"/>
            <w:tcBorders>
              <w:bottom w:val="double" w:sz="1" w:space="0" w:color="000000"/>
            </w:tcBorders>
          </w:tcPr>
          <w:p w:rsidR="008B60ED" w:rsidRDefault="008B60ED" w:rsidP="00BD41D9">
            <w:pPr>
              <w:pStyle w:val="TableParagraph"/>
              <w:spacing w:before="69"/>
              <w:ind w:left="295"/>
              <w:rPr>
                <w:b/>
                <w:sz w:val="16"/>
              </w:rPr>
            </w:pPr>
            <w:r>
              <w:rPr>
                <w:b/>
                <w:sz w:val="16"/>
              </w:rPr>
              <w:t>Punteggio</w:t>
            </w:r>
          </w:p>
        </w:tc>
      </w:tr>
      <w:tr w:rsidR="008B60ED" w:rsidTr="00BD41D9">
        <w:trPr>
          <w:trHeight w:val="430"/>
        </w:trPr>
        <w:tc>
          <w:tcPr>
            <w:tcW w:w="569" w:type="dxa"/>
            <w:vMerge w:val="restart"/>
            <w:tcBorders>
              <w:top w:val="double" w:sz="1" w:space="0" w:color="000000"/>
              <w:bottom w:val="double" w:sz="1" w:space="0" w:color="000000"/>
            </w:tcBorders>
            <w:textDirection w:val="btLr"/>
          </w:tcPr>
          <w:p w:rsidR="008B60ED" w:rsidRDefault="008B60ED" w:rsidP="00BD41D9">
            <w:pPr>
              <w:pStyle w:val="TableParagraph"/>
              <w:tabs>
                <w:tab w:val="left" w:pos="2353"/>
              </w:tabs>
              <w:spacing w:before="76"/>
              <w:ind w:left="500"/>
              <w:rPr>
                <w:sz w:val="24"/>
              </w:rPr>
            </w:pPr>
            <w:r>
              <w:rPr>
                <w:b/>
                <w:sz w:val="24"/>
                <w:u w:val="thick"/>
              </w:rPr>
              <w:t>I</w:t>
            </w:r>
            <w:r>
              <w:rPr>
                <w:b/>
                <w:sz w:val="19"/>
                <w:u w:val="thick"/>
              </w:rPr>
              <w:t>NDICATORE</w:t>
            </w:r>
            <w:r>
              <w:rPr>
                <w:b/>
                <w:sz w:val="24"/>
                <w:u w:val="thick"/>
              </w:rPr>
              <w:t>1</w:t>
            </w:r>
            <w:r>
              <w:rPr>
                <w:b/>
                <w:sz w:val="24"/>
              </w:rPr>
              <w:tab/>
              <w:t>(</w:t>
            </w:r>
            <w:r>
              <w:rPr>
                <w:sz w:val="24"/>
              </w:rPr>
              <w:t>15 puntimax)</w:t>
            </w:r>
          </w:p>
        </w:tc>
        <w:tc>
          <w:tcPr>
            <w:tcW w:w="2050" w:type="dxa"/>
            <w:vMerge w:val="restart"/>
            <w:tcBorders>
              <w:top w:val="double" w:sz="1" w:space="0" w:color="000000"/>
              <w:bottom w:val="double" w:sz="1" w:space="0" w:color="000000"/>
            </w:tcBorders>
          </w:tcPr>
          <w:p w:rsidR="008B60ED" w:rsidRPr="00A86207" w:rsidRDefault="008B60ED" w:rsidP="00BD41D9">
            <w:pPr>
              <w:pStyle w:val="TableParagraph"/>
              <w:rPr>
                <w:sz w:val="18"/>
              </w:rPr>
            </w:pPr>
          </w:p>
          <w:p w:rsidR="008B60ED" w:rsidRPr="00A86207" w:rsidRDefault="008B60ED" w:rsidP="00BD41D9">
            <w:pPr>
              <w:pStyle w:val="TableParagraph"/>
              <w:rPr>
                <w:sz w:val="18"/>
              </w:rPr>
            </w:pPr>
          </w:p>
          <w:p w:rsidR="008B60ED" w:rsidRPr="00A86207" w:rsidRDefault="008B60ED" w:rsidP="00BD41D9">
            <w:pPr>
              <w:pStyle w:val="TableParagraph"/>
              <w:rPr>
                <w:sz w:val="18"/>
              </w:rPr>
            </w:pPr>
          </w:p>
          <w:p w:rsidR="008B60ED" w:rsidRPr="00A86207" w:rsidRDefault="008B60ED" w:rsidP="00BD41D9">
            <w:pPr>
              <w:pStyle w:val="TableParagraph"/>
              <w:rPr>
                <w:sz w:val="18"/>
              </w:rPr>
            </w:pPr>
          </w:p>
          <w:p w:rsidR="008B60ED" w:rsidRPr="00A86207" w:rsidRDefault="008B60ED" w:rsidP="00BD41D9">
            <w:pPr>
              <w:pStyle w:val="TableParagraph"/>
              <w:spacing w:before="9"/>
              <w:rPr>
                <w:sz w:val="23"/>
              </w:rPr>
            </w:pPr>
          </w:p>
          <w:p w:rsidR="008B60ED" w:rsidRPr="00A86207" w:rsidRDefault="008B60ED" w:rsidP="00BD41D9">
            <w:pPr>
              <w:pStyle w:val="TableParagraph"/>
              <w:spacing w:line="292" w:lineRule="auto"/>
              <w:ind w:left="69" w:right="79"/>
              <w:rPr>
                <w:b/>
                <w:sz w:val="16"/>
              </w:rPr>
            </w:pPr>
            <w:r w:rsidRPr="00A86207">
              <w:rPr>
                <w:b/>
                <w:sz w:val="16"/>
              </w:rPr>
              <w:t>IDEAZIONE</w:t>
            </w:r>
            <w:r w:rsidRPr="00A86207">
              <w:rPr>
                <w:b/>
                <w:sz w:val="20"/>
              </w:rPr>
              <w:t xml:space="preserve">, </w:t>
            </w:r>
            <w:r w:rsidRPr="00A86207">
              <w:rPr>
                <w:b/>
                <w:sz w:val="16"/>
              </w:rPr>
              <w:t>PIANIFICAZIONE E ORGANIZZAZIONE DEL TESTO</w:t>
            </w:r>
          </w:p>
          <w:p w:rsidR="008B60ED" w:rsidRPr="00A86207" w:rsidRDefault="008B60ED" w:rsidP="00BD41D9">
            <w:pPr>
              <w:pStyle w:val="TableParagraph"/>
              <w:spacing w:before="3"/>
              <w:rPr>
                <w:sz w:val="20"/>
              </w:rPr>
            </w:pPr>
          </w:p>
          <w:p w:rsidR="008B60ED" w:rsidRDefault="008B60ED" w:rsidP="00BD41D9">
            <w:pPr>
              <w:pStyle w:val="TableParagraph"/>
              <w:spacing w:line="300" w:lineRule="auto"/>
              <w:ind w:left="69" w:right="959"/>
              <w:rPr>
                <w:b/>
                <w:sz w:val="16"/>
              </w:rPr>
            </w:pPr>
            <w:r>
              <w:rPr>
                <w:b/>
                <w:sz w:val="16"/>
              </w:rPr>
              <w:t>COESIONE E COERENZA TESTUALE</w:t>
            </w:r>
          </w:p>
        </w:tc>
        <w:tc>
          <w:tcPr>
            <w:tcW w:w="5389" w:type="dxa"/>
            <w:tcBorders>
              <w:top w:val="double" w:sz="1" w:space="0" w:color="000000"/>
            </w:tcBorders>
          </w:tcPr>
          <w:p w:rsidR="008B60ED" w:rsidRDefault="008B60ED" w:rsidP="00BD41D9">
            <w:pPr>
              <w:pStyle w:val="TableParagraph"/>
              <w:rPr>
                <w:sz w:val="16"/>
              </w:rPr>
            </w:pPr>
          </w:p>
        </w:tc>
        <w:tc>
          <w:tcPr>
            <w:tcW w:w="425" w:type="dxa"/>
            <w:tcBorders>
              <w:top w:val="double" w:sz="1" w:space="0" w:color="000000"/>
            </w:tcBorders>
          </w:tcPr>
          <w:p w:rsidR="008B60ED" w:rsidRDefault="008B60ED" w:rsidP="00BD41D9">
            <w:pPr>
              <w:pStyle w:val="TableParagraph"/>
              <w:spacing w:before="37"/>
              <w:ind w:left="134"/>
              <w:rPr>
                <w:sz w:val="16"/>
              </w:rPr>
            </w:pPr>
            <w:r>
              <w:rPr>
                <w:sz w:val="16"/>
              </w:rPr>
              <w:t>15</w:t>
            </w:r>
          </w:p>
          <w:p w:rsidR="008B60ED" w:rsidRDefault="008B60ED" w:rsidP="00BD41D9">
            <w:pPr>
              <w:pStyle w:val="TableParagraph"/>
              <w:spacing w:before="1"/>
              <w:ind w:left="146"/>
              <w:rPr>
                <w:sz w:val="16"/>
              </w:rPr>
            </w:pPr>
            <w:r>
              <w:rPr>
                <w:sz w:val="16"/>
              </w:rPr>
              <w:t>%</w:t>
            </w:r>
          </w:p>
        </w:tc>
        <w:tc>
          <w:tcPr>
            <w:tcW w:w="425" w:type="dxa"/>
            <w:tcBorders>
              <w:top w:val="double" w:sz="1" w:space="0" w:color="000000"/>
            </w:tcBorders>
          </w:tcPr>
          <w:p w:rsidR="008B60ED" w:rsidRDefault="008B60ED" w:rsidP="00BD41D9">
            <w:pPr>
              <w:pStyle w:val="TableParagraph"/>
              <w:spacing w:before="12" w:line="161" w:lineRule="exact"/>
              <w:ind w:left="133" w:right="120"/>
              <w:jc w:val="center"/>
              <w:rPr>
                <w:b/>
                <w:sz w:val="14"/>
              </w:rPr>
            </w:pPr>
            <w:r>
              <w:rPr>
                <w:b/>
                <w:sz w:val="14"/>
              </w:rPr>
              <w:t>P.</w:t>
            </w:r>
          </w:p>
          <w:p w:rsidR="008B60ED" w:rsidRDefault="008B60ED" w:rsidP="00BD41D9">
            <w:pPr>
              <w:pStyle w:val="TableParagraph"/>
              <w:spacing w:line="237" w:lineRule="exact"/>
              <w:ind w:left="12"/>
              <w:jc w:val="center"/>
              <w:rPr>
                <w:b/>
              </w:rPr>
            </w:pPr>
            <w:r>
              <w:rPr>
                <w:b/>
              </w:rPr>
              <w:t>3</w:t>
            </w:r>
          </w:p>
        </w:tc>
        <w:tc>
          <w:tcPr>
            <w:tcW w:w="1275" w:type="dxa"/>
            <w:tcBorders>
              <w:top w:val="double" w:sz="1" w:space="0" w:color="000000"/>
            </w:tcBorders>
          </w:tcPr>
          <w:p w:rsidR="008B60ED" w:rsidRPr="00A86207" w:rsidRDefault="008B60ED" w:rsidP="00BD41D9">
            <w:pPr>
              <w:pStyle w:val="TableParagraph"/>
              <w:spacing w:before="37"/>
              <w:ind w:left="206" w:hanging="22"/>
              <w:rPr>
                <w:sz w:val="16"/>
              </w:rPr>
            </w:pPr>
            <w:r w:rsidRPr="00A86207">
              <w:rPr>
                <w:b/>
                <w:sz w:val="16"/>
              </w:rPr>
              <w:t xml:space="preserve">Punti </w:t>
            </w:r>
            <w:r w:rsidRPr="00A86207">
              <w:rPr>
                <w:sz w:val="16"/>
              </w:rPr>
              <w:t>(L x P) Max.15 punti</w:t>
            </w:r>
          </w:p>
        </w:tc>
      </w:tr>
      <w:tr w:rsidR="008B60ED" w:rsidTr="00BD41D9">
        <w:trPr>
          <w:trHeight w:val="735"/>
        </w:trPr>
        <w:tc>
          <w:tcPr>
            <w:tcW w:w="569" w:type="dxa"/>
            <w:vMerge/>
            <w:tcBorders>
              <w:top w:val="nil"/>
              <w:bottom w:val="double" w:sz="1" w:space="0" w:color="000000"/>
            </w:tcBorders>
            <w:textDirection w:val="btLr"/>
          </w:tcPr>
          <w:p w:rsidR="008B60ED" w:rsidRPr="00A86207" w:rsidRDefault="008B60ED" w:rsidP="00BD41D9">
            <w:pPr>
              <w:rPr>
                <w:sz w:val="2"/>
                <w:szCs w:val="2"/>
              </w:rPr>
            </w:pPr>
          </w:p>
        </w:tc>
        <w:tc>
          <w:tcPr>
            <w:tcW w:w="2050" w:type="dxa"/>
            <w:vMerge/>
            <w:tcBorders>
              <w:top w:val="nil"/>
              <w:bottom w:val="double" w:sz="1" w:space="0" w:color="000000"/>
            </w:tcBorders>
          </w:tcPr>
          <w:p w:rsidR="008B60ED" w:rsidRPr="00A86207" w:rsidRDefault="008B60ED" w:rsidP="00BD41D9">
            <w:pPr>
              <w:rPr>
                <w:sz w:val="2"/>
                <w:szCs w:val="2"/>
              </w:rPr>
            </w:pPr>
          </w:p>
        </w:tc>
        <w:tc>
          <w:tcPr>
            <w:tcW w:w="5389" w:type="dxa"/>
          </w:tcPr>
          <w:p w:rsidR="008B60ED" w:rsidRPr="00A86207" w:rsidRDefault="008B60ED" w:rsidP="00BD41D9">
            <w:pPr>
              <w:pStyle w:val="TableParagraph"/>
              <w:spacing w:before="9"/>
              <w:rPr>
                <w:sz w:val="16"/>
              </w:rPr>
            </w:pPr>
          </w:p>
          <w:p w:rsidR="008B60ED" w:rsidRPr="00A86207" w:rsidRDefault="008B60ED" w:rsidP="00BD41D9">
            <w:pPr>
              <w:pStyle w:val="TableParagraph"/>
              <w:ind w:left="72" w:right="66"/>
              <w:rPr>
                <w:sz w:val="16"/>
              </w:rPr>
            </w:pPr>
            <w:r w:rsidRPr="00A86207">
              <w:rPr>
                <w:sz w:val="16"/>
              </w:rPr>
              <w:t>Mancanza di filo conduttore – assenza o inefficacia di introduzione e conclusione testo disordinato e incoerente.</w:t>
            </w:r>
          </w:p>
        </w:tc>
        <w:tc>
          <w:tcPr>
            <w:tcW w:w="850" w:type="dxa"/>
            <w:gridSpan w:val="2"/>
          </w:tcPr>
          <w:p w:rsidR="008B60ED" w:rsidRPr="00A86207" w:rsidRDefault="008B60ED" w:rsidP="00BD41D9">
            <w:pPr>
              <w:pStyle w:val="TableParagraph"/>
              <w:spacing w:before="8"/>
              <w:rPr>
                <w:sz w:val="21"/>
              </w:rPr>
            </w:pPr>
          </w:p>
          <w:p w:rsidR="008B60ED" w:rsidRDefault="008B60ED" w:rsidP="00BD41D9">
            <w:pPr>
              <w:pStyle w:val="TableParagraph"/>
              <w:ind w:left="276"/>
              <w:rPr>
                <w:b/>
              </w:rPr>
            </w:pPr>
            <w:r>
              <w:t>L.</w:t>
            </w:r>
            <w:r>
              <w:rPr>
                <w:b/>
              </w:rPr>
              <w:t>1</w:t>
            </w:r>
          </w:p>
        </w:tc>
        <w:tc>
          <w:tcPr>
            <w:tcW w:w="1275" w:type="dxa"/>
            <w:vMerge w:val="restart"/>
            <w:tcBorders>
              <w:bottom w:val="double" w:sz="1" w:space="0" w:color="000000"/>
            </w:tcBorders>
          </w:tcPr>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spacing w:before="147"/>
              <w:ind w:left="304"/>
            </w:pPr>
            <w:r>
              <w:t>…….pt</w:t>
            </w:r>
          </w:p>
        </w:tc>
      </w:tr>
      <w:tr w:rsidR="008B60ED" w:rsidTr="00BD41D9">
        <w:trPr>
          <w:trHeight w:val="736"/>
        </w:trPr>
        <w:tc>
          <w:tcPr>
            <w:tcW w:w="569" w:type="dxa"/>
            <w:vMerge/>
            <w:tcBorders>
              <w:top w:val="nil"/>
              <w:bottom w:val="double" w:sz="1" w:space="0" w:color="000000"/>
            </w:tcBorders>
            <w:textDirection w:val="btLr"/>
          </w:tcPr>
          <w:p w:rsidR="008B60ED" w:rsidRDefault="008B60ED" w:rsidP="00BD41D9">
            <w:pPr>
              <w:rPr>
                <w:sz w:val="2"/>
                <w:szCs w:val="2"/>
              </w:rPr>
            </w:pPr>
          </w:p>
        </w:tc>
        <w:tc>
          <w:tcPr>
            <w:tcW w:w="2050" w:type="dxa"/>
            <w:vMerge/>
            <w:tcBorders>
              <w:top w:val="nil"/>
              <w:bottom w:val="double" w:sz="1" w:space="0" w:color="000000"/>
            </w:tcBorders>
          </w:tcPr>
          <w:p w:rsidR="008B60ED" w:rsidRDefault="008B60ED" w:rsidP="00BD41D9">
            <w:pPr>
              <w:rPr>
                <w:sz w:val="2"/>
                <w:szCs w:val="2"/>
              </w:rPr>
            </w:pPr>
          </w:p>
        </w:tc>
        <w:tc>
          <w:tcPr>
            <w:tcW w:w="5389" w:type="dxa"/>
          </w:tcPr>
          <w:p w:rsidR="008B60ED" w:rsidRPr="00A86207" w:rsidRDefault="008B60ED" w:rsidP="00BD41D9">
            <w:pPr>
              <w:pStyle w:val="TableParagraph"/>
              <w:rPr>
                <w:sz w:val="17"/>
              </w:rPr>
            </w:pPr>
          </w:p>
          <w:p w:rsidR="008B60ED" w:rsidRPr="00A86207" w:rsidRDefault="008B60ED" w:rsidP="00BD41D9">
            <w:pPr>
              <w:pStyle w:val="TableParagraph"/>
              <w:ind w:left="72" w:right="417"/>
              <w:rPr>
                <w:sz w:val="16"/>
              </w:rPr>
            </w:pPr>
            <w:r w:rsidRPr="00A86207">
              <w:rPr>
                <w:sz w:val="16"/>
              </w:rPr>
              <w:t>Filo conduttore incerto – scarsa funzionalità di introduzione e conclusione – coesione e coerenza del testo approssimative</w:t>
            </w:r>
          </w:p>
        </w:tc>
        <w:tc>
          <w:tcPr>
            <w:tcW w:w="850" w:type="dxa"/>
            <w:gridSpan w:val="2"/>
          </w:tcPr>
          <w:p w:rsidR="008B60ED" w:rsidRPr="00A86207" w:rsidRDefault="008B60ED" w:rsidP="00BD41D9">
            <w:pPr>
              <w:pStyle w:val="TableParagraph"/>
              <w:spacing w:before="9"/>
              <w:rPr>
                <w:sz w:val="21"/>
              </w:rPr>
            </w:pPr>
          </w:p>
          <w:p w:rsidR="008B60ED" w:rsidRDefault="008B60ED" w:rsidP="00BD41D9">
            <w:pPr>
              <w:pStyle w:val="TableParagraph"/>
              <w:ind w:left="276"/>
              <w:rPr>
                <w:b/>
              </w:rPr>
            </w:pPr>
            <w:r>
              <w:t>L.</w:t>
            </w:r>
            <w:r>
              <w:rPr>
                <w:b/>
              </w:rPr>
              <w:t>2</w:t>
            </w:r>
          </w:p>
        </w:tc>
        <w:tc>
          <w:tcPr>
            <w:tcW w:w="1275" w:type="dxa"/>
            <w:vMerge/>
            <w:tcBorders>
              <w:top w:val="nil"/>
              <w:bottom w:val="double" w:sz="1" w:space="0" w:color="000000"/>
            </w:tcBorders>
          </w:tcPr>
          <w:p w:rsidR="008B60ED" w:rsidRDefault="008B60ED" w:rsidP="00BD41D9">
            <w:pPr>
              <w:rPr>
                <w:sz w:val="2"/>
                <w:szCs w:val="2"/>
              </w:rPr>
            </w:pPr>
          </w:p>
        </w:tc>
      </w:tr>
      <w:tr w:rsidR="008B60ED" w:rsidTr="00BD41D9">
        <w:trPr>
          <w:trHeight w:val="735"/>
        </w:trPr>
        <w:tc>
          <w:tcPr>
            <w:tcW w:w="569" w:type="dxa"/>
            <w:vMerge/>
            <w:tcBorders>
              <w:top w:val="nil"/>
              <w:bottom w:val="double" w:sz="1" w:space="0" w:color="000000"/>
            </w:tcBorders>
            <w:textDirection w:val="btLr"/>
          </w:tcPr>
          <w:p w:rsidR="008B60ED" w:rsidRDefault="008B60ED" w:rsidP="00BD41D9">
            <w:pPr>
              <w:rPr>
                <w:sz w:val="2"/>
                <w:szCs w:val="2"/>
              </w:rPr>
            </w:pPr>
          </w:p>
        </w:tc>
        <w:tc>
          <w:tcPr>
            <w:tcW w:w="2050" w:type="dxa"/>
            <w:vMerge/>
            <w:tcBorders>
              <w:top w:val="nil"/>
              <w:bottom w:val="double" w:sz="1" w:space="0" w:color="000000"/>
            </w:tcBorders>
          </w:tcPr>
          <w:p w:rsidR="008B60ED" w:rsidRDefault="008B60ED" w:rsidP="00BD41D9">
            <w:pPr>
              <w:rPr>
                <w:sz w:val="2"/>
                <w:szCs w:val="2"/>
              </w:rPr>
            </w:pPr>
          </w:p>
        </w:tc>
        <w:tc>
          <w:tcPr>
            <w:tcW w:w="5389" w:type="dxa"/>
          </w:tcPr>
          <w:p w:rsidR="008B60ED" w:rsidRPr="00A86207" w:rsidRDefault="008B60ED" w:rsidP="00BD41D9">
            <w:pPr>
              <w:pStyle w:val="TableParagraph"/>
              <w:rPr>
                <w:sz w:val="17"/>
              </w:rPr>
            </w:pPr>
          </w:p>
          <w:p w:rsidR="008B60ED" w:rsidRPr="00A86207" w:rsidRDefault="008B60ED" w:rsidP="00BD41D9">
            <w:pPr>
              <w:pStyle w:val="TableParagraph"/>
              <w:spacing w:line="183" w:lineRule="exact"/>
              <w:ind w:left="72"/>
              <w:rPr>
                <w:sz w:val="16"/>
              </w:rPr>
            </w:pPr>
            <w:r w:rsidRPr="00A86207">
              <w:rPr>
                <w:sz w:val="16"/>
              </w:rPr>
              <w:t>Filo conduttore riconoscibile – introduzione e conclusione abbastanza funzionali</w:t>
            </w:r>
          </w:p>
          <w:p w:rsidR="008B60ED" w:rsidRPr="00A86207" w:rsidRDefault="008B60ED" w:rsidP="00BD41D9">
            <w:pPr>
              <w:pStyle w:val="TableParagraph"/>
              <w:spacing w:line="183" w:lineRule="exact"/>
              <w:ind w:left="72"/>
              <w:rPr>
                <w:sz w:val="16"/>
              </w:rPr>
            </w:pPr>
            <w:r w:rsidRPr="00A86207">
              <w:rPr>
                <w:sz w:val="16"/>
              </w:rPr>
              <w:t>– testo per lo più coerente e coeso</w:t>
            </w:r>
          </w:p>
        </w:tc>
        <w:tc>
          <w:tcPr>
            <w:tcW w:w="850" w:type="dxa"/>
            <w:gridSpan w:val="2"/>
          </w:tcPr>
          <w:p w:rsidR="008B60ED" w:rsidRPr="00A86207" w:rsidRDefault="008B60ED" w:rsidP="00BD41D9">
            <w:pPr>
              <w:pStyle w:val="TableParagraph"/>
              <w:spacing w:before="8"/>
              <w:rPr>
                <w:sz w:val="21"/>
              </w:rPr>
            </w:pPr>
          </w:p>
          <w:p w:rsidR="008B60ED" w:rsidRDefault="008B60ED" w:rsidP="00BD41D9">
            <w:pPr>
              <w:pStyle w:val="TableParagraph"/>
              <w:ind w:left="276"/>
              <w:rPr>
                <w:b/>
              </w:rPr>
            </w:pPr>
            <w:r>
              <w:t>L.</w:t>
            </w:r>
            <w:r>
              <w:rPr>
                <w:b/>
              </w:rPr>
              <w:t>3</w:t>
            </w:r>
          </w:p>
        </w:tc>
        <w:tc>
          <w:tcPr>
            <w:tcW w:w="1275" w:type="dxa"/>
            <w:vMerge/>
            <w:tcBorders>
              <w:top w:val="nil"/>
              <w:bottom w:val="double" w:sz="1" w:space="0" w:color="000000"/>
            </w:tcBorders>
          </w:tcPr>
          <w:p w:rsidR="008B60ED" w:rsidRDefault="008B60ED" w:rsidP="00BD41D9">
            <w:pPr>
              <w:rPr>
                <w:sz w:val="2"/>
                <w:szCs w:val="2"/>
              </w:rPr>
            </w:pPr>
          </w:p>
        </w:tc>
      </w:tr>
      <w:tr w:rsidR="008B60ED" w:rsidTr="00BD41D9">
        <w:trPr>
          <w:trHeight w:val="735"/>
        </w:trPr>
        <w:tc>
          <w:tcPr>
            <w:tcW w:w="569" w:type="dxa"/>
            <w:vMerge/>
            <w:tcBorders>
              <w:top w:val="nil"/>
              <w:bottom w:val="double" w:sz="1" w:space="0" w:color="000000"/>
            </w:tcBorders>
            <w:textDirection w:val="btLr"/>
          </w:tcPr>
          <w:p w:rsidR="008B60ED" w:rsidRDefault="008B60ED" w:rsidP="00BD41D9">
            <w:pPr>
              <w:rPr>
                <w:sz w:val="2"/>
                <w:szCs w:val="2"/>
              </w:rPr>
            </w:pPr>
          </w:p>
        </w:tc>
        <w:tc>
          <w:tcPr>
            <w:tcW w:w="2050" w:type="dxa"/>
            <w:vMerge/>
            <w:tcBorders>
              <w:top w:val="nil"/>
              <w:bottom w:val="double" w:sz="1" w:space="0" w:color="000000"/>
            </w:tcBorders>
          </w:tcPr>
          <w:p w:rsidR="008B60ED" w:rsidRDefault="008B60ED" w:rsidP="00BD41D9">
            <w:pPr>
              <w:rPr>
                <w:sz w:val="2"/>
                <w:szCs w:val="2"/>
              </w:rPr>
            </w:pPr>
          </w:p>
        </w:tc>
        <w:tc>
          <w:tcPr>
            <w:tcW w:w="5389" w:type="dxa"/>
          </w:tcPr>
          <w:p w:rsidR="008B60ED" w:rsidRPr="00A86207" w:rsidRDefault="008B60ED" w:rsidP="00BD41D9">
            <w:pPr>
              <w:pStyle w:val="TableParagraph"/>
              <w:rPr>
                <w:sz w:val="17"/>
              </w:rPr>
            </w:pPr>
          </w:p>
          <w:p w:rsidR="008B60ED" w:rsidRPr="00A86207" w:rsidRDefault="008B60ED" w:rsidP="00BD41D9">
            <w:pPr>
              <w:pStyle w:val="TableParagraph"/>
              <w:ind w:left="72" w:right="137"/>
              <w:rPr>
                <w:sz w:val="16"/>
              </w:rPr>
            </w:pPr>
            <w:r w:rsidRPr="00A86207">
              <w:rPr>
                <w:sz w:val="16"/>
              </w:rPr>
              <w:t>Filo conduttore chiaro – introduzione e conclusione funzionali – testo coerente e coeso</w:t>
            </w:r>
          </w:p>
        </w:tc>
        <w:tc>
          <w:tcPr>
            <w:tcW w:w="850" w:type="dxa"/>
            <w:gridSpan w:val="2"/>
          </w:tcPr>
          <w:p w:rsidR="008B60ED" w:rsidRPr="00A86207" w:rsidRDefault="008B60ED" w:rsidP="00BD41D9">
            <w:pPr>
              <w:pStyle w:val="TableParagraph"/>
              <w:spacing w:before="8"/>
              <w:rPr>
                <w:sz w:val="21"/>
              </w:rPr>
            </w:pPr>
          </w:p>
          <w:p w:rsidR="008B60ED" w:rsidRDefault="008B60ED" w:rsidP="00BD41D9">
            <w:pPr>
              <w:pStyle w:val="TableParagraph"/>
              <w:ind w:left="276"/>
              <w:rPr>
                <w:b/>
              </w:rPr>
            </w:pPr>
            <w:r>
              <w:t>L.</w:t>
            </w:r>
            <w:r>
              <w:rPr>
                <w:b/>
              </w:rPr>
              <w:t>4</w:t>
            </w:r>
          </w:p>
        </w:tc>
        <w:tc>
          <w:tcPr>
            <w:tcW w:w="1275" w:type="dxa"/>
            <w:vMerge/>
            <w:tcBorders>
              <w:top w:val="nil"/>
              <w:bottom w:val="double" w:sz="1" w:space="0" w:color="000000"/>
            </w:tcBorders>
          </w:tcPr>
          <w:p w:rsidR="008B60ED" w:rsidRDefault="008B60ED" w:rsidP="00BD41D9">
            <w:pPr>
              <w:rPr>
                <w:sz w:val="2"/>
                <w:szCs w:val="2"/>
              </w:rPr>
            </w:pPr>
          </w:p>
        </w:tc>
      </w:tr>
      <w:tr w:rsidR="008B60ED" w:rsidTr="00BD41D9">
        <w:trPr>
          <w:trHeight w:val="745"/>
        </w:trPr>
        <w:tc>
          <w:tcPr>
            <w:tcW w:w="569" w:type="dxa"/>
            <w:vMerge/>
            <w:tcBorders>
              <w:top w:val="nil"/>
              <w:bottom w:val="double" w:sz="1" w:space="0" w:color="000000"/>
            </w:tcBorders>
            <w:textDirection w:val="btLr"/>
          </w:tcPr>
          <w:p w:rsidR="008B60ED" w:rsidRDefault="008B60ED" w:rsidP="00BD41D9">
            <w:pPr>
              <w:rPr>
                <w:sz w:val="2"/>
                <w:szCs w:val="2"/>
              </w:rPr>
            </w:pPr>
          </w:p>
        </w:tc>
        <w:tc>
          <w:tcPr>
            <w:tcW w:w="2050" w:type="dxa"/>
            <w:vMerge/>
            <w:tcBorders>
              <w:top w:val="nil"/>
              <w:bottom w:val="double" w:sz="1" w:space="0" w:color="000000"/>
            </w:tcBorders>
          </w:tcPr>
          <w:p w:rsidR="008B60ED" w:rsidRDefault="008B60ED" w:rsidP="00BD41D9">
            <w:pPr>
              <w:rPr>
                <w:sz w:val="2"/>
                <w:szCs w:val="2"/>
              </w:rPr>
            </w:pPr>
          </w:p>
        </w:tc>
        <w:tc>
          <w:tcPr>
            <w:tcW w:w="5389" w:type="dxa"/>
            <w:tcBorders>
              <w:bottom w:val="double" w:sz="1" w:space="0" w:color="000000"/>
            </w:tcBorders>
          </w:tcPr>
          <w:p w:rsidR="008B60ED" w:rsidRPr="00A86207" w:rsidRDefault="008B60ED" w:rsidP="00BD41D9">
            <w:pPr>
              <w:pStyle w:val="TableParagraph"/>
              <w:rPr>
                <w:sz w:val="17"/>
              </w:rPr>
            </w:pPr>
          </w:p>
          <w:p w:rsidR="008B60ED" w:rsidRDefault="008B60ED" w:rsidP="00BD41D9">
            <w:pPr>
              <w:pStyle w:val="TableParagraph"/>
              <w:ind w:left="72" w:right="417"/>
              <w:rPr>
                <w:sz w:val="16"/>
              </w:rPr>
            </w:pPr>
            <w:r w:rsidRPr="00A86207">
              <w:rPr>
                <w:sz w:val="16"/>
              </w:rPr>
              <w:t xml:space="preserve">Filo conduttore logico e rigoroso – introduzione e conclusione funzionali ed efficaci. </w:t>
            </w:r>
            <w:r>
              <w:rPr>
                <w:sz w:val="16"/>
              </w:rPr>
              <w:t>Testo coerente, coeso e ben articolato.</w:t>
            </w:r>
          </w:p>
        </w:tc>
        <w:tc>
          <w:tcPr>
            <w:tcW w:w="850" w:type="dxa"/>
            <w:gridSpan w:val="2"/>
            <w:tcBorders>
              <w:bottom w:val="double" w:sz="1" w:space="0" w:color="000000"/>
            </w:tcBorders>
          </w:tcPr>
          <w:p w:rsidR="008B60ED" w:rsidRDefault="008B60ED" w:rsidP="00BD41D9">
            <w:pPr>
              <w:pStyle w:val="TableParagraph"/>
              <w:spacing w:before="8"/>
              <w:rPr>
                <w:sz w:val="21"/>
              </w:rPr>
            </w:pPr>
          </w:p>
          <w:p w:rsidR="008B60ED" w:rsidRDefault="008B60ED" w:rsidP="00BD41D9">
            <w:pPr>
              <w:pStyle w:val="TableParagraph"/>
              <w:ind w:left="276"/>
              <w:rPr>
                <w:b/>
              </w:rPr>
            </w:pPr>
            <w:r>
              <w:t>L.</w:t>
            </w:r>
            <w:r>
              <w:rPr>
                <w:b/>
              </w:rPr>
              <w:t>5</w:t>
            </w:r>
          </w:p>
        </w:tc>
        <w:tc>
          <w:tcPr>
            <w:tcW w:w="1275" w:type="dxa"/>
            <w:vMerge/>
            <w:tcBorders>
              <w:top w:val="nil"/>
              <w:bottom w:val="double" w:sz="1" w:space="0" w:color="000000"/>
            </w:tcBorders>
          </w:tcPr>
          <w:p w:rsidR="008B60ED" w:rsidRDefault="008B60ED" w:rsidP="00BD41D9">
            <w:pPr>
              <w:rPr>
                <w:sz w:val="2"/>
                <w:szCs w:val="2"/>
              </w:rPr>
            </w:pPr>
          </w:p>
        </w:tc>
      </w:tr>
      <w:tr w:rsidR="008B60ED" w:rsidTr="00BD41D9">
        <w:trPr>
          <w:trHeight w:val="404"/>
        </w:trPr>
        <w:tc>
          <w:tcPr>
            <w:tcW w:w="569" w:type="dxa"/>
            <w:vMerge w:val="restart"/>
            <w:tcBorders>
              <w:top w:val="double" w:sz="1" w:space="0" w:color="000000"/>
              <w:bottom w:val="double" w:sz="1" w:space="0" w:color="000000"/>
            </w:tcBorders>
            <w:textDirection w:val="btLr"/>
          </w:tcPr>
          <w:p w:rsidR="008B60ED" w:rsidRDefault="008B60ED" w:rsidP="00BD41D9">
            <w:pPr>
              <w:pStyle w:val="TableParagraph"/>
              <w:tabs>
                <w:tab w:val="left" w:pos="2685"/>
              </w:tabs>
              <w:spacing w:before="76"/>
              <w:ind w:left="880"/>
              <w:rPr>
                <w:sz w:val="24"/>
              </w:rPr>
            </w:pPr>
            <w:r>
              <w:rPr>
                <w:b/>
                <w:sz w:val="24"/>
                <w:u w:val="thick"/>
              </w:rPr>
              <w:t>I</w:t>
            </w:r>
            <w:r>
              <w:rPr>
                <w:b/>
                <w:sz w:val="19"/>
                <w:u w:val="thick"/>
              </w:rPr>
              <w:t xml:space="preserve">NDICATORE </w:t>
            </w:r>
            <w:r>
              <w:rPr>
                <w:b/>
                <w:sz w:val="24"/>
                <w:u w:val="thick"/>
              </w:rPr>
              <w:t>2</w:t>
            </w:r>
            <w:r>
              <w:rPr>
                <w:b/>
                <w:sz w:val="24"/>
              </w:rPr>
              <w:tab/>
              <w:t>(</w:t>
            </w:r>
            <w:r>
              <w:rPr>
                <w:sz w:val="24"/>
              </w:rPr>
              <w:t>25 puntimax)</w:t>
            </w:r>
          </w:p>
        </w:tc>
        <w:tc>
          <w:tcPr>
            <w:tcW w:w="2050" w:type="dxa"/>
            <w:vMerge w:val="restart"/>
            <w:tcBorders>
              <w:top w:val="double" w:sz="1" w:space="0" w:color="000000"/>
              <w:bottom w:val="double" w:sz="1" w:space="0" w:color="000000"/>
            </w:tcBorders>
          </w:tcPr>
          <w:p w:rsidR="008B60ED" w:rsidRPr="00A86207" w:rsidRDefault="008B60ED" w:rsidP="00BD41D9">
            <w:pPr>
              <w:pStyle w:val="TableParagraph"/>
              <w:rPr>
                <w:sz w:val="18"/>
              </w:rPr>
            </w:pPr>
          </w:p>
          <w:p w:rsidR="008B60ED" w:rsidRPr="00A86207" w:rsidRDefault="008B60ED" w:rsidP="00BD41D9">
            <w:pPr>
              <w:pStyle w:val="TableParagraph"/>
              <w:rPr>
                <w:sz w:val="18"/>
              </w:rPr>
            </w:pPr>
          </w:p>
          <w:p w:rsidR="008B60ED" w:rsidRPr="00A86207" w:rsidRDefault="008B60ED" w:rsidP="00BD41D9">
            <w:pPr>
              <w:pStyle w:val="TableParagraph"/>
              <w:rPr>
                <w:sz w:val="18"/>
              </w:rPr>
            </w:pPr>
          </w:p>
          <w:p w:rsidR="008B60ED" w:rsidRPr="00A86207" w:rsidRDefault="008B60ED" w:rsidP="00BD41D9">
            <w:pPr>
              <w:pStyle w:val="TableParagraph"/>
              <w:rPr>
                <w:sz w:val="18"/>
              </w:rPr>
            </w:pPr>
          </w:p>
          <w:p w:rsidR="008B60ED" w:rsidRPr="00A86207" w:rsidRDefault="008B60ED" w:rsidP="00BD41D9">
            <w:pPr>
              <w:pStyle w:val="TableParagraph"/>
              <w:spacing w:before="10"/>
              <w:rPr>
                <w:sz w:val="18"/>
              </w:rPr>
            </w:pPr>
          </w:p>
          <w:p w:rsidR="008B60ED" w:rsidRPr="00A86207" w:rsidRDefault="008B60ED" w:rsidP="00BD41D9">
            <w:pPr>
              <w:pStyle w:val="TableParagraph"/>
              <w:spacing w:line="300" w:lineRule="auto"/>
              <w:ind w:left="69" w:right="832"/>
              <w:jc w:val="both"/>
              <w:rPr>
                <w:b/>
                <w:sz w:val="16"/>
              </w:rPr>
            </w:pPr>
            <w:r w:rsidRPr="00A86207">
              <w:rPr>
                <w:b/>
                <w:sz w:val="16"/>
              </w:rPr>
              <w:t>RICCHEZZA E PADRONANZA LESSICALE</w:t>
            </w:r>
          </w:p>
          <w:p w:rsidR="008B60ED" w:rsidRPr="00A86207" w:rsidRDefault="008B60ED" w:rsidP="00BD41D9">
            <w:pPr>
              <w:pStyle w:val="TableParagraph"/>
              <w:spacing w:before="11"/>
              <w:rPr>
                <w:sz w:val="16"/>
              </w:rPr>
            </w:pPr>
          </w:p>
          <w:p w:rsidR="008B60ED" w:rsidRPr="00A86207" w:rsidRDefault="008B60ED" w:rsidP="00BD41D9">
            <w:pPr>
              <w:pStyle w:val="TableParagraph"/>
              <w:spacing w:line="230" w:lineRule="exact"/>
              <w:ind w:left="69" w:right="564"/>
              <w:rPr>
                <w:b/>
                <w:sz w:val="20"/>
              </w:rPr>
            </w:pPr>
            <w:r w:rsidRPr="00A86207">
              <w:rPr>
                <w:b/>
                <w:sz w:val="16"/>
              </w:rPr>
              <w:t xml:space="preserve">CORRETTEZZA GRAMMATICALE </w:t>
            </w:r>
            <w:r w:rsidRPr="00A86207">
              <w:rPr>
                <w:b/>
                <w:sz w:val="20"/>
              </w:rPr>
              <w:t>(</w:t>
            </w:r>
            <w:r w:rsidRPr="00A86207">
              <w:rPr>
                <w:b/>
                <w:sz w:val="16"/>
              </w:rPr>
              <w:t>ORTOGRAFIA</w:t>
            </w:r>
            <w:r w:rsidRPr="00A86207">
              <w:rPr>
                <w:b/>
                <w:sz w:val="20"/>
              </w:rPr>
              <w:t xml:space="preserve">, </w:t>
            </w:r>
            <w:r w:rsidRPr="00A86207">
              <w:rPr>
                <w:b/>
                <w:sz w:val="16"/>
              </w:rPr>
              <w:t>MORFOLOGIA</w:t>
            </w:r>
            <w:r w:rsidRPr="00A86207">
              <w:rPr>
                <w:b/>
                <w:sz w:val="20"/>
              </w:rPr>
              <w:t>,</w:t>
            </w:r>
          </w:p>
          <w:p w:rsidR="008B60ED" w:rsidRPr="00A86207" w:rsidRDefault="008B60ED" w:rsidP="00BD41D9">
            <w:pPr>
              <w:pStyle w:val="TableParagraph"/>
              <w:spacing w:line="292" w:lineRule="auto"/>
              <w:ind w:left="69" w:right="528"/>
              <w:rPr>
                <w:b/>
                <w:sz w:val="16"/>
              </w:rPr>
            </w:pPr>
            <w:r w:rsidRPr="00A86207">
              <w:rPr>
                <w:b/>
                <w:sz w:val="16"/>
              </w:rPr>
              <w:t>SINTASSI</w:t>
            </w:r>
            <w:r w:rsidRPr="00A86207">
              <w:rPr>
                <w:b/>
                <w:sz w:val="20"/>
              </w:rPr>
              <w:t xml:space="preserve">), </w:t>
            </w:r>
            <w:r w:rsidRPr="00A86207">
              <w:rPr>
                <w:b/>
                <w:sz w:val="16"/>
              </w:rPr>
              <w:t>USO CORRETTO ED EFFICACE DELLA PUNTEGGIATURA</w:t>
            </w:r>
          </w:p>
        </w:tc>
        <w:tc>
          <w:tcPr>
            <w:tcW w:w="5389" w:type="dxa"/>
            <w:tcBorders>
              <w:top w:val="double" w:sz="1" w:space="0" w:color="000000"/>
            </w:tcBorders>
          </w:tcPr>
          <w:p w:rsidR="008B60ED" w:rsidRPr="00A86207" w:rsidRDefault="008B60ED" w:rsidP="00BD41D9">
            <w:pPr>
              <w:pStyle w:val="TableParagraph"/>
              <w:rPr>
                <w:sz w:val="16"/>
              </w:rPr>
            </w:pPr>
          </w:p>
        </w:tc>
        <w:tc>
          <w:tcPr>
            <w:tcW w:w="425" w:type="dxa"/>
            <w:tcBorders>
              <w:top w:val="double" w:sz="1" w:space="0" w:color="000000"/>
            </w:tcBorders>
          </w:tcPr>
          <w:p w:rsidR="008B60ED" w:rsidRDefault="008B60ED" w:rsidP="00BD41D9">
            <w:pPr>
              <w:pStyle w:val="TableParagraph"/>
              <w:spacing w:before="25"/>
              <w:ind w:left="134"/>
              <w:rPr>
                <w:sz w:val="16"/>
              </w:rPr>
            </w:pPr>
            <w:r>
              <w:rPr>
                <w:sz w:val="16"/>
              </w:rPr>
              <w:t>25</w:t>
            </w:r>
          </w:p>
          <w:p w:rsidR="008B60ED" w:rsidRDefault="008B60ED" w:rsidP="00BD41D9">
            <w:pPr>
              <w:pStyle w:val="TableParagraph"/>
              <w:spacing w:before="1" w:line="174" w:lineRule="exact"/>
              <w:ind w:left="146"/>
              <w:rPr>
                <w:sz w:val="16"/>
              </w:rPr>
            </w:pPr>
            <w:r>
              <w:rPr>
                <w:sz w:val="16"/>
              </w:rPr>
              <w:t>%</w:t>
            </w:r>
          </w:p>
        </w:tc>
        <w:tc>
          <w:tcPr>
            <w:tcW w:w="425" w:type="dxa"/>
            <w:tcBorders>
              <w:top w:val="double" w:sz="1" w:space="0" w:color="000000"/>
            </w:tcBorders>
          </w:tcPr>
          <w:p w:rsidR="008B60ED" w:rsidRDefault="008B60ED" w:rsidP="00BD41D9">
            <w:pPr>
              <w:pStyle w:val="TableParagraph"/>
              <w:spacing w:line="161" w:lineRule="exact"/>
              <w:ind w:left="133" w:right="120"/>
              <w:jc w:val="center"/>
              <w:rPr>
                <w:b/>
                <w:sz w:val="14"/>
              </w:rPr>
            </w:pPr>
            <w:r>
              <w:rPr>
                <w:b/>
                <w:sz w:val="14"/>
              </w:rPr>
              <w:t>P.</w:t>
            </w:r>
          </w:p>
          <w:p w:rsidR="008B60ED" w:rsidRDefault="008B60ED" w:rsidP="00BD41D9">
            <w:pPr>
              <w:pStyle w:val="TableParagraph"/>
              <w:spacing w:line="223" w:lineRule="exact"/>
              <w:ind w:left="12"/>
              <w:jc w:val="center"/>
              <w:rPr>
                <w:b/>
              </w:rPr>
            </w:pPr>
            <w:r>
              <w:rPr>
                <w:b/>
              </w:rPr>
              <w:t>5</w:t>
            </w:r>
          </w:p>
        </w:tc>
        <w:tc>
          <w:tcPr>
            <w:tcW w:w="1275" w:type="dxa"/>
            <w:tcBorders>
              <w:top w:val="double" w:sz="1" w:space="0" w:color="000000"/>
            </w:tcBorders>
          </w:tcPr>
          <w:p w:rsidR="008B60ED" w:rsidRPr="00A86207" w:rsidRDefault="008B60ED" w:rsidP="00BD41D9">
            <w:pPr>
              <w:pStyle w:val="TableParagraph"/>
              <w:spacing w:before="25" w:line="180" w:lineRule="atLeast"/>
              <w:ind w:left="206" w:hanging="22"/>
              <w:rPr>
                <w:sz w:val="16"/>
              </w:rPr>
            </w:pPr>
            <w:r w:rsidRPr="00A86207">
              <w:rPr>
                <w:b/>
                <w:sz w:val="16"/>
              </w:rPr>
              <w:t xml:space="preserve">Punti </w:t>
            </w:r>
            <w:r w:rsidRPr="00A86207">
              <w:rPr>
                <w:sz w:val="16"/>
              </w:rPr>
              <w:t>(L x P) Max.25 punti</w:t>
            </w:r>
          </w:p>
        </w:tc>
      </w:tr>
      <w:tr w:rsidR="008B60ED" w:rsidTr="00BD41D9">
        <w:trPr>
          <w:trHeight w:val="735"/>
        </w:trPr>
        <w:tc>
          <w:tcPr>
            <w:tcW w:w="569" w:type="dxa"/>
            <w:vMerge/>
            <w:tcBorders>
              <w:top w:val="nil"/>
              <w:bottom w:val="double" w:sz="1" w:space="0" w:color="000000"/>
            </w:tcBorders>
            <w:textDirection w:val="btLr"/>
          </w:tcPr>
          <w:p w:rsidR="008B60ED" w:rsidRPr="00A86207" w:rsidRDefault="008B60ED" w:rsidP="00BD41D9">
            <w:pPr>
              <w:rPr>
                <w:sz w:val="2"/>
                <w:szCs w:val="2"/>
              </w:rPr>
            </w:pPr>
          </w:p>
        </w:tc>
        <w:tc>
          <w:tcPr>
            <w:tcW w:w="2050" w:type="dxa"/>
            <w:vMerge/>
            <w:tcBorders>
              <w:top w:val="nil"/>
              <w:bottom w:val="double" w:sz="1" w:space="0" w:color="000000"/>
            </w:tcBorders>
          </w:tcPr>
          <w:p w:rsidR="008B60ED" w:rsidRPr="00A86207" w:rsidRDefault="008B60ED" w:rsidP="00BD41D9">
            <w:pPr>
              <w:rPr>
                <w:sz w:val="2"/>
                <w:szCs w:val="2"/>
              </w:rPr>
            </w:pPr>
          </w:p>
        </w:tc>
        <w:tc>
          <w:tcPr>
            <w:tcW w:w="5389" w:type="dxa"/>
          </w:tcPr>
          <w:p w:rsidR="008B60ED" w:rsidRPr="00A86207" w:rsidRDefault="008B60ED" w:rsidP="00BD41D9">
            <w:pPr>
              <w:pStyle w:val="TableParagraph"/>
              <w:rPr>
                <w:sz w:val="17"/>
              </w:rPr>
            </w:pPr>
          </w:p>
          <w:p w:rsidR="008B60ED" w:rsidRPr="00A86207" w:rsidRDefault="008B60ED" w:rsidP="00BD41D9">
            <w:pPr>
              <w:pStyle w:val="TableParagraph"/>
              <w:ind w:left="72" w:right="284"/>
              <w:rPr>
                <w:sz w:val="16"/>
              </w:rPr>
            </w:pPr>
            <w:r w:rsidRPr="00A86207">
              <w:rPr>
                <w:sz w:val="16"/>
              </w:rPr>
              <w:t>Errori numerosi e/o gravi di grammatica e punteggiatura – povertà di lessico e inadeguatezza di registro – espressione non sempre comprensibile</w:t>
            </w:r>
          </w:p>
        </w:tc>
        <w:tc>
          <w:tcPr>
            <w:tcW w:w="850" w:type="dxa"/>
            <w:gridSpan w:val="2"/>
          </w:tcPr>
          <w:p w:rsidR="008B60ED" w:rsidRPr="00A86207" w:rsidRDefault="008B60ED" w:rsidP="00BD41D9">
            <w:pPr>
              <w:pStyle w:val="TableParagraph"/>
              <w:spacing w:before="8"/>
              <w:rPr>
                <w:sz w:val="21"/>
              </w:rPr>
            </w:pPr>
          </w:p>
          <w:p w:rsidR="008B60ED" w:rsidRDefault="008B60ED" w:rsidP="00BD41D9">
            <w:pPr>
              <w:pStyle w:val="TableParagraph"/>
              <w:spacing w:before="1"/>
              <w:ind w:left="276"/>
              <w:rPr>
                <w:b/>
              </w:rPr>
            </w:pPr>
            <w:r>
              <w:t>L.</w:t>
            </w:r>
            <w:r>
              <w:rPr>
                <w:b/>
              </w:rPr>
              <w:t>1</w:t>
            </w:r>
          </w:p>
        </w:tc>
        <w:tc>
          <w:tcPr>
            <w:tcW w:w="1275" w:type="dxa"/>
            <w:vMerge w:val="restart"/>
            <w:tcBorders>
              <w:bottom w:val="double" w:sz="1" w:space="0" w:color="000000"/>
            </w:tcBorders>
          </w:tcPr>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spacing w:before="9"/>
              <w:rPr>
                <w:sz w:val="32"/>
              </w:rPr>
            </w:pPr>
          </w:p>
          <w:p w:rsidR="008B60ED" w:rsidRDefault="008B60ED" w:rsidP="00BD41D9">
            <w:pPr>
              <w:pStyle w:val="TableParagraph"/>
              <w:ind w:left="304"/>
            </w:pPr>
            <w:r>
              <w:t>…….pt</w:t>
            </w:r>
          </w:p>
        </w:tc>
      </w:tr>
      <w:tr w:rsidR="008B60ED" w:rsidTr="00BD41D9">
        <w:trPr>
          <w:trHeight w:val="920"/>
        </w:trPr>
        <w:tc>
          <w:tcPr>
            <w:tcW w:w="569" w:type="dxa"/>
            <w:vMerge/>
            <w:tcBorders>
              <w:top w:val="nil"/>
              <w:bottom w:val="double" w:sz="1" w:space="0" w:color="000000"/>
            </w:tcBorders>
            <w:textDirection w:val="btLr"/>
          </w:tcPr>
          <w:p w:rsidR="008B60ED" w:rsidRDefault="008B60ED" w:rsidP="00BD41D9">
            <w:pPr>
              <w:rPr>
                <w:sz w:val="2"/>
                <w:szCs w:val="2"/>
              </w:rPr>
            </w:pPr>
          </w:p>
        </w:tc>
        <w:tc>
          <w:tcPr>
            <w:tcW w:w="2050" w:type="dxa"/>
            <w:vMerge/>
            <w:tcBorders>
              <w:top w:val="nil"/>
              <w:bottom w:val="double" w:sz="1" w:space="0" w:color="000000"/>
            </w:tcBorders>
          </w:tcPr>
          <w:p w:rsidR="008B60ED" w:rsidRDefault="008B60ED" w:rsidP="00BD41D9">
            <w:pPr>
              <w:rPr>
                <w:sz w:val="2"/>
                <w:szCs w:val="2"/>
              </w:rPr>
            </w:pPr>
          </w:p>
        </w:tc>
        <w:tc>
          <w:tcPr>
            <w:tcW w:w="5389" w:type="dxa"/>
          </w:tcPr>
          <w:p w:rsidR="008B60ED" w:rsidRPr="00A86207" w:rsidRDefault="008B60ED" w:rsidP="00BD41D9">
            <w:pPr>
              <w:pStyle w:val="TableParagraph"/>
              <w:rPr>
                <w:sz w:val="17"/>
              </w:rPr>
            </w:pPr>
          </w:p>
          <w:p w:rsidR="008B60ED" w:rsidRPr="00A86207" w:rsidRDefault="008B60ED" w:rsidP="00BD41D9">
            <w:pPr>
              <w:pStyle w:val="TableParagraph"/>
              <w:ind w:left="72" w:right="372"/>
              <w:rPr>
                <w:sz w:val="16"/>
              </w:rPr>
            </w:pPr>
            <w:r w:rsidRPr="00A86207">
              <w:rPr>
                <w:sz w:val="16"/>
              </w:rPr>
              <w:t>Diverse scorrettezze e improprietà di grammatica e punteggiatura – lessico approssimativo e/o ripetitivo – registro spesso non appropriato, colloquiale o trascurato – espressione a tratti involuta</w:t>
            </w:r>
          </w:p>
        </w:tc>
        <w:tc>
          <w:tcPr>
            <w:tcW w:w="850" w:type="dxa"/>
            <w:gridSpan w:val="2"/>
          </w:tcPr>
          <w:p w:rsidR="008B60ED" w:rsidRPr="00A86207" w:rsidRDefault="008B60ED" w:rsidP="00BD41D9">
            <w:pPr>
              <w:pStyle w:val="TableParagraph"/>
              <w:spacing w:before="10"/>
              <w:rPr>
                <w:sz w:val="29"/>
              </w:rPr>
            </w:pPr>
          </w:p>
          <w:p w:rsidR="008B60ED" w:rsidRDefault="008B60ED" w:rsidP="00BD41D9">
            <w:pPr>
              <w:pStyle w:val="TableParagraph"/>
              <w:ind w:left="276"/>
              <w:rPr>
                <w:b/>
              </w:rPr>
            </w:pPr>
            <w:r>
              <w:t>L.</w:t>
            </w:r>
            <w:r>
              <w:rPr>
                <w:b/>
              </w:rPr>
              <w:t>2</w:t>
            </w:r>
          </w:p>
        </w:tc>
        <w:tc>
          <w:tcPr>
            <w:tcW w:w="1275" w:type="dxa"/>
            <w:vMerge/>
            <w:tcBorders>
              <w:top w:val="nil"/>
              <w:bottom w:val="double" w:sz="1" w:space="0" w:color="000000"/>
            </w:tcBorders>
          </w:tcPr>
          <w:p w:rsidR="008B60ED" w:rsidRDefault="008B60ED" w:rsidP="00BD41D9">
            <w:pPr>
              <w:rPr>
                <w:sz w:val="2"/>
                <w:szCs w:val="2"/>
              </w:rPr>
            </w:pPr>
          </w:p>
        </w:tc>
      </w:tr>
      <w:tr w:rsidR="008B60ED" w:rsidTr="00BD41D9">
        <w:trPr>
          <w:trHeight w:val="920"/>
        </w:trPr>
        <w:tc>
          <w:tcPr>
            <w:tcW w:w="569" w:type="dxa"/>
            <w:vMerge/>
            <w:tcBorders>
              <w:top w:val="nil"/>
              <w:bottom w:val="double" w:sz="1" w:space="0" w:color="000000"/>
            </w:tcBorders>
            <w:textDirection w:val="btLr"/>
          </w:tcPr>
          <w:p w:rsidR="008B60ED" w:rsidRDefault="008B60ED" w:rsidP="00BD41D9">
            <w:pPr>
              <w:rPr>
                <w:sz w:val="2"/>
                <w:szCs w:val="2"/>
              </w:rPr>
            </w:pPr>
          </w:p>
        </w:tc>
        <w:tc>
          <w:tcPr>
            <w:tcW w:w="2050" w:type="dxa"/>
            <w:vMerge/>
            <w:tcBorders>
              <w:top w:val="nil"/>
              <w:bottom w:val="double" w:sz="1" w:space="0" w:color="000000"/>
            </w:tcBorders>
          </w:tcPr>
          <w:p w:rsidR="008B60ED" w:rsidRDefault="008B60ED" w:rsidP="00BD41D9">
            <w:pPr>
              <w:rPr>
                <w:sz w:val="2"/>
                <w:szCs w:val="2"/>
              </w:rPr>
            </w:pPr>
          </w:p>
        </w:tc>
        <w:tc>
          <w:tcPr>
            <w:tcW w:w="5389" w:type="dxa"/>
          </w:tcPr>
          <w:p w:rsidR="008B60ED" w:rsidRPr="00A86207" w:rsidRDefault="008B60ED" w:rsidP="00BD41D9">
            <w:pPr>
              <w:pStyle w:val="TableParagraph"/>
              <w:rPr>
                <w:sz w:val="17"/>
              </w:rPr>
            </w:pPr>
          </w:p>
          <w:p w:rsidR="008B60ED" w:rsidRPr="00A86207" w:rsidRDefault="008B60ED" w:rsidP="00BD41D9">
            <w:pPr>
              <w:pStyle w:val="TableParagraph"/>
              <w:ind w:left="72" w:right="84"/>
              <w:rPr>
                <w:sz w:val="16"/>
              </w:rPr>
            </w:pPr>
            <w:r w:rsidRPr="00A86207">
              <w:rPr>
                <w:sz w:val="16"/>
              </w:rPr>
              <w:t>Poche improprietà di grammatica e punteggiatura – lessico semplice e poco vario ma adeguato alla materia trattata – registro generalmente appropriato – espressione abbastanza chiara</w:t>
            </w:r>
          </w:p>
        </w:tc>
        <w:tc>
          <w:tcPr>
            <w:tcW w:w="850" w:type="dxa"/>
            <w:gridSpan w:val="2"/>
          </w:tcPr>
          <w:p w:rsidR="008B60ED" w:rsidRPr="00A86207" w:rsidRDefault="008B60ED" w:rsidP="00BD41D9">
            <w:pPr>
              <w:pStyle w:val="TableParagraph"/>
              <w:spacing w:before="10"/>
              <w:rPr>
                <w:sz w:val="29"/>
              </w:rPr>
            </w:pPr>
          </w:p>
          <w:p w:rsidR="008B60ED" w:rsidRDefault="008B60ED" w:rsidP="00BD41D9">
            <w:pPr>
              <w:pStyle w:val="TableParagraph"/>
              <w:ind w:left="276"/>
              <w:rPr>
                <w:b/>
              </w:rPr>
            </w:pPr>
            <w:r>
              <w:t>L.</w:t>
            </w:r>
            <w:r>
              <w:rPr>
                <w:b/>
              </w:rPr>
              <w:t>3</w:t>
            </w:r>
          </w:p>
        </w:tc>
        <w:tc>
          <w:tcPr>
            <w:tcW w:w="1275" w:type="dxa"/>
            <w:vMerge/>
            <w:tcBorders>
              <w:top w:val="nil"/>
              <w:bottom w:val="double" w:sz="1" w:space="0" w:color="000000"/>
            </w:tcBorders>
          </w:tcPr>
          <w:p w:rsidR="008B60ED" w:rsidRDefault="008B60ED" w:rsidP="00BD41D9">
            <w:pPr>
              <w:rPr>
                <w:sz w:val="2"/>
                <w:szCs w:val="2"/>
              </w:rPr>
            </w:pPr>
          </w:p>
        </w:tc>
      </w:tr>
      <w:tr w:rsidR="008B60ED" w:rsidTr="00BD41D9">
        <w:trPr>
          <w:trHeight w:val="921"/>
        </w:trPr>
        <w:tc>
          <w:tcPr>
            <w:tcW w:w="569" w:type="dxa"/>
            <w:vMerge/>
            <w:tcBorders>
              <w:top w:val="nil"/>
              <w:bottom w:val="double" w:sz="1" w:space="0" w:color="000000"/>
            </w:tcBorders>
            <w:textDirection w:val="btLr"/>
          </w:tcPr>
          <w:p w:rsidR="008B60ED" w:rsidRDefault="008B60ED" w:rsidP="00BD41D9">
            <w:pPr>
              <w:rPr>
                <w:sz w:val="2"/>
                <w:szCs w:val="2"/>
              </w:rPr>
            </w:pPr>
          </w:p>
        </w:tc>
        <w:tc>
          <w:tcPr>
            <w:tcW w:w="2050" w:type="dxa"/>
            <w:vMerge/>
            <w:tcBorders>
              <w:top w:val="nil"/>
              <w:bottom w:val="double" w:sz="1" w:space="0" w:color="000000"/>
            </w:tcBorders>
          </w:tcPr>
          <w:p w:rsidR="008B60ED" w:rsidRDefault="008B60ED" w:rsidP="00BD41D9">
            <w:pPr>
              <w:rPr>
                <w:sz w:val="2"/>
                <w:szCs w:val="2"/>
              </w:rPr>
            </w:pPr>
          </w:p>
        </w:tc>
        <w:tc>
          <w:tcPr>
            <w:tcW w:w="5389" w:type="dxa"/>
          </w:tcPr>
          <w:p w:rsidR="008B60ED" w:rsidRPr="00A86207" w:rsidRDefault="008B60ED" w:rsidP="00BD41D9">
            <w:pPr>
              <w:pStyle w:val="TableParagraph"/>
              <w:rPr>
                <w:sz w:val="17"/>
              </w:rPr>
            </w:pPr>
          </w:p>
          <w:p w:rsidR="008B60ED" w:rsidRPr="00A86207" w:rsidRDefault="008B60ED" w:rsidP="00BD41D9">
            <w:pPr>
              <w:pStyle w:val="TableParagraph"/>
              <w:ind w:left="72" w:right="222"/>
              <w:rPr>
                <w:sz w:val="16"/>
              </w:rPr>
            </w:pPr>
            <w:r w:rsidRPr="00A86207">
              <w:rPr>
                <w:sz w:val="16"/>
              </w:rPr>
              <w:t>Occasionali imperfezioni di poco conto di grammatica e punteggiatura – buona padronanza del lessico e controllo abbastanza sicuro del registro – espressione chiara e scorrevole</w:t>
            </w:r>
          </w:p>
        </w:tc>
        <w:tc>
          <w:tcPr>
            <w:tcW w:w="850" w:type="dxa"/>
            <w:gridSpan w:val="2"/>
          </w:tcPr>
          <w:p w:rsidR="008B60ED" w:rsidRPr="00A86207" w:rsidRDefault="008B60ED" w:rsidP="00BD41D9">
            <w:pPr>
              <w:pStyle w:val="TableParagraph"/>
              <w:spacing w:before="7"/>
              <w:rPr>
                <w:sz w:val="29"/>
              </w:rPr>
            </w:pPr>
          </w:p>
          <w:p w:rsidR="008B60ED" w:rsidRDefault="008B60ED" w:rsidP="00BD41D9">
            <w:pPr>
              <w:pStyle w:val="TableParagraph"/>
              <w:ind w:left="276"/>
              <w:rPr>
                <w:b/>
              </w:rPr>
            </w:pPr>
            <w:r>
              <w:t>L.</w:t>
            </w:r>
            <w:r>
              <w:rPr>
                <w:b/>
              </w:rPr>
              <w:t>4</w:t>
            </w:r>
          </w:p>
        </w:tc>
        <w:tc>
          <w:tcPr>
            <w:tcW w:w="1275" w:type="dxa"/>
            <w:vMerge/>
            <w:tcBorders>
              <w:top w:val="nil"/>
              <w:bottom w:val="double" w:sz="1" w:space="0" w:color="000000"/>
            </w:tcBorders>
          </w:tcPr>
          <w:p w:rsidR="008B60ED" w:rsidRDefault="008B60ED" w:rsidP="00BD41D9">
            <w:pPr>
              <w:rPr>
                <w:sz w:val="2"/>
                <w:szCs w:val="2"/>
              </w:rPr>
            </w:pPr>
          </w:p>
        </w:tc>
      </w:tr>
      <w:tr w:rsidR="008B60ED" w:rsidTr="00BD41D9">
        <w:trPr>
          <w:trHeight w:val="929"/>
        </w:trPr>
        <w:tc>
          <w:tcPr>
            <w:tcW w:w="569" w:type="dxa"/>
            <w:vMerge/>
            <w:tcBorders>
              <w:top w:val="nil"/>
              <w:bottom w:val="double" w:sz="1" w:space="0" w:color="000000"/>
            </w:tcBorders>
            <w:textDirection w:val="btLr"/>
          </w:tcPr>
          <w:p w:rsidR="008B60ED" w:rsidRDefault="008B60ED" w:rsidP="00BD41D9">
            <w:pPr>
              <w:rPr>
                <w:sz w:val="2"/>
                <w:szCs w:val="2"/>
              </w:rPr>
            </w:pPr>
          </w:p>
        </w:tc>
        <w:tc>
          <w:tcPr>
            <w:tcW w:w="2050" w:type="dxa"/>
            <w:vMerge/>
            <w:tcBorders>
              <w:top w:val="nil"/>
              <w:bottom w:val="double" w:sz="1" w:space="0" w:color="000000"/>
            </w:tcBorders>
          </w:tcPr>
          <w:p w:rsidR="008B60ED" w:rsidRDefault="008B60ED" w:rsidP="00BD41D9">
            <w:pPr>
              <w:rPr>
                <w:sz w:val="2"/>
                <w:szCs w:val="2"/>
              </w:rPr>
            </w:pPr>
          </w:p>
        </w:tc>
        <w:tc>
          <w:tcPr>
            <w:tcW w:w="5389" w:type="dxa"/>
            <w:tcBorders>
              <w:bottom w:val="double" w:sz="1" w:space="0" w:color="000000"/>
            </w:tcBorders>
          </w:tcPr>
          <w:p w:rsidR="008B60ED" w:rsidRPr="00A86207" w:rsidRDefault="008B60ED" w:rsidP="00BD41D9">
            <w:pPr>
              <w:pStyle w:val="TableParagraph"/>
              <w:rPr>
                <w:sz w:val="17"/>
              </w:rPr>
            </w:pPr>
          </w:p>
          <w:p w:rsidR="008B60ED" w:rsidRPr="00A86207" w:rsidRDefault="008B60ED" w:rsidP="00BD41D9">
            <w:pPr>
              <w:pStyle w:val="TableParagraph"/>
              <w:ind w:left="72" w:right="309"/>
              <w:jc w:val="both"/>
              <w:rPr>
                <w:sz w:val="16"/>
              </w:rPr>
            </w:pPr>
            <w:r w:rsidRPr="00A86207">
              <w:rPr>
                <w:sz w:val="16"/>
              </w:rPr>
              <w:t>Correttezza e precisione, punteggiatura accurata – lessico ricco e vario, sicuro controllo del registro – espressione scorrevole, che denota una qualche ricerca stilistica</w:t>
            </w:r>
          </w:p>
        </w:tc>
        <w:tc>
          <w:tcPr>
            <w:tcW w:w="850" w:type="dxa"/>
            <w:gridSpan w:val="2"/>
            <w:tcBorders>
              <w:bottom w:val="double" w:sz="1" w:space="0" w:color="000000"/>
            </w:tcBorders>
          </w:tcPr>
          <w:p w:rsidR="008B60ED" w:rsidRPr="00A86207" w:rsidRDefault="008B60ED" w:rsidP="00BD41D9">
            <w:pPr>
              <w:pStyle w:val="TableParagraph"/>
              <w:spacing w:before="7"/>
              <w:rPr>
                <w:sz w:val="29"/>
              </w:rPr>
            </w:pPr>
          </w:p>
          <w:p w:rsidR="008B60ED" w:rsidRDefault="008B60ED" w:rsidP="00BD41D9">
            <w:pPr>
              <w:pStyle w:val="TableParagraph"/>
              <w:ind w:left="276"/>
              <w:rPr>
                <w:b/>
              </w:rPr>
            </w:pPr>
            <w:r>
              <w:t>L.</w:t>
            </w:r>
            <w:r>
              <w:rPr>
                <w:b/>
              </w:rPr>
              <w:t>5</w:t>
            </w:r>
          </w:p>
        </w:tc>
        <w:tc>
          <w:tcPr>
            <w:tcW w:w="1275" w:type="dxa"/>
            <w:vMerge/>
            <w:tcBorders>
              <w:top w:val="nil"/>
              <w:bottom w:val="double" w:sz="1" w:space="0" w:color="000000"/>
            </w:tcBorders>
          </w:tcPr>
          <w:p w:rsidR="008B60ED" w:rsidRDefault="008B60ED" w:rsidP="00BD41D9">
            <w:pPr>
              <w:rPr>
                <w:sz w:val="2"/>
                <w:szCs w:val="2"/>
              </w:rPr>
            </w:pPr>
          </w:p>
        </w:tc>
      </w:tr>
      <w:tr w:rsidR="008B60ED" w:rsidTr="00BD41D9">
        <w:trPr>
          <w:trHeight w:val="404"/>
        </w:trPr>
        <w:tc>
          <w:tcPr>
            <w:tcW w:w="569" w:type="dxa"/>
            <w:vMerge w:val="restart"/>
            <w:tcBorders>
              <w:top w:val="double" w:sz="1" w:space="0" w:color="000000"/>
              <w:bottom w:val="double" w:sz="1" w:space="0" w:color="000000"/>
            </w:tcBorders>
            <w:textDirection w:val="btLr"/>
          </w:tcPr>
          <w:p w:rsidR="008B60ED" w:rsidRDefault="008B60ED" w:rsidP="00BD41D9">
            <w:pPr>
              <w:pStyle w:val="TableParagraph"/>
              <w:tabs>
                <w:tab w:val="left" w:pos="2051"/>
              </w:tabs>
              <w:spacing w:before="76"/>
              <w:ind w:left="390"/>
              <w:rPr>
                <w:sz w:val="24"/>
              </w:rPr>
            </w:pPr>
            <w:r>
              <w:rPr>
                <w:b/>
                <w:sz w:val="24"/>
                <w:u w:val="thick"/>
              </w:rPr>
              <w:t>I</w:t>
            </w:r>
            <w:r>
              <w:rPr>
                <w:b/>
                <w:sz w:val="19"/>
                <w:u w:val="thick"/>
              </w:rPr>
              <w:t>NDICATORE</w:t>
            </w:r>
            <w:r>
              <w:rPr>
                <w:b/>
                <w:sz w:val="24"/>
                <w:u w:val="thick"/>
              </w:rPr>
              <w:t>3</w:t>
            </w:r>
            <w:r>
              <w:rPr>
                <w:b/>
                <w:sz w:val="24"/>
              </w:rPr>
              <w:tab/>
              <w:t>(</w:t>
            </w:r>
            <w:r>
              <w:rPr>
                <w:sz w:val="24"/>
              </w:rPr>
              <w:t>20 puntimax)</w:t>
            </w:r>
          </w:p>
        </w:tc>
        <w:tc>
          <w:tcPr>
            <w:tcW w:w="2050" w:type="dxa"/>
            <w:vMerge w:val="restart"/>
            <w:tcBorders>
              <w:top w:val="double" w:sz="1" w:space="0" w:color="000000"/>
              <w:bottom w:val="double" w:sz="1" w:space="0" w:color="000000"/>
            </w:tcBorders>
          </w:tcPr>
          <w:p w:rsidR="008B60ED" w:rsidRPr="00A86207" w:rsidRDefault="008B60ED" w:rsidP="00BD41D9">
            <w:pPr>
              <w:pStyle w:val="TableParagraph"/>
              <w:rPr>
                <w:sz w:val="18"/>
              </w:rPr>
            </w:pPr>
          </w:p>
          <w:p w:rsidR="008B60ED" w:rsidRPr="00A86207" w:rsidRDefault="008B60ED" w:rsidP="00BD41D9">
            <w:pPr>
              <w:pStyle w:val="TableParagraph"/>
              <w:rPr>
                <w:sz w:val="18"/>
              </w:rPr>
            </w:pPr>
          </w:p>
          <w:p w:rsidR="008B60ED" w:rsidRPr="00A86207" w:rsidRDefault="008B60ED" w:rsidP="00BD41D9">
            <w:pPr>
              <w:pStyle w:val="TableParagraph"/>
              <w:rPr>
                <w:sz w:val="18"/>
              </w:rPr>
            </w:pPr>
          </w:p>
          <w:p w:rsidR="008B60ED" w:rsidRPr="00A86207" w:rsidRDefault="008B60ED" w:rsidP="00BD41D9">
            <w:pPr>
              <w:pStyle w:val="TableParagraph"/>
              <w:spacing w:before="8"/>
              <w:rPr>
                <w:sz w:val="17"/>
              </w:rPr>
            </w:pPr>
          </w:p>
          <w:p w:rsidR="008B60ED" w:rsidRPr="00A86207" w:rsidRDefault="008B60ED" w:rsidP="00BD41D9">
            <w:pPr>
              <w:pStyle w:val="TableParagraph"/>
              <w:spacing w:line="300" w:lineRule="auto"/>
              <w:ind w:left="69" w:right="79"/>
              <w:rPr>
                <w:b/>
                <w:sz w:val="16"/>
              </w:rPr>
            </w:pPr>
            <w:r w:rsidRPr="00A86207">
              <w:rPr>
                <w:b/>
                <w:sz w:val="16"/>
              </w:rPr>
              <w:t xml:space="preserve">AMPIEZZA E PRECISIONE DELLE CONOSCENZA E </w:t>
            </w:r>
            <w:r w:rsidRPr="00A86207">
              <w:rPr>
                <w:b/>
                <w:spacing w:val="-6"/>
                <w:sz w:val="16"/>
              </w:rPr>
              <w:t xml:space="preserve">DEI </w:t>
            </w:r>
            <w:r w:rsidRPr="00A86207">
              <w:rPr>
                <w:b/>
                <w:sz w:val="16"/>
              </w:rPr>
              <w:t>RIFERIMENTI CULTURALI</w:t>
            </w:r>
          </w:p>
          <w:p w:rsidR="008B60ED" w:rsidRPr="00A86207" w:rsidRDefault="008B60ED" w:rsidP="00BD41D9">
            <w:pPr>
              <w:pStyle w:val="TableParagraph"/>
              <w:rPr>
                <w:sz w:val="20"/>
              </w:rPr>
            </w:pPr>
          </w:p>
          <w:p w:rsidR="008B60ED" w:rsidRPr="00A86207" w:rsidRDefault="008B60ED" w:rsidP="00BD41D9">
            <w:pPr>
              <w:pStyle w:val="TableParagraph"/>
              <w:spacing w:line="300" w:lineRule="auto"/>
              <w:ind w:left="69" w:right="489"/>
              <w:rPr>
                <w:b/>
                <w:sz w:val="16"/>
              </w:rPr>
            </w:pPr>
            <w:r w:rsidRPr="00A86207">
              <w:rPr>
                <w:b/>
                <w:sz w:val="16"/>
              </w:rPr>
              <w:t xml:space="preserve">ESPRESSIONE DI GIUDIZI CRITICI </w:t>
            </w:r>
            <w:r w:rsidRPr="00A86207">
              <w:rPr>
                <w:b/>
                <w:spacing w:val="-14"/>
                <w:sz w:val="16"/>
              </w:rPr>
              <w:t xml:space="preserve">E </w:t>
            </w:r>
            <w:r w:rsidRPr="00A86207">
              <w:rPr>
                <w:b/>
                <w:sz w:val="16"/>
              </w:rPr>
              <w:t>VALUTAZIONI PERSONALI</w:t>
            </w:r>
          </w:p>
        </w:tc>
        <w:tc>
          <w:tcPr>
            <w:tcW w:w="5389" w:type="dxa"/>
            <w:tcBorders>
              <w:top w:val="double" w:sz="1" w:space="0" w:color="000000"/>
            </w:tcBorders>
          </w:tcPr>
          <w:p w:rsidR="008B60ED" w:rsidRPr="00A86207" w:rsidRDefault="008B60ED" w:rsidP="00BD41D9">
            <w:pPr>
              <w:pStyle w:val="TableParagraph"/>
              <w:rPr>
                <w:sz w:val="16"/>
              </w:rPr>
            </w:pPr>
          </w:p>
        </w:tc>
        <w:tc>
          <w:tcPr>
            <w:tcW w:w="425" w:type="dxa"/>
            <w:tcBorders>
              <w:top w:val="double" w:sz="1" w:space="0" w:color="000000"/>
            </w:tcBorders>
          </w:tcPr>
          <w:p w:rsidR="008B60ED" w:rsidRDefault="008B60ED" w:rsidP="00BD41D9">
            <w:pPr>
              <w:pStyle w:val="TableParagraph"/>
              <w:spacing w:before="23"/>
              <w:ind w:left="134"/>
              <w:rPr>
                <w:sz w:val="16"/>
              </w:rPr>
            </w:pPr>
            <w:r>
              <w:rPr>
                <w:sz w:val="16"/>
              </w:rPr>
              <w:t>20</w:t>
            </w:r>
          </w:p>
          <w:p w:rsidR="008B60ED" w:rsidRDefault="008B60ED" w:rsidP="00BD41D9">
            <w:pPr>
              <w:pStyle w:val="TableParagraph"/>
              <w:spacing w:line="177" w:lineRule="exact"/>
              <w:ind w:left="146"/>
              <w:rPr>
                <w:sz w:val="16"/>
              </w:rPr>
            </w:pPr>
            <w:r>
              <w:rPr>
                <w:sz w:val="16"/>
              </w:rPr>
              <w:t>%</w:t>
            </w:r>
          </w:p>
        </w:tc>
        <w:tc>
          <w:tcPr>
            <w:tcW w:w="425" w:type="dxa"/>
            <w:tcBorders>
              <w:top w:val="double" w:sz="1" w:space="0" w:color="000000"/>
            </w:tcBorders>
          </w:tcPr>
          <w:p w:rsidR="008B60ED" w:rsidRDefault="008B60ED" w:rsidP="00BD41D9">
            <w:pPr>
              <w:pStyle w:val="TableParagraph"/>
              <w:spacing w:line="159" w:lineRule="exact"/>
              <w:ind w:left="133" w:right="120"/>
              <w:jc w:val="center"/>
              <w:rPr>
                <w:b/>
                <w:sz w:val="14"/>
              </w:rPr>
            </w:pPr>
            <w:r>
              <w:rPr>
                <w:b/>
                <w:sz w:val="14"/>
              </w:rPr>
              <w:t>P.</w:t>
            </w:r>
          </w:p>
          <w:p w:rsidR="008B60ED" w:rsidRDefault="008B60ED" w:rsidP="00BD41D9">
            <w:pPr>
              <w:pStyle w:val="TableParagraph"/>
              <w:spacing w:line="225" w:lineRule="exact"/>
              <w:ind w:left="12"/>
              <w:jc w:val="center"/>
              <w:rPr>
                <w:b/>
              </w:rPr>
            </w:pPr>
            <w:r>
              <w:rPr>
                <w:b/>
              </w:rPr>
              <w:t>4</w:t>
            </w:r>
          </w:p>
        </w:tc>
        <w:tc>
          <w:tcPr>
            <w:tcW w:w="1275" w:type="dxa"/>
            <w:tcBorders>
              <w:top w:val="double" w:sz="1" w:space="0" w:color="000000"/>
            </w:tcBorders>
          </w:tcPr>
          <w:p w:rsidR="008B60ED" w:rsidRPr="00A86207" w:rsidRDefault="008B60ED" w:rsidP="00BD41D9">
            <w:pPr>
              <w:pStyle w:val="TableParagraph"/>
              <w:spacing w:before="23" w:line="180" w:lineRule="atLeast"/>
              <w:ind w:left="206" w:hanging="22"/>
              <w:rPr>
                <w:sz w:val="16"/>
              </w:rPr>
            </w:pPr>
            <w:r w:rsidRPr="00A86207">
              <w:rPr>
                <w:b/>
                <w:sz w:val="16"/>
              </w:rPr>
              <w:t xml:space="preserve">Punti </w:t>
            </w:r>
            <w:r w:rsidRPr="00A86207">
              <w:rPr>
                <w:sz w:val="16"/>
              </w:rPr>
              <w:t>(L x P) Max.20 punti</w:t>
            </w:r>
          </w:p>
        </w:tc>
      </w:tr>
      <w:tr w:rsidR="008B60ED" w:rsidTr="00BD41D9">
        <w:trPr>
          <w:trHeight w:val="735"/>
        </w:trPr>
        <w:tc>
          <w:tcPr>
            <w:tcW w:w="569" w:type="dxa"/>
            <w:vMerge/>
            <w:tcBorders>
              <w:top w:val="nil"/>
              <w:bottom w:val="double" w:sz="1" w:space="0" w:color="000000"/>
            </w:tcBorders>
            <w:textDirection w:val="btLr"/>
          </w:tcPr>
          <w:p w:rsidR="008B60ED" w:rsidRPr="00A86207" w:rsidRDefault="008B60ED" w:rsidP="00BD41D9">
            <w:pPr>
              <w:rPr>
                <w:sz w:val="2"/>
                <w:szCs w:val="2"/>
              </w:rPr>
            </w:pPr>
          </w:p>
        </w:tc>
        <w:tc>
          <w:tcPr>
            <w:tcW w:w="2050" w:type="dxa"/>
            <w:vMerge/>
            <w:tcBorders>
              <w:top w:val="nil"/>
              <w:bottom w:val="double" w:sz="1" w:space="0" w:color="000000"/>
            </w:tcBorders>
          </w:tcPr>
          <w:p w:rsidR="008B60ED" w:rsidRPr="00A86207" w:rsidRDefault="008B60ED" w:rsidP="00BD41D9">
            <w:pPr>
              <w:rPr>
                <w:sz w:val="2"/>
                <w:szCs w:val="2"/>
              </w:rPr>
            </w:pPr>
          </w:p>
        </w:tc>
        <w:tc>
          <w:tcPr>
            <w:tcW w:w="5389" w:type="dxa"/>
          </w:tcPr>
          <w:p w:rsidR="008B60ED" w:rsidRPr="00A86207" w:rsidRDefault="008B60ED" w:rsidP="00BD41D9">
            <w:pPr>
              <w:pStyle w:val="TableParagraph"/>
              <w:spacing w:before="9"/>
              <w:rPr>
                <w:sz w:val="16"/>
              </w:rPr>
            </w:pPr>
          </w:p>
          <w:p w:rsidR="008B60ED" w:rsidRPr="00A86207" w:rsidRDefault="008B60ED" w:rsidP="00BD41D9">
            <w:pPr>
              <w:pStyle w:val="TableParagraph"/>
              <w:ind w:left="72" w:right="377"/>
              <w:rPr>
                <w:sz w:val="16"/>
              </w:rPr>
            </w:pPr>
            <w:r w:rsidRPr="00A86207">
              <w:rPr>
                <w:sz w:val="16"/>
              </w:rPr>
              <w:t>Conoscenze molto limitate, rudimentali. Assente o inappropriata valutazione personale delle idee.</w:t>
            </w:r>
          </w:p>
        </w:tc>
        <w:tc>
          <w:tcPr>
            <w:tcW w:w="850" w:type="dxa"/>
            <w:gridSpan w:val="2"/>
          </w:tcPr>
          <w:p w:rsidR="008B60ED" w:rsidRPr="00A86207" w:rsidRDefault="008B60ED" w:rsidP="00BD41D9">
            <w:pPr>
              <w:pStyle w:val="TableParagraph"/>
              <w:spacing w:before="8"/>
              <w:rPr>
                <w:sz w:val="21"/>
              </w:rPr>
            </w:pPr>
          </w:p>
          <w:p w:rsidR="008B60ED" w:rsidRDefault="008B60ED" w:rsidP="00BD41D9">
            <w:pPr>
              <w:pStyle w:val="TableParagraph"/>
              <w:ind w:left="276"/>
              <w:rPr>
                <w:b/>
              </w:rPr>
            </w:pPr>
            <w:r>
              <w:t>L.</w:t>
            </w:r>
            <w:r>
              <w:rPr>
                <w:b/>
              </w:rPr>
              <w:t>1</w:t>
            </w:r>
          </w:p>
        </w:tc>
        <w:tc>
          <w:tcPr>
            <w:tcW w:w="1275" w:type="dxa"/>
            <w:vMerge w:val="restart"/>
          </w:tcPr>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spacing w:before="147"/>
              <w:ind w:left="331"/>
            </w:pPr>
            <w:r>
              <w:t>…....pt</w:t>
            </w:r>
          </w:p>
        </w:tc>
      </w:tr>
      <w:tr w:rsidR="008B60ED" w:rsidTr="00BD41D9">
        <w:trPr>
          <w:trHeight w:val="550"/>
        </w:trPr>
        <w:tc>
          <w:tcPr>
            <w:tcW w:w="569" w:type="dxa"/>
            <w:vMerge/>
            <w:tcBorders>
              <w:top w:val="nil"/>
              <w:bottom w:val="double" w:sz="1" w:space="0" w:color="000000"/>
            </w:tcBorders>
            <w:textDirection w:val="btLr"/>
          </w:tcPr>
          <w:p w:rsidR="008B60ED" w:rsidRDefault="008B60ED" w:rsidP="00BD41D9">
            <w:pPr>
              <w:rPr>
                <w:sz w:val="2"/>
                <w:szCs w:val="2"/>
              </w:rPr>
            </w:pPr>
          </w:p>
        </w:tc>
        <w:tc>
          <w:tcPr>
            <w:tcW w:w="2050" w:type="dxa"/>
            <w:vMerge/>
            <w:tcBorders>
              <w:top w:val="nil"/>
              <w:bottom w:val="double" w:sz="1" w:space="0" w:color="000000"/>
            </w:tcBorders>
          </w:tcPr>
          <w:p w:rsidR="008B60ED" w:rsidRDefault="008B60ED" w:rsidP="00BD41D9">
            <w:pPr>
              <w:rPr>
                <w:sz w:val="2"/>
                <w:szCs w:val="2"/>
              </w:rPr>
            </w:pPr>
          </w:p>
        </w:tc>
        <w:tc>
          <w:tcPr>
            <w:tcW w:w="5389" w:type="dxa"/>
          </w:tcPr>
          <w:p w:rsidR="008B60ED" w:rsidRPr="00A86207" w:rsidRDefault="008B60ED" w:rsidP="00BD41D9">
            <w:pPr>
              <w:pStyle w:val="TableParagraph"/>
              <w:rPr>
                <w:sz w:val="17"/>
              </w:rPr>
            </w:pPr>
          </w:p>
          <w:p w:rsidR="008B60ED" w:rsidRPr="00A86207" w:rsidRDefault="008B60ED" w:rsidP="00BD41D9">
            <w:pPr>
              <w:pStyle w:val="TableParagraph"/>
              <w:ind w:left="72"/>
              <w:rPr>
                <w:sz w:val="16"/>
              </w:rPr>
            </w:pPr>
            <w:r w:rsidRPr="00A86207">
              <w:rPr>
                <w:sz w:val="16"/>
              </w:rPr>
              <w:t>Conoscenze limitate, approssimative. Valutazioni critiche superficiali.</w:t>
            </w:r>
          </w:p>
        </w:tc>
        <w:tc>
          <w:tcPr>
            <w:tcW w:w="850" w:type="dxa"/>
            <w:gridSpan w:val="2"/>
          </w:tcPr>
          <w:p w:rsidR="008B60ED" w:rsidRDefault="008B60ED" w:rsidP="00BD41D9">
            <w:pPr>
              <w:pStyle w:val="TableParagraph"/>
              <w:spacing w:before="159"/>
              <w:ind w:left="276"/>
              <w:rPr>
                <w:b/>
              </w:rPr>
            </w:pPr>
            <w:r>
              <w:t>L.</w:t>
            </w:r>
            <w:r>
              <w:rPr>
                <w:b/>
              </w:rPr>
              <w:t>2</w:t>
            </w:r>
          </w:p>
        </w:tc>
        <w:tc>
          <w:tcPr>
            <w:tcW w:w="1275" w:type="dxa"/>
            <w:vMerge/>
            <w:tcBorders>
              <w:top w:val="nil"/>
            </w:tcBorders>
          </w:tcPr>
          <w:p w:rsidR="008B60ED" w:rsidRDefault="008B60ED" w:rsidP="00BD41D9">
            <w:pPr>
              <w:rPr>
                <w:sz w:val="2"/>
                <w:szCs w:val="2"/>
              </w:rPr>
            </w:pPr>
          </w:p>
        </w:tc>
      </w:tr>
      <w:tr w:rsidR="008B60ED" w:rsidTr="00BD41D9">
        <w:trPr>
          <w:trHeight w:val="553"/>
        </w:trPr>
        <w:tc>
          <w:tcPr>
            <w:tcW w:w="569" w:type="dxa"/>
            <w:vMerge/>
            <w:tcBorders>
              <w:top w:val="nil"/>
              <w:bottom w:val="double" w:sz="1" w:space="0" w:color="000000"/>
            </w:tcBorders>
            <w:textDirection w:val="btLr"/>
          </w:tcPr>
          <w:p w:rsidR="008B60ED" w:rsidRDefault="008B60ED" w:rsidP="00BD41D9">
            <w:pPr>
              <w:rPr>
                <w:sz w:val="2"/>
                <w:szCs w:val="2"/>
              </w:rPr>
            </w:pPr>
          </w:p>
        </w:tc>
        <w:tc>
          <w:tcPr>
            <w:tcW w:w="2050" w:type="dxa"/>
            <w:vMerge/>
            <w:tcBorders>
              <w:top w:val="nil"/>
              <w:bottom w:val="double" w:sz="1" w:space="0" w:color="000000"/>
            </w:tcBorders>
          </w:tcPr>
          <w:p w:rsidR="008B60ED" w:rsidRDefault="008B60ED" w:rsidP="00BD41D9">
            <w:pPr>
              <w:rPr>
                <w:sz w:val="2"/>
                <w:szCs w:val="2"/>
              </w:rPr>
            </w:pPr>
          </w:p>
        </w:tc>
        <w:tc>
          <w:tcPr>
            <w:tcW w:w="5389" w:type="dxa"/>
          </w:tcPr>
          <w:p w:rsidR="008B60ED" w:rsidRPr="00A86207" w:rsidRDefault="008B60ED" w:rsidP="00BD41D9">
            <w:pPr>
              <w:pStyle w:val="TableParagraph"/>
              <w:rPr>
                <w:sz w:val="17"/>
              </w:rPr>
            </w:pPr>
          </w:p>
          <w:p w:rsidR="008B60ED" w:rsidRDefault="008B60ED" w:rsidP="00BD41D9">
            <w:pPr>
              <w:pStyle w:val="TableParagraph"/>
              <w:ind w:left="72"/>
              <w:rPr>
                <w:sz w:val="16"/>
              </w:rPr>
            </w:pPr>
            <w:r w:rsidRPr="00A86207">
              <w:rPr>
                <w:sz w:val="16"/>
              </w:rPr>
              <w:t xml:space="preserve">Conoscenze adeguate, ma non molto approfondite. </w:t>
            </w:r>
            <w:r>
              <w:rPr>
                <w:sz w:val="16"/>
              </w:rPr>
              <w:t>Valutazioni critiche sufficienti.</w:t>
            </w:r>
          </w:p>
        </w:tc>
        <w:tc>
          <w:tcPr>
            <w:tcW w:w="850" w:type="dxa"/>
            <w:gridSpan w:val="2"/>
          </w:tcPr>
          <w:p w:rsidR="008B60ED" w:rsidRDefault="008B60ED" w:rsidP="00BD41D9">
            <w:pPr>
              <w:pStyle w:val="TableParagraph"/>
              <w:spacing w:before="159"/>
              <w:ind w:left="276"/>
              <w:rPr>
                <w:b/>
              </w:rPr>
            </w:pPr>
            <w:r>
              <w:t>L.</w:t>
            </w:r>
            <w:r>
              <w:rPr>
                <w:b/>
              </w:rPr>
              <w:t>3</w:t>
            </w:r>
          </w:p>
        </w:tc>
        <w:tc>
          <w:tcPr>
            <w:tcW w:w="1275" w:type="dxa"/>
            <w:vMerge/>
            <w:tcBorders>
              <w:top w:val="nil"/>
            </w:tcBorders>
          </w:tcPr>
          <w:p w:rsidR="008B60ED" w:rsidRDefault="008B60ED" w:rsidP="00BD41D9">
            <w:pPr>
              <w:rPr>
                <w:sz w:val="2"/>
                <w:szCs w:val="2"/>
              </w:rPr>
            </w:pPr>
          </w:p>
        </w:tc>
      </w:tr>
      <w:tr w:rsidR="008B60ED" w:rsidTr="00BD41D9">
        <w:trPr>
          <w:trHeight w:val="735"/>
        </w:trPr>
        <w:tc>
          <w:tcPr>
            <w:tcW w:w="569" w:type="dxa"/>
            <w:vMerge/>
            <w:tcBorders>
              <w:top w:val="nil"/>
              <w:bottom w:val="double" w:sz="1" w:space="0" w:color="000000"/>
            </w:tcBorders>
            <w:textDirection w:val="btLr"/>
          </w:tcPr>
          <w:p w:rsidR="008B60ED" w:rsidRDefault="008B60ED" w:rsidP="00BD41D9">
            <w:pPr>
              <w:rPr>
                <w:sz w:val="2"/>
                <w:szCs w:val="2"/>
              </w:rPr>
            </w:pPr>
          </w:p>
        </w:tc>
        <w:tc>
          <w:tcPr>
            <w:tcW w:w="2050" w:type="dxa"/>
            <w:vMerge/>
            <w:tcBorders>
              <w:top w:val="nil"/>
              <w:bottom w:val="double" w:sz="1" w:space="0" w:color="000000"/>
            </w:tcBorders>
          </w:tcPr>
          <w:p w:rsidR="008B60ED" w:rsidRDefault="008B60ED" w:rsidP="00BD41D9">
            <w:pPr>
              <w:rPr>
                <w:sz w:val="2"/>
                <w:szCs w:val="2"/>
              </w:rPr>
            </w:pPr>
          </w:p>
        </w:tc>
        <w:tc>
          <w:tcPr>
            <w:tcW w:w="5389" w:type="dxa"/>
          </w:tcPr>
          <w:p w:rsidR="008B60ED" w:rsidRPr="00A86207" w:rsidRDefault="008B60ED" w:rsidP="00BD41D9">
            <w:pPr>
              <w:pStyle w:val="TableParagraph"/>
              <w:rPr>
                <w:sz w:val="17"/>
              </w:rPr>
            </w:pPr>
          </w:p>
          <w:p w:rsidR="008B60ED" w:rsidRPr="00A86207" w:rsidRDefault="008B60ED" w:rsidP="00BD41D9">
            <w:pPr>
              <w:pStyle w:val="TableParagraph"/>
              <w:ind w:left="72" w:right="266"/>
              <w:rPr>
                <w:sz w:val="16"/>
              </w:rPr>
            </w:pPr>
            <w:r w:rsidRPr="00A86207">
              <w:rPr>
                <w:sz w:val="16"/>
              </w:rPr>
              <w:t>Conoscenze abbastanza approfondite e/o sicure. Positiva rielaborazione critica delle idee</w:t>
            </w:r>
          </w:p>
        </w:tc>
        <w:tc>
          <w:tcPr>
            <w:tcW w:w="850" w:type="dxa"/>
            <w:gridSpan w:val="2"/>
          </w:tcPr>
          <w:p w:rsidR="008B60ED" w:rsidRPr="00A86207" w:rsidRDefault="008B60ED" w:rsidP="00BD41D9">
            <w:pPr>
              <w:pStyle w:val="TableParagraph"/>
              <w:spacing w:before="8"/>
              <w:rPr>
                <w:sz w:val="21"/>
              </w:rPr>
            </w:pPr>
          </w:p>
          <w:p w:rsidR="008B60ED" w:rsidRDefault="008B60ED" w:rsidP="00BD41D9">
            <w:pPr>
              <w:pStyle w:val="TableParagraph"/>
              <w:ind w:left="276"/>
              <w:rPr>
                <w:b/>
              </w:rPr>
            </w:pPr>
            <w:r>
              <w:t>L.</w:t>
            </w:r>
            <w:r>
              <w:rPr>
                <w:b/>
              </w:rPr>
              <w:t>4</w:t>
            </w:r>
          </w:p>
        </w:tc>
        <w:tc>
          <w:tcPr>
            <w:tcW w:w="1275" w:type="dxa"/>
            <w:vMerge/>
            <w:tcBorders>
              <w:top w:val="nil"/>
            </w:tcBorders>
          </w:tcPr>
          <w:p w:rsidR="008B60ED" w:rsidRDefault="008B60ED" w:rsidP="00BD41D9">
            <w:pPr>
              <w:rPr>
                <w:sz w:val="2"/>
                <w:szCs w:val="2"/>
              </w:rPr>
            </w:pPr>
          </w:p>
        </w:tc>
      </w:tr>
      <w:tr w:rsidR="008B60ED" w:rsidTr="00BD41D9">
        <w:trPr>
          <w:trHeight w:val="735"/>
        </w:trPr>
        <w:tc>
          <w:tcPr>
            <w:tcW w:w="569" w:type="dxa"/>
            <w:vMerge/>
            <w:tcBorders>
              <w:top w:val="nil"/>
              <w:bottom w:val="double" w:sz="1" w:space="0" w:color="000000"/>
            </w:tcBorders>
            <w:textDirection w:val="btLr"/>
          </w:tcPr>
          <w:p w:rsidR="008B60ED" w:rsidRDefault="008B60ED" w:rsidP="00BD41D9">
            <w:pPr>
              <w:rPr>
                <w:sz w:val="2"/>
                <w:szCs w:val="2"/>
              </w:rPr>
            </w:pPr>
          </w:p>
        </w:tc>
        <w:tc>
          <w:tcPr>
            <w:tcW w:w="2050" w:type="dxa"/>
            <w:vMerge/>
            <w:tcBorders>
              <w:top w:val="nil"/>
              <w:bottom w:val="double" w:sz="1" w:space="0" w:color="000000"/>
            </w:tcBorders>
          </w:tcPr>
          <w:p w:rsidR="008B60ED" w:rsidRDefault="008B60ED" w:rsidP="00BD41D9">
            <w:pPr>
              <w:rPr>
                <w:sz w:val="2"/>
                <w:szCs w:val="2"/>
              </w:rPr>
            </w:pPr>
          </w:p>
        </w:tc>
        <w:tc>
          <w:tcPr>
            <w:tcW w:w="5389" w:type="dxa"/>
          </w:tcPr>
          <w:p w:rsidR="008B60ED" w:rsidRPr="00A86207" w:rsidRDefault="008B60ED" w:rsidP="00BD41D9">
            <w:pPr>
              <w:pStyle w:val="TableParagraph"/>
              <w:rPr>
                <w:sz w:val="17"/>
              </w:rPr>
            </w:pPr>
          </w:p>
          <w:p w:rsidR="008B60ED" w:rsidRPr="00A86207" w:rsidRDefault="008B60ED" w:rsidP="00BD41D9">
            <w:pPr>
              <w:pStyle w:val="TableParagraph"/>
              <w:ind w:left="72" w:right="862"/>
              <w:rPr>
                <w:sz w:val="16"/>
              </w:rPr>
            </w:pPr>
            <w:r w:rsidRPr="00A86207">
              <w:rPr>
                <w:sz w:val="16"/>
              </w:rPr>
              <w:t>Conoscenze ampie e approfondite, sicure anche nei dettagli. Spiccata rielaborazione critica e personale delle idee</w:t>
            </w:r>
          </w:p>
        </w:tc>
        <w:tc>
          <w:tcPr>
            <w:tcW w:w="850" w:type="dxa"/>
            <w:gridSpan w:val="2"/>
          </w:tcPr>
          <w:p w:rsidR="008B60ED" w:rsidRPr="00A86207" w:rsidRDefault="008B60ED" w:rsidP="00BD41D9">
            <w:pPr>
              <w:pStyle w:val="TableParagraph"/>
              <w:spacing w:before="8"/>
              <w:rPr>
                <w:sz w:val="21"/>
              </w:rPr>
            </w:pPr>
          </w:p>
          <w:p w:rsidR="008B60ED" w:rsidRDefault="008B60ED" w:rsidP="00BD41D9">
            <w:pPr>
              <w:pStyle w:val="TableParagraph"/>
              <w:ind w:left="276"/>
              <w:rPr>
                <w:b/>
              </w:rPr>
            </w:pPr>
            <w:r>
              <w:t>L.</w:t>
            </w:r>
            <w:r>
              <w:rPr>
                <w:b/>
              </w:rPr>
              <w:t>5</w:t>
            </w:r>
          </w:p>
        </w:tc>
        <w:tc>
          <w:tcPr>
            <w:tcW w:w="1275" w:type="dxa"/>
            <w:vMerge/>
            <w:tcBorders>
              <w:top w:val="nil"/>
            </w:tcBorders>
          </w:tcPr>
          <w:p w:rsidR="008B60ED" w:rsidRDefault="008B60ED" w:rsidP="00BD41D9">
            <w:pPr>
              <w:rPr>
                <w:sz w:val="2"/>
                <w:szCs w:val="2"/>
              </w:rPr>
            </w:pPr>
          </w:p>
        </w:tc>
      </w:tr>
    </w:tbl>
    <w:p w:rsidR="008B60ED" w:rsidRDefault="008B60ED" w:rsidP="008B60ED">
      <w:pPr>
        <w:rPr>
          <w:sz w:val="2"/>
          <w:szCs w:val="2"/>
        </w:rPr>
        <w:sectPr w:rsidR="008B60ED" w:rsidSect="00980A38">
          <w:pgSz w:w="11910" w:h="16840"/>
          <w:pgMar w:top="760" w:right="540" w:bottom="280" w:left="960" w:header="720" w:footer="720" w:gutter="0"/>
          <w:cols w:space="720"/>
        </w:sectPr>
      </w:pPr>
    </w:p>
    <w:tbl>
      <w:tblPr>
        <w:tblStyle w:val="TableNormal"/>
        <w:tblW w:w="0" w:type="auto"/>
        <w:tblInd w:w="14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533"/>
        <w:gridCol w:w="2050"/>
        <w:gridCol w:w="5389"/>
        <w:gridCol w:w="425"/>
        <w:gridCol w:w="425"/>
        <w:gridCol w:w="1315"/>
      </w:tblGrid>
      <w:tr w:rsidR="008B60ED" w:rsidTr="00BD41D9">
        <w:trPr>
          <w:trHeight w:val="414"/>
        </w:trPr>
        <w:tc>
          <w:tcPr>
            <w:tcW w:w="533" w:type="dxa"/>
            <w:vMerge w:val="restart"/>
            <w:tcBorders>
              <w:left w:val="single" w:sz="4" w:space="0" w:color="000000"/>
              <w:right w:val="single" w:sz="4" w:space="0" w:color="000000"/>
            </w:tcBorders>
            <w:textDirection w:val="btLr"/>
          </w:tcPr>
          <w:p w:rsidR="008B60ED" w:rsidRPr="00A86207" w:rsidRDefault="008B60ED" w:rsidP="00BD41D9">
            <w:pPr>
              <w:pStyle w:val="TableParagraph"/>
              <w:tabs>
                <w:tab w:val="left" w:pos="4761"/>
              </w:tabs>
              <w:spacing w:before="40"/>
              <w:ind w:right="1"/>
              <w:jc w:val="center"/>
              <w:rPr>
                <w:sz w:val="24"/>
              </w:rPr>
            </w:pPr>
            <w:r w:rsidRPr="00A86207">
              <w:rPr>
                <w:b/>
                <w:sz w:val="24"/>
                <w:u w:val="thick"/>
              </w:rPr>
              <w:lastRenderedPageBreak/>
              <w:t>I</w:t>
            </w:r>
            <w:r w:rsidRPr="00A86207">
              <w:rPr>
                <w:b/>
                <w:sz w:val="19"/>
                <w:u w:val="thick"/>
              </w:rPr>
              <w:t>NDICATORE SPECIFICO PER LATIPOLOGIA</w:t>
            </w:r>
            <w:r w:rsidRPr="00A86207">
              <w:rPr>
                <w:b/>
                <w:sz w:val="24"/>
                <w:u w:val="thick"/>
              </w:rPr>
              <w:t>B</w:t>
            </w:r>
            <w:r w:rsidRPr="00A86207">
              <w:rPr>
                <w:b/>
                <w:sz w:val="24"/>
              </w:rPr>
              <w:tab/>
              <w:t>(</w:t>
            </w:r>
            <w:r w:rsidRPr="00A86207">
              <w:rPr>
                <w:sz w:val="24"/>
              </w:rPr>
              <w:t>40 puntimax)</w:t>
            </w:r>
          </w:p>
        </w:tc>
        <w:tc>
          <w:tcPr>
            <w:tcW w:w="2050" w:type="dxa"/>
            <w:vMerge w:val="restart"/>
            <w:tcBorders>
              <w:left w:val="single" w:sz="4" w:space="0" w:color="000000"/>
              <w:right w:val="single" w:sz="4" w:space="0" w:color="000000"/>
            </w:tcBorders>
          </w:tcPr>
          <w:p w:rsidR="008B60ED" w:rsidRPr="00A86207" w:rsidRDefault="008B60ED" w:rsidP="00BD41D9">
            <w:pPr>
              <w:pStyle w:val="TableParagraph"/>
              <w:rPr>
                <w:sz w:val="18"/>
              </w:rPr>
            </w:pPr>
          </w:p>
          <w:p w:rsidR="008B60ED" w:rsidRPr="00A86207" w:rsidRDefault="008B60ED" w:rsidP="00BD41D9">
            <w:pPr>
              <w:pStyle w:val="TableParagraph"/>
              <w:rPr>
                <w:sz w:val="18"/>
              </w:rPr>
            </w:pPr>
          </w:p>
          <w:p w:rsidR="008B60ED" w:rsidRPr="00A86207" w:rsidRDefault="008B60ED" w:rsidP="00BD41D9">
            <w:pPr>
              <w:pStyle w:val="TableParagraph"/>
              <w:rPr>
                <w:sz w:val="18"/>
              </w:rPr>
            </w:pPr>
          </w:p>
          <w:p w:rsidR="008B60ED" w:rsidRPr="00A86207" w:rsidRDefault="008B60ED" w:rsidP="00BD41D9">
            <w:pPr>
              <w:pStyle w:val="TableParagraph"/>
              <w:rPr>
                <w:sz w:val="18"/>
              </w:rPr>
            </w:pPr>
          </w:p>
          <w:p w:rsidR="008B60ED" w:rsidRPr="00A86207" w:rsidRDefault="008B60ED" w:rsidP="00BD41D9">
            <w:pPr>
              <w:pStyle w:val="TableParagraph"/>
              <w:rPr>
                <w:sz w:val="18"/>
              </w:rPr>
            </w:pPr>
          </w:p>
          <w:p w:rsidR="008B60ED" w:rsidRPr="00A86207" w:rsidRDefault="008B60ED" w:rsidP="00BD41D9">
            <w:pPr>
              <w:pStyle w:val="TableParagraph"/>
              <w:rPr>
                <w:sz w:val="18"/>
              </w:rPr>
            </w:pPr>
          </w:p>
          <w:p w:rsidR="008B60ED" w:rsidRPr="00A86207" w:rsidRDefault="008B60ED" w:rsidP="00BD41D9">
            <w:pPr>
              <w:pStyle w:val="TableParagraph"/>
              <w:spacing w:before="8"/>
              <w:rPr>
                <w:sz w:val="15"/>
              </w:rPr>
            </w:pPr>
          </w:p>
          <w:p w:rsidR="008B60ED" w:rsidRPr="00A86207" w:rsidRDefault="008B60ED" w:rsidP="00BD41D9">
            <w:pPr>
              <w:pStyle w:val="TableParagraph"/>
              <w:spacing w:line="300" w:lineRule="auto"/>
              <w:ind w:left="69" w:right="208"/>
              <w:rPr>
                <w:b/>
                <w:sz w:val="16"/>
              </w:rPr>
            </w:pPr>
            <w:r w:rsidRPr="00A86207">
              <w:rPr>
                <w:b/>
                <w:sz w:val="16"/>
              </w:rPr>
              <w:t>INDIVIDUAZIONE CORRETTA DI TESI E ARGOMENTAZIONI PRESENTI NEL TESTO PROPOSTO</w:t>
            </w:r>
          </w:p>
        </w:tc>
        <w:tc>
          <w:tcPr>
            <w:tcW w:w="5389" w:type="dxa"/>
            <w:tcBorders>
              <w:left w:val="single" w:sz="4" w:space="0" w:color="000000"/>
              <w:right w:val="single" w:sz="4" w:space="0" w:color="000000"/>
            </w:tcBorders>
          </w:tcPr>
          <w:p w:rsidR="008B60ED" w:rsidRPr="00A86207" w:rsidRDefault="008B60ED" w:rsidP="00BD41D9">
            <w:pPr>
              <w:pStyle w:val="TableParagraph"/>
              <w:rPr>
                <w:sz w:val="16"/>
              </w:rPr>
            </w:pPr>
          </w:p>
        </w:tc>
        <w:tc>
          <w:tcPr>
            <w:tcW w:w="425" w:type="dxa"/>
            <w:tcBorders>
              <w:left w:val="single" w:sz="4" w:space="0" w:color="000000"/>
              <w:right w:val="single" w:sz="4" w:space="0" w:color="000000"/>
            </w:tcBorders>
          </w:tcPr>
          <w:p w:rsidR="008B60ED" w:rsidRDefault="008B60ED" w:rsidP="00BD41D9">
            <w:pPr>
              <w:pStyle w:val="TableParagraph"/>
              <w:spacing w:before="23"/>
              <w:ind w:left="134"/>
              <w:rPr>
                <w:sz w:val="16"/>
              </w:rPr>
            </w:pPr>
            <w:r>
              <w:rPr>
                <w:sz w:val="16"/>
              </w:rPr>
              <w:t>15</w:t>
            </w:r>
          </w:p>
          <w:p w:rsidR="008B60ED" w:rsidRDefault="008B60ED" w:rsidP="00BD41D9">
            <w:pPr>
              <w:pStyle w:val="TableParagraph"/>
              <w:ind w:left="146"/>
              <w:rPr>
                <w:sz w:val="16"/>
              </w:rPr>
            </w:pPr>
            <w:r>
              <w:rPr>
                <w:sz w:val="16"/>
              </w:rPr>
              <w:t>%</w:t>
            </w:r>
          </w:p>
        </w:tc>
        <w:tc>
          <w:tcPr>
            <w:tcW w:w="425" w:type="dxa"/>
            <w:tcBorders>
              <w:left w:val="single" w:sz="4" w:space="0" w:color="000000"/>
              <w:right w:val="single" w:sz="4" w:space="0" w:color="000000"/>
            </w:tcBorders>
          </w:tcPr>
          <w:p w:rsidR="008B60ED" w:rsidRDefault="008B60ED" w:rsidP="00BD41D9">
            <w:pPr>
              <w:pStyle w:val="TableParagraph"/>
              <w:spacing w:line="159" w:lineRule="exact"/>
              <w:ind w:left="132" w:right="120"/>
              <w:jc w:val="center"/>
              <w:rPr>
                <w:b/>
                <w:sz w:val="14"/>
              </w:rPr>
            </w:pPr>
            <w:r>
              <w:rPr>
                <w:b/>
                <w:sz w:val="14"/>
              </w:rPr>
              <w:t>P.</w:t>
            </w:r>
          </w:p>
          <w:p w:rsidR="008B60ED" w:rsidRDefault="008B60ED" w:rsidP="00BD41D9">
            <w:pPr>
              <w:pStyle w:val="TableParagraph"/>
              <w:spacing w:line="235" w:lineRule="exact"/>
              <w:ind w:left="11"/>
              <w:jc w:val="center"/>
              <w:rPr>
                <w:b/>
              </w:rPr>
            </w:pPr>
            <w:r>
              <w:rPr>
                <w:b/>
              </w:rPr>
              <w:t>3</w:t>
            </w:r>
          </w:p>
        </w:tc>
        <w:tc>
          <w:tcPr>
            <w:tcW w:w="1315" w:type="dxa"/>
            <w:tcBorders>
              <w:left w:val="single" w:sz="4" w:space="0" w:color="000000"/>
              <w:right w:val="single" w:sz="4" w:space="0" w:color="000000"/>
            </w:tcBorders>
          </w:tcPr>
          <w:p w:rsidR="008B60ED" w:rsidRPr="00A86207" w:rsidRDefault="008B60ED" w:rsidP="00BD41D9">
            <w:pPr>
              <w:pStyle w:val="TableParagraph"/>
              <w:spacing w:before="23"/>
              <w:ind w:left="205" w:hanging="22"/>
              <w:rPr>
                <w:sz w:val="16"/>
              </w:rPr>
            </w:pPr>
            <w:r w:rsidRPr="00A86207">
              <w:rPr>
                <w:b/>
                <w:sz w:val="16"/>
              </w:rPr>
              <w:t xml:space="preserve">Punti </w:t>
            </w:r>
            <w:r w:rsidRPr="00A86207">
              <w:rPr>
                <w:sz w:val="16"/>
              </w:rPr>
              <w:t>(L x P) Max.15 punti</w:t>
            </w:r>
          </w:p>
        </w:tc>
      </w:tr>
      <w:tr w:rsidR="008B60ED" w:rsidTr="00BD41D9">
        <w:trPr>
          <w:trHeight w:val="551"/>
        </w:trPr>
        <w:tc>
          <w:tcPr>
            <w:tcW w:w="533" w:type="dxa"/>
            <w:vMerge/>
            <w:tcBorders>
              <w:top w:val="nil"/>
              <w:left w:val="single" w:sz="4" w:space="0" w:color="000000"/>
              <w:right w:val="single" w:sz="4" w:space="0" w:color="000000"/>
            </w:tcBorders>
            <w:textDirection w:val="btLr"/>
          </w:tcPr>
          <w:p w:rsidR="008B60ED" w:rsidRPr="00A86207" w:rsidRDefault="008B60ED" w:rsidP="00BD41D9">
            <w:pPr>
              <w:rPr>
                <w:sz w:val="2"/>
                <w:szCs w:val="2"/>
              </w:rPr>
            </w:pPr>
          </w:p>
        </w:tc>
        <w:tc>
          <w:tcPr>
            <w:tcW w:w="2050" w:type="dxa"/>
            <w:vMerge/>
            <w:tcBorders>
              <w:top w:val="nil"/>
              <w:left w:val="single" w:sz="4" w:space="0" w:color="000000"/>
              <w:right w:val="single" w:sz="4" w:space="0" w:color="000000"/>
            </w:tcBorders>
          </w:tcPr>
          <w:p w:rsidR="008B60ED" w:rsidRPr="00A86207" w:rsidRDefault="008B60ED" w:rsidP="00BD41D9">
            <w:pPr>
              <w:rPr>
                <w:sz w:val="2"/>
                <w:szCs w:val="2"/>
              </w:rPr>
            </w:pPr>
          </w:p>
        </w:tc>
        <w:tc>
          <w:tcPr>
            <w:tcW w:w="5389" w:type="dxa"/>
            <w:tcBorders>
              <w:left w:val="single" w:sz="4" w:space="0" w:color="000000"/>
              <w:right w:val="single" w:sz="4" w:space="0" w:color="000000"/>
            </w:tcBorders>
          </w:tcPr>
          <w:p w:rsidR="008B60ED" w:rsidRPr="00A86207" w:rsidRDefault="008B60ED" w:rsidP="00BD41D9">
            <w:pPr>
              <w:pStyle w:val="TableParagraph"/>
              <w:rPr>
                <w:sz w:val="16"/>
              </w:rPr>
            </w:pPr>
          </w:p>
          <w:p w:rsidR="008B60ED" w:rsidRPr="00A86207" w:rsidRDefault="008B60ED" w:rsidP="00BD41D9">
            <w:pPr>
              <w:pStyle w:val="TableParagraph"/>
              <w:ind w:left="71"/>
              <w:rPr>
                <w:sz w:val="16"/>
              </w:rPr>
            </w:pPr>
            <w:r w:rsidRPr="00A86207">
              <w:rPr>
                <w:sz w:val="16"/>
              </w:rPr>
              <w:t>Individuazione assente o non esatta di tesi e argomentazioni del testo</w:t>
            </w:r>
          </w:p>
        </w:tc>
        <w:tc>
          <w:tcPr>
            <w:tcW w:w="850" w:type="dxa"/>
            <w:gridSpan w:val="2"/>
            <w:tcBorders>
              <w:left w:val="single" w:sz="4" w:space="0" w:color="000000"/>
              <w:right w:val="single" w:sz="4" w:space="0" w:color="000000"/>
            </w:tcBorders>
          </w:tcPr>
          <w:p w:rsidR="008B60ED" w:rsidRDefault="008B60ED" w:rsidP="00BD41D9">
            <w:pPr>
              <w:pStyle w:val="TableParagraph"/>
              <w:spacing w:before="147"/>
              <w:ind w:left="275"/>
              <w:rPr>
                <w:b/>
              </w:rPr>
            </w:pPr>
            <w:r>
              <w:t>L.</w:t>
            </w:r>
            <w:r>
              <w:rPr>
                <w:b/>
              </w:rPr>
              <w:t>1</w:t>
            </w:r>
          </w:p>
        </w:tc>
        <w:tc>
          <w:tcPr>
            <w:tcW w:w="1315" w:type="dxa"/>
            <w:vMerge w:val="restart"/>
            <w:tcBorders>
              <w:left w:val="single" w:sz="4" w:space="0" w:color="000000"/>
              <w:right w:val="single" w:sz="4" w:space="0" w:color="000000"/>
            </w:tcBorders>
          </w:tcPr>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spacing w:before="1"/>
              <w:rPr>
                <w:sz w:val="34"/>
              </w:rPr>
            </w:pPr>
          </w:p>
          <w:p w:rsidR="008B60ED" w:rsidRDefault="008B60ED" w:rsidP="00BD41D9">
            <w:pPr>
              <w:pStyle w:val="TableParagraph"/>
              <w:ind w:left="330"/>
            </w:pPr>
            <w:r>
              <w:t>..…..pt</w:t>
            </w:r>
          </w:p>
        </w:tc>
      </w:tr>
      <w:tr w:rsidR="008B60ED" w:rsidTr="00BD41D9">
        <w:trPr>
          <w:trHeight w:val="735"/>
        </w:trPr>
        <w:tc>
          <w:tcPr>
            <w:tcW w:w="533" w:type="dxa"/>
            <w:vMerge/>
            <w:tcBorders>
              <w:top w:val="nil"/>
              <w:left w:val="single" w:sz="4" w:space="0" w:color="000000"/>
              <w:right w:val="single" w:sz="4" w:space="0" w:color="000000"/>
            </w:tcBorders>
            <w:textDirection w:val="btLr"/>
          </w:tcPr>
          <w:p w:rsidR="008B60ED" w:rsidRDefault="008B60ED" w:rsidP="00BD41D9">
            <w:pPr>
              <w:rPr>
                <w:sz w:val="2"/>
                <w:szCs w:val="2"/>
              </w:rPr>
            </w:pPr>
          </w:p>
        </w:tc>
        <w:tc>
          <w:tcPr>
            <w:tcW w:w="2050" w:type="dxa"/>
            <w:vMerge/>
            <w:tcBorders>
              <w:top w:val="nil"/>
              <w:left w:val="single" w:sz="4" w:space="0" w:color="000000"/>
              <w:right w:val="single" w:sz="4" w:space="0" w:color="000000"/>
            </w:tcBorders>
          </w:tcPr>
          <w:p w:rsidR="008B60ED" w:rsidRDefault="008B60ED" w:rsidP="00BD41D9">
            <w:pPr>
              <w:rPr>
                <w:sz w:val="2"/>
                <w:szCs w:val="2"/>
              </w:rPr>
            </w:pPr>
          </w:p>
        </w:tc>
        <w:tc>
          <w:tcPr>
            <w:tcW w:w="5389" w:type="dxa"/>
            <w:tcBorders>
              <w:left w:val="single" w:sz="4" w:space="0" w:color="000000"/>
              <w:right w:val="single" w:sz="4" w:space="0" w:color="000000"/>
            </w:tcBorders>
          </w:tcPr>
          <w:p w:rsidR="008B60ED" w:rsidRPr="00A86207" w:rsidRDefault="008B60ED" w:rsidP="00BD41D9">
            <w:pPr>
              <w:pStyle w:val="TableParagraph"/>
              <w:spacing w:before="2"/>
              <w:rPr>
                <w:sz w:val="16"/>
              </w:rPr>
            </w:pPr>
          </w:p>
          <w:p w:rsidR="008B60ED" w:rsidRPr="00A86207" w:rsidRDefault="008B60ED" w:rsidP="00BD41D9">
            <w:pPr>
              <w:pStyle w:val="TableParagraph"/>
              <w:ind w:left="71" w:right="684"/>
              <w:rPr>
                <w:sz w:val="16"/>
              </w:rPr>
            </w:pPr>
            <w:r w:rsidRPr="00A86207">
              <w:rPr>
                <w:sz w:val="16"/>
              </w:rPr>
              <w:t>Individuazione approssimativa di tesi e argomentazioni del testo oppure individuazione corretta della tesi, ma non delle argomentazioni</w:t>
            </w:r>
          </w:p>
        </w:tc>
        <w:tc>
          <w:tcPr>
            <w:tcW w:w="850" w:type="dxa"/>
            <w:gridSpan w:val="2"/>
            <w:tcBorders>
              <w:left w:val="single" w:sz="4" w:space="0" w:color="000000"/>
              <w:right w:val="single" w:sz="4" w:space="0" w:color="000000"/>
            </w:tcBorders>
          </w:tcPr>
          <w:p w:rsidR="008B60ED" w:rsidRPr="00A86207" w:rsidRDefault="008B60ED" w:rsidP="00BD41D9">
            <w:pPr>
              <w:pStyle w:val="TableParagraph"/>
              <w:spacing w:before="10"/>
              <w:rPr>
                <w:sz w:val="20"/>
              </w:rPr>
            </w:pPr>
          </w:p>
          <w:p w:rsidR="008B60ED" w:rsidRDefault="008B60ED" w:rsidP="00BD41D9">
            <w:pPr>
              <w:pStyle w:val="TableParagraph"/>
              <w:ind w:left="275"/>
              <w:rPr>
                <w:b/>
              </w:rPr>
            </w:pPr>
            <w:r>
              <w:t>L.</w:t>
            </w:r>
            <w:r>
              <w:rPr>
                <w:b/>
              </w:rPr>
              <w:t>2</w:t>
            </w:r>
          </w:p>
        </w:tc>
        <w:tc>
          <w:tcPr>
            <w:tcW w:w="1315" w:type="dxa"/>
            <w:vMerge/>
            <w:tcBorders>
              <w:top w:val="nil"/>
              <w:left w:val="single" w:sz="4" w:space="0" w:color="000000"/>
              <w:right w:val="single" w:sz="4" w:space="0" w:color="000000"/>
            </w:tcBorders>
          </w:tcPr>
          <w:p w:rsidR="008B60ED" w:rsidRDefault="008B60ED" w:rsidP="00BD41D9">
            <w:pPr>
              <w:rPr>
                <w:sz w:val="2"/>
                <w:szCs w:val="2"/>
              </w:rPr>
            </w:pPr>
          </w:p>
        </w:tc>
      </w:tr>
      <w:tr w:rsidR="008B60ED" w:rsidTr="00BD41D9">
        <w:trPr>
          <w:trHeight w:val="735"/>
        </w:trPr>
        <w:tc>
          <w:tcPr>
            <w:tcW w:w="533" w:type="dxa"/>
            <w:vMerge/>
            <w:tcBorders>
              <w:top w:val="nil"/>
              <w:left w:val="single" w:sz="4" w:space="0" w:color="000000"/>
              <w:right w:val="single" w:sz="4" w:space="0" w:color="000000"/>
            </w:tcBorders>
            <w:textDirection w:val="btLr"/>
          </w:tcPr>
          <w:p w:rsidR="008B60ED" w:rsidRDefault="008B60ED" w:rsidP="00BD41D9">
            <w:pPr>
              <w:rPr>
                <w:sz w:val="2"/>
                <w:szCs w:val="2"/>
              </w:rPr>
            </w:pPr>
          </w:p>
        </w:tc>
        <w:tc>
          <w:tcPr>
            <w:tcW w:w="2050" w:type="dxa"/>
            <w:vMerge/>
            <w:tcBorders>
              <w:top w:val="nil"/>
              <w:left w:val="single" w:sz="4" w:space="0" w:color="000000"/>
              <w:right w:val="single" w:sz="4" w:space="0" w:color="000000"/>
            </w:tcBorders>
          </w:tcPr>
          <w:p w:rsidR="008B60ED" w:rsidRDefault="008B60ED" w:rsidP="00BD41D9">
            <w:pPr>
              <w:rPr>
                <w:sz w:val="2"/>
                <w:szCs w:val="2"/>
              </w:rPr>
            </w:pPr>
          </w:p>
        </w:tc>
        <w:tc>
          <w:tcPr>
            <w:tcW w:w="5389" w:type="dxa"/>
            <w:tcBorders>
              <w:left w:val="single" w:sz="4" w:space="0" w:color="000000"/>
              <w:right w:val="single" w:sz="4" w:space="0" w:color="000000"/>
            </w:tcBorders>
          </w:tcPr>
          <w:p w:rsidR="008B60ED" w:rsidRPr="00A86207" w:rsidRDefault="008B60ED" w:rsidP="00BD41D9">
            <w:pPr>
              <w:pStyle w:val="TableParagraph"/>
              <w:spacing w:before="2"/>
              <w:rPr>
                <w:sz w:val="16"/>
              </w:rPr>
            </w:pPr>
          </w:p>
          <w:p w:rsidR="008B60ED" w:rsidRPr="00A86207" w:rsidRDefault="008B60ED" w:rsidP="00BD41D9">
            <w:pPr>
              <w:pStyle w:val="TableParagraph"/>
              <w:ind w:left="71" w:right="907"/>
              <w:rPr>
                <w:sz w:val="16"/>
              </w:rPr>
            </w:pPr>
            <w:r w:rsidRPr="00A86207">
              <w:rPr>
                <w:sz w:val="16"/>
              </w:rPr>
              <w:t>Individuazione complessivamente corretta di tesi e di almeno alcune argomentazioni del testo</w:t>
            </w:r>
          </w:p>
        </w:tc>
        <w:tc>
          <w:tcPr>
            <w:tcW w:w="850" w:type="dxa"/>
            <w:gridSpan w:val="2"/>
            <w:tcBorders>
              <w:left w:val="single" w:sz="4" w:space="0" w:color="000000"/>
              <w:right w:val="single" w:sz="4" w:space="0" w:color="000000"/>
            </w:tcBorders>
          </w:tcPr>
          <w:p w:rsidR="008B60ED" w:rsidRPr="00A86207" w:rsidRDefault="008B60ED" w:rsidP="00BD41D9">
            <w:pPr>
              <w:pStyle w:val="TableParagraph"/>
              <w:spacing w:before="10"/>
              <w:rPr>
                <w:sz w:val="20"/>
              </w:rPr>
            </w:pPr>
          </w:p>
          <w:p w:rsidR="008B60ED" w:rsidRDefault="008B60ED" w:rsidP="00BD41D9">
            <w:pPr>
              <w:pStyle w:val="TableParagraph"/>
              <w:ind w:left="275"/>
              <w:rPr>
                <w:b/>
              </w:rPr>
            </w:pPr>
            <w:r>
              <w:t>L.</w:t>
            </w:r>
            <w:r>
              <w:rPr>
                <w:b/>
              </w:rPr>
              <w:t>3</w:t>
            </w:r>
          </w:p>
        </w:tc>
        <w:tc>
          <w:tcPr>
            <w:tcW w:w="1315" w:type="dxa"/>
            <w:vMerge/>
            <w:tcBorders>
              <w:top w:val="nil"/>
              <w:left w:val="single" w:sz="4" w:space="0" w:color="000000"/>
              <w:right w:val="single" w:sz="4" w:space="0" w:color="000000"/>
            </w:tcBorders>
          </w:tcPr>
          <w:p w:rsidR="008B60ED" w:rsidRDefault="008B60ED" w:rsidP="00BD41D9">
            <w:pPr>
              <w:rPr>
                <w:sz w:val="2"/>
                <w:szCs w:val="2"/>
              </w:rPr>
            </w:pPr>
          </w:p>
        </w:tc>
      </w:tr>
      <w:tr w:rsidR="008B60ED" w:rsidTr="00BD41D9">
        <w:trPr>
          <w:trHeight w:val="553"/>
        </w:trPr>
        <w:tc>
          <w:tcPr>
            <w:tcW w:w="533" w:type="dxa"/>
            <w:vMerge/>
            <w:tcBorders>
              <w:top w:val="nil"/>
              <w:left w:val="single" w:sz="4" w:space="0" w:color="000000"/>
              <w:right w:val="single" w:sz="4" w:space="0" w:color="000000"/>
            </w:tcBorders>
            <w:textDirection w:val="btLr"/>
          </w:tcPr>
          <w:p w:rsidR="008B60ED" w:rsidRDefault="008B60ED" w:rsidP="00BD41D9">
            <w:pPr>
              <w:rPr>
                <w:sz w:val="2"/>
                <w:szCs w:val="2"/>
              </w:rPr>
            </w:pPr>
          </w:p>
        </w:tc>
        <w:tc>
          <w:tcPr>
            <w:tcW w:w="2050" w:type="dxa"/>
            <w:vMerge/>
            <w:tcBorders>
              <w:top w:val="nil"/>
              <w:left w:val="single" w:sz="4" w:space="0" w:color="000000"/>
              <w:right w:val="single" w:sz="4" w:space="0" w:color="000000"/>
            </w:tcBorders>
          </w:tcPr>
          <w:p w:rsidR="008B60ED" w:rsidRDefault="008B60ED" w:rsidP="00BD41D9">
            <w:pPr>
              <w:rPr>
                <w:sz w:val="2"/>
                <w:szCs w:val="2"/>
              </w:rPr>
            </w:pPr>
          </w:p>
        </w:tc>
        <w:tc>
          <w:tcPr>
            <w:tcW w:w="5389" w:type="dxa"/>
            <w:tcBorders>
              <w:left w:val="single" w:sz="4" w:space="0" w:color="000000"/>
              <w:right w:val="single" w:sz="4" w:space="0" w:color="000000"/>
            </w:tcBorders>
          </w:tcPr>
          <w:p w:rsidR="008B60ED" w:rsidRPr="00A86207" w:rsidRDefault="008B60ED" w:rsidP="00BD41D9">
            <w:pPr>
              <w:pStyle w:val="TableParagraph"/>
              <w:spacing w:before="2"/>
              <w:rPr>
                <w:sz w:val="16"/>
              </w:rPr>
            </w:pPr>
          </w:p>
          <w:p w:rsidR="008B60ED" w:rsidRPr="00A86207" w:rsidRDefault="008B60ED" w:rsidP="00BD41D9">
            <w:pPr>
              <w:pStyle w:val="TableParagraph"/>
              <w:ind w:left="71"/>
              <w:rPr>
                <w:sz w:val="16"/>
              </w:rPr>
            </w:pPr>
            <w:r w:rsidRPr="00A86207">
              <w:rPr>
                <w:sz w:val="16"/>
              </w:rPr>
              <w:t>Individuazione corretta di tesi e argomentazioni del testo</w:t>
            </w:r>
          </w:p>
        </w:tc>
        <w:tc>
          <w:tcPr>
            <w:tcW w:w="850" w:type="dxa"/>
            <w:gridSpan w:val="2"/>
            <w:tcBorders>
              <w:left w:val="single" w:sz="4" w:space="0" w:color="000000"/>
              <w:right w:val="single" w:sz="4" w:space="0" w:color="000000"/>
            </w:tcBorders>
          </w:tcPr>
          <w:p w:rsidR="008B60ED" w:rsidRDefault="008B60ED" w:rsidP="00BD41D9">
            <w:pPr>
              <w:pStyle w:val="TableParagraph"/>
              <w:spacing w:before="149"/>
              <w:ind w:left="275"/>
              <w:rPr>
                <w:b/>
              </w:rPr>
            </w:pPr>
            <w:r>
              <w:t>L.</w:t>
            </w:r>
            <w:r>
              <w:rPr>
                <w:b/>
              </w:rPr>
              <w:t>4</w:t>
            </w:r>
          </w:p>
        </w:tc>
        <w:tc>
          <w:tcPr>
            <w:tcW w:w="1315" w:type="dxa"/>
            <w:vMerge/>
            <w:tcBorders>
              <w:top w:val="nil"/>
              <w:left w:val="single" w:sz="4" w:space="0" w:color="000000"/>
              <w:right w:val="single" w:sz="4" w:space="0" w:color="000000"/>
            </w:tcBorders>
          </w:tcPr>
          <w:p w:rsidR="008B60ED" w:rsidRDefault="008B60ED" w:rsidP="00BD41D9">
            <w:pPr>
              <w:rPr>
                <w:sz w:val="2"/>
                <w:szCs w:val="2"/>
              </w:rPr>
            </w:pPr>
          </w:p>
        </w:tc>
      </w:tr>
      <w:tr w:rsidR="008B60ED" w:rsidTr="00BD41D9">
        <w:trPr>
          <w:trHeight w:val="550"/>
        </w:trPr>
        <w:tc>
          <w:tcPr>
            <w:tcW w:w="533" w:type="dxa"/>
            <w:vMerge/>
            <w:tcBorders>
              <w:top w:val="nil"/>
              <w:left w:val="single" w:sz="4" w:space="0" w:color="000000"/>
              <w:right w:val="single" w:sz="4" w:space="0" w:color="000000"/>
            </w:tcBorders>
            <w:textDirection w:val="btLr"/>
          </w:tcPr>
          <w:p w:rsidR="008B60ED" w:rsidRDefault="008B60ED" w:rsidP="00BD41D9">
            <w:pPr>
              <w:rPr>
                <w:sz w:val="2"/>
                <w:szCs w:val="2"/>
              </w:rPr>
            </w:pPr>
          </w:p>
        </w:tc>
        <w:tc>
          <w:tcPr>
            <w:tcW w:w="2050" w:type="dxa"/>
            <w:vMerge/>
            <w:tcBorders>
              <w:top w:val="nil"/>
              <w:left w:val="single" w:sz="4" w:space="0" w:color="000000"/>
              <w:right w:val="single" w:sz="4" w:space="0" w:color="000000"/>
            </w:tcBorders>
          </w:tcPr>
          <w:p w:rsidR="008B60ED" w:rsidRDefault="008B60ED" w:rsidP="00BD41D9">
            <w:pPr>
              <w:rPr>
                <w:sz w:val="2"/>
                <w:szCs w:val="2"/>
              </w:rPr>
            </w:pPr>
          </w:p>
        </w:tc>
        <w:tc>
          <w:tcPr>
            <w:tcW w:w="5389" w:type="dxa"/>
            <w:tcBorders>
              <w:left w:val="single" w:sz="4" w:space="0" w:color="000000"/>
              <w:right w:val="single" w:sz="4" w:space="0" w:color="000000"/>
            </w:tcBorders>
          </w:tcPr>
          <w:p w:rsidR="008B60ED" w:rsidRPr="00A86207" w:rsidRDefault="008B60ED" w:rsidP="00BD41D9">
            <w:pPr>
              <w:pStyle w:val="TableParagraph"/>
              <w:spacing w:before="2"/>
              <w:rPr>
                <w:sz w:val="16"/>
              </w:rPr>
            </w:pPr>
          </w:p>
          <w:p w:rsidR="008B60ED" w:rsidRPr="00A86207" w:rsidRDefault="008B60ED" w:rsidP="00BD41D9">
            <w:pPr>
              <w:pStyle w:val="TableParagraph"/>
              <w:ind w:left="71"/>
              <w:rPr>
                <w:sz w:val="16"/>
              </w:rPr>
            </w:pPr>
            <w:r w:rsidRPr="00A86207">
              <w:rPr>
                <w:sz w:val="16"/>
              </w:rPr>
              <w:t>Individuazione puntuale ed approfondita di tesi e argomentazioni del testo</w:t>
            </w:r>
          </w:p>
        </w:tc>
        <w:tc>
          <w:tcPr>
            <w:tcW w:w="850" w:type="dxa"/>
            <w:gridSpan w:val="2"/>
            <w:tcBorders>
              <w:left w:val="single" w:sz="4" w:space="0" w:color="000000"/>
              <w:right w:val="single" w:sz="4" w:space="0" w:color="000000"/>
            </w:tcBorders>
          </w:tcPr>
          <w:p w:rsidR="008B60ED" w:rsidRDefault="008B60ED" w:rsidP="00BD41D9">
            <w:pPr>
              <w:pStyle w:val="TableParagraph"/>
              <w:spacing w:before="149"/>
              <w:ind w:left="275"/>
              <w:rPr>
                <w:b/>
              </w:rPr>
            </w:pPr>
            <w:r>
              <w:t>L.</w:t>
            </w:r>
            <w:r>
              <w:rPr>
                <w:b/>
              </w:rPr>
              <w:t>5</w:t>
            </w:r>
          </w:p>
        </w:tc>
        <w:tc>
          <w:tcPr>
            <w:tcW w:w="1315" w:type="dxa"/>
            <w:vMerge/>
            <w:tcBorders>
              <w:top w:val="nil"/>
              <w:left w:val="single" w:sz="4" w:space="0" w:color="000000"/>
              <w:right w:val="single" w:sz="4" w:space="0" w:color="000000"/>
            </w:tcBorders>
          </w:tcPr>
          <w:p w:rsidR="008B60ED" w:rsidRDefault="008B60ED" w:rsidP="00BD41D9">
            <w:pPr>
              <w:rPr>
                <w:sz w:val="2"/>
                <w:szCs w:val="2"/>
              </w:rPr>
            </w:pPr>
          </w:p>
        </w:tc>
      </w:tr>
      <w:tr w:rsidR="008B60ED" w:rsidTr="00BD41D9">
        <w:trPr>
          <w:trHeight w:val="438"/>
        </w:trPr>
        <w:tc>
          <w:tcPr>
            <w:tcW w:w="533" w:type="dxa"/>
            <w:vMerge/>
            <w:tcBorders>
              <w:top w:val="nil"/>
              <w:left w:val="single" w:sz="4" w:space="0" w:color="000000"/>
              <w:right w:val="single" w:sz="4" w:space="0" w:color="000000"/>
            </w:tcBorders>
            <w:textDirection w:val="btLr"/>
          </w:tcPr>
          <w:p w:rsidR="008B60ED" w:rsidRDefault="008B60ED" w:rsidP="00BD41D9">
            <w:pPr>
              <w:rPr>
                <w:sz w:val="2"/>
                <w:szCs w:val="2"/>
              </w:rPr>
            </w:pPr>
          </w:p>
        </w:tc>
        <w:tc>
          <w:tcPr>
            <w:tcW w:w="2050" w:type="dxa"/>
            <w:vMerge w:val="restart"/>
            <w:tcBorders>
              <w:left w:val="single" w:sz="4" w:space="0" w:color="000000"/>
              <w:right w:val="single" w:sz="4" w:space="0" w:color="000000"/>
            </w:tcBorders>
          </w:tcPr>
          <w:p w:rsidR="008B60ED" w:rsidRPr="00A86207" w:rsidRDefault="008B60ED" w:rsidP="00BD41D9">
            <w:pPr>
              <w:pStyle w:val="TableParagraph"/>
              <w:rPr>
                <w:sz w:val="18"/>
              </w:rPr>
            </w:pPr>
          </w:p>
          <w:p w:rsidR="008B60ED" w:rsidRPr="00A86207" w:rsidRDefault="008B60ED" w:rsidP="00BD41D9">
            <w:pPr>
              <w:pStyle w:val="TableParagraph"/>
              <w:rPr>
                <w:sz w:val="18"/>
              </w:rPr>
            </w:pPr>
          </w:p>
          <w:p w:rsidR="008B60ED" w:rsidRPr="00A86207" w:rsidRDefault="008B60ED" w:rsidP="00BD41D9">
            <w:pPr>
              <w:pStyle w:val="TableParagraph"/>
              <w:rPr>
                <w:sz w:val="18"/>
              </w:rPr>
            </w:pPr>
          </w:p>
          <w:p w:rsidR="008B60ED" w:rsidRPr="00A86207" w:rsidRDefault="008B60ED" w:rsidP="00BD41D9">
            <w:pPr>
              <w:pStyle w:val="TableParagraph"/>
              <w:rPr>
                <w:sz w:val="18"/>
              </w:rPr>
            </w:pPr>
          </w:p>
          <w:p w:rsidR="008B60ED" w:rsidRPr="00A86207" w:rsidRDefault="008B60ED" w:rsidP="00BD41D9">
            <w:pPr>
              <w:pStyle w:val="TableParagraph"/>
              <w:spacing w:before="11"/>
              <w:rPr>
                <w:sz w:val="14"/>
              </w:rPr>
            </w:pPr>
          </w:p>
          <w:p w:rsidR="008B60ED" w:rsidRPr="00A86207" w:rsidRDefault="008B60ED" w:rsidP="00BD41D9">
            <w:pPr>
              <w:pStyle w:val="TableParagraph"/>
              <w:spacing w:line="300" w:lineRule="auto"/>
              <w:ind w:left="69" w:right="595"/>
              <w:rPr>
                <w:b/>
                <w:sz w:val="16"/>
              </w:rPr>
            </w:pPr>
            <w:r w:rsidRPr="00A86207">
              <w:rPr>
                <w:b/>
                <w:sz w:val="16"/>
              </w:rPr>
              <w:t>CAPACITÀ DI SOSTENERE CON COERENZA UN PERCORSO RAGIONATIVO ADOPERANDO CONNETTIVI PERTINENTI</w:t>
            </w:r>
          </w:p>
        </w:tc>
        <w:tc>
          <w:tcPr>
            <w:tcW w:w="5389" w:type="dxa"/>
            <w:tcBorders>
              <w:left w:val="single" w:sz="4" w:space="0" w:color="000000"/>
              <w:bottom w:val="single" w:sz="4" w:space="0" w:color="000000"/>
              <w:right w:val="single" w:sz="4" w:space="0" w:color="000000"/>
            </w:tcBorders>
          </w:tcPr>
          <w:p w:rsidR="008B60ED" w:rsidRPr="00A86207" w:rsidRDefault="008B60ED" w:rsidP="00BD41D9">
            <w:pPr>
              <w:pStyle w:val="TableParagraph"/>
              <w:rPr>
                <w:sz w:val="16"/>
              </w:rPr>
            </w:pPr>
          </w:p>
        </w:tc>
        <w:tc>
          <w:tcPr>
            <w:tcW w:w="425" w:type="dxa"/>
            <w:tcBorders>
              <w:left w:val="single" w:sz="4" w:space="0" w:color="000000"/>
              <w:bottom w:val="single" w:sz="4" w:space="0" w:color="000000"/>
              <w:right w:val="single" w:sz="4" w:space="0" w:color="000000"/>
            </w:tcBorders>
          </w:tcPr>
          <w:p w:rsidR="008B60ED" w:rsidRDefault="008B60ED" w:rsidP="00BD41D9">
            <w:pPr>
              <w:pStyle w:val="TableParagraph"/>
              <w:spacing w:before="42"/>
              <w:ind w:left="134"/>
              <w:rPr>
                <w:sz w:val="16"/>
              </w:rPr>
            </w:pPr>
            <w:r>
              <w:rPr>
                <w:sz w:val="16"/>
              </w:rPr>
              <w:t>15</w:t>
            </w:r>
          </w:p>
          <w:p w:rsidR="008B60ED" w:rsidRDefault="008B60ED" w:rsidP="00BD41D9">
            <w:pPr>
              <w:pStyle w:val="TableParagraph"/>
              <w:spacing w:before="1"/>
              <w:ind w:left="146"/>
              <w:rPr>
                <w:sz w:val="16"/>
              </w:rPr>
            </w:pPr>
            <w:r>
              <w:rPr>
                <w:sz w:val="16"/>
              </w:rPr>
              <w:t>%</w:t>
            </w:r>
          </w:p>
        </w:tc>
        <w:tc>
          <w:tcPr>
            <w:tcW w:w="425" w:type="dxa"/>
            <w:tcBorders>
              <w:left w:val="single" w:sz="4" w:space="0" w:color="000000"/>
              <w:bottom w:val="single" w:sz="4" w:space="0" w:color="000000"/>
              <w:right w:val="single" w:sz="4" w:space="0" w:color="000000"/>
            </w:tcBorders>
          </w:tcPr>
          <w:p w:rsidR="008B60ED" w:rsidRDefault="008B60ED" w:rsidP="00BD41D9">
            <w:pPr>
              <w:pStyle w:val="TableParagraph"/>
              <w:spacing w:before="17"/>
              <w:ind w:left="132" w:right="120"/>
              <w:jc w:val="center"/>
              <w:rPr>
                <w:b/>
                <w:sz w:val="14"/>
              </w:rPr>
            </w:pPr>
            <w:r>
              <w:rPr>
                <w:b/>
                <w:sz w:val="14"/>
              </w:rPr>
              <w:t>P.</w:t>
            </w:r>
          </w:p>
          <w:p w:rsidR="008B60ED" w:rsidRDefault="008B60ED" w:rsidP="00BD41D9">
            <w:pPr>
              <w:pStyle w:val="TableParagraph"/>
              <w:spacing w:line="240" w:lineRule="exact"/>
              <w:ind w:left="11"/>
              <w:jc w:val="center"/>
              <w:rPr>
                <w:b/>
              </w:rPr>
            </w:pPr>
            <w:r>
              <w:rPr>
                <w:b/>
              </w:rPr>
              <w:t>3</w:t>
            </w:r>
          </w:p>
        </w:tc>
        <w:tc>
          <w:tcPr>
            <w:tcW w:w="1315" w:type="dxa"/>
            <w:tcBorders>
              <w:left w:val="single" w:sz="4" w:space="0" w:color="000000"/>
              <w:bottom w:val="single" w:sz="4" w:space="0" w:color="000000"/>
              <w:right w:val="single" w:sz="4" w:space="0" w:color="000000"/>
            </w:tcBorders>
          </w:tcPr>
          <w:p w:rsidR="008B60ED" w:rsidRPr="00A86207" w:rsidRDefault="008B60ED" w:rsidP="00BD41D9">
            <w:pPr>
              <w:pStyle w:val="TableParagraph"/>
              <w:spacing w:before="42"/>
              <w:ind w:left="205" w:hanging="22"/>
              <w:rPr>
                <w:sz w:val="16"/>
              </w:rPr>
            </w:pPr>
            <w:r w:rsidRPr="00A86207">
              <w:rPr>
                <w:b/>
                <w:sz w:val="16"/>
              </w:rPr>
              <w:t xml:space="preserve">Punti </w:t>
            </w:r>
            <w:r w:rsidRPr="00A86207">
              <w:rPr>
                <w:sz w:val="16"/>
              </w:rPr>
              <w:t>(L x P) Max.15 punti</w:t>
            </w:r>
          </w:p>
        </w:tc>
      </w:tr>
      <w:tr w:rsidR="008B60ED" w:rsidTr="00BD41D9">
        <w:trPr>
          <w:trHeight w:val="716"/>
        </w:trPr>
        <w:tc>
          <w:tcPr>
            <w:tcW w:w="533" w:type="dxa"/>
            <w:vMerge/>
            <w:tcBorders>
              <w:top w:val="nil"/>
              <w:left w:val="single" w:sz="4" w:space="0" w:color="000000"/>
              <w:right w:val="single" w:sz="4" w:space="0" w:color="000000"/>
            </w:tcBorders>
            <w:textDirection w:val="btLr"/>
          </w:tcPr>
          <w:p w:rsidR="008B60ED" w:rsidRPr="00A86207" w:rsidRDefault="008B60ED" w:rsidP="00BD41D9">
            <w:pPr>
              <w:rPr>
                <w:sz w:val="2"/>
                <w:szCs w:val="2"/>
              </w:rPr>
            </w:pPr>
          </w:p>
        </w:tc>
        <w:tc>
          <w:tcPr>
            <w:tcW w:w="2050" w:type="dxa"/>
            <w:vMerge/>
            <w:tcBorders>
              <w:top w:val="nil"/>
              <w:left w:val="single" w:sz="4" w:space="0" w:color="000000"/>
              <w:right w:val="single" w:sz="4" w:space="0" w:color="000000"/>
            </w:tcBorders>
          </w:tcPr>
          <w:p w:rsidR="008B60ED" w:rsidRPr="00A86207" w:rsidRDefault="008B60ED" w:rsidP="00BD41D9">
            <w:pPr>
              <w:rPr>
                <w:sz w:val="2"/>
                <w:szCs w:val="2"/>
              </w:rPr>
            </w:pPr>
          </w:p>
        </w:tc>
        <w:tc>
          <w:tcPr>
            <w:tcW w:w="5389" w:type="dxa"/>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3"/>
              <w:rPr>
                <w:sz w:val="15"/>
              </w:rPr>
            </w:pPr>
          </w:p>
          <w:p w:rsidR="008B60ED" w:rsidRPr="00A86207" w:rsidRDefault="008B60ED" w:rsidP="00BD41D9">
            <w:pPr>
              <w:pStyle w:val="TableParagraph"/>
              <w:spacing w:before="1"/>
              <w:ind w:left="71" w:right="89"/>
              <w:rPr>
                <w:sz w:val="16"/>
              </w:rPr>
            </w:pPr>
            <w:r w:rsidRPr="00A86207">
              <w:rPr>
                <w:sz w:val="16"/>
              </w:rPr>
              <w:t>Scarsa coerenza del percorso ragionativo pieno di contraddizioni e passaggi poco logici e/o chiari – scarsi e/o inadeguati connettivi</w:t>
            </w:r>
          </w:p>
        </w:tc>
        <w:tc>
          <w:tcPr>
            <w:tcW w:w="850" w:type="dxa"/>
            <w:gridSpan w:val="2"/>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rPr>
                <w:sz w:val="20"/>
              </w:rPr>
            </w:pPr>
          </w:p>
          <w:p w:rsidR="008B60ED" w:rsidRDefault="008B60ED" w:rsidP="00BD41D9">
            <w:pPr>
              <w:pStyle w:val="TableParagraph"/>
              <w:spacing w:before="1"/>
              <w:ind w:left="275"/>
              <w:rPr>
                <w:b/>
              </w:rPr>
            </w:pPr>
            <w:r>
              <w:t>L.</w:t>
            </w:r>
            <w:r>
              <w:rPr>
                <w:b/>
              </w:rPr>
              <w:t>1</w:t>
            </w:r>
          </w:p>
        </w:tc>
        <w:tc>
          <w:tcPr>
            <w:tcW w:w="1315" w:type="dxa"/>
            <w:vMerge w:val="restart"/>
            <w:tcBorders>
              <w:top w:val="single" w:sz="4" w:space="0" w:color="000000"/>
              <w:left w:val="single" w:sz="4" w:space="0" w:color="000000"/>
              <w:bottom w:val="single" w:sz="4" w:space="0" w:color="000000"/>
              <w:right w:val="single" w:sz="4" w:space="0" w:color="000000"/>
            </w:tcBorders>
          </w:tcPr>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spacing w:before="1"/>
              <w:rPr>
                <w:sz w:val="35"/>
              </w:rPr>
            </w:pPr>
          </w:p>
          <w:p w:rsidR="008B60ED" w:rsidRDefault="008B60ED" w:rsidP="00BD41D9">
            <w:pPr>
              <w:pStyle w:val="TableParagraph"/>
              <w:ind w:left="330"/>
            </w:pPr>
            <w:r>
              <w:t>…....pt</w:t>
            </w:r>
          </w:p>
        </w:tc>
      </w:tr>
      <w:tr w:rsidR="008B60ED" w:rsidTr="00BD41D9">
        <w:trPr>
          <w:trHeight w:val="716"/>
        </w:trPr>
        <w:tc>
          <w:tcPr>
            <w:tcW w:w="533" w:type="dxa"/>
            <w:vMerge/>
            <w:tcBorders>
              <w:top w:val="nil"/>
              <w:left w:val="single" w:sz="4" w:space="0" w:color="000000"/>
              <w:right w:val="single" w:sz="4" w:space="0" w:color="000000"/>
            </w:tcBorders>
            <w:textDirection w:val="btLr"/>
          </w:tcPr>
          <w:p w:rsidR="008B60ED" w:rsidRDefault="008B60ED" w:rsidP="00BD41D9">
            <w:pPr>
              <w:rPr>
                <w:sz w:val="2"/>
                <w:szCs w:val="2"/>
              </w:rPr>
            </w:pPr>
          </w:p>
        </w:tc>
        <w:tc>
          <w:tcPr>
            <w:tcW w:w="2050" w:type="dxa"/>
            <w:vMerge/>
            <w:tcBorders>
              <w:top w:val="nil"/>
              <w:left w:val="single" w:sz="4" w:space="0" w:color="000000"/>
              <w:right w:val="single" w:sz="4" w:space="0" w:color="000000"/>
            </w:tcBorders>
          </w:tcPr>
          <w:p w:rsidR="008B60ED" w:rsidRDefault="008B60ED" w:rsidP="00BD41D9">
            <w:pPr>
              <w:rPr>
                <w:sz w:val="2"/>
                <w:szCs w:val="2"/>
              </w:rPr>
            </w:pPr>
          </w:p>
        </w:tc>
        <w:tc>
          <w:tcPr>
            <w:tcW w:w="5389" w:type="dxa"/>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1"/>
              <w:rPr>
                <w:sz w:val="15"/>
              </w:rPr>
            </w:pPr>
          </w:p>
          <w:p w:rsidR="008B60ED" w:rsidRPr="00A86207" w:rsidRDefault="008B60ED" w:rsidP="00BD41D9">
            <w:pPr>
              <w:pStyle w:val="TableParagraph"/>
              <w:ind w:left="71" w:right="366"/>
              <w:rPr>
                <w:sz w:val="16"/>
              </w:rPr>
            </w:pPr>
            <w:r w:rsidRPr="00A86207">
              <w:rPr>
                <w:sz w:val="16"/>
              </w:rPr>
              <w:t>Parziale coerenza del percorso ragionativo caratterizzato talvolta da passaggi confusi e/o contraddittori – uso dei connettivi logici non sempre adeguato</w:t>
            </w:r>
          </w:p>
        </w:tc>
        <w:tc>
          <w:tcPr>
            <w:tcW w:w="850" w:type="dxa"/>
            <w:gridSpan w:val="2"/>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rPr>
                <w:sz w:val="20"/>
              </w:rPr>
            </w:pPr>
          </w:p>
          <w:p w:rsidR="008B60ED" w:rsidRDefault="008B60ED" w:rsidP="00BD41D9">
            <w:pPr>
              <w:pStyle w:val="TableParagraph"/>
              <w:spacing w:before="1"/>
              <w:ind w:left="275"/>
              <w:rPr>
                <w:b/>
              </w:rPr>
            </w:pPr>
            <w:r>
              <w:t>L.</w:t>
            </w:r>
            <w:r>
              <w:rPr>
                <w:b/>
              </w:rPr>
              <w:t>2</w:t>
            </w:r>
          </w:p>
        </w:tc>
        <w:tc>
          <w:tcPr>
            <w:tcW w:w="1315" w:type="dxa"/>
            <w:vMerge/>
            <w:tcBorders>
              <w:top w:val="nil"/>
              <w:left w:val="single" w:sz="4" w:space="0" w:color="000000"/>
              <w:bottom w:val="single" w:sz="4" w:space="0" w:color="000000"/>
              <w:right w:val="single" w:sz="4" w:space="0" w:color="000000"/>
            </w:tcBorders>
          </w:tcPr>
          <w:p w:rsidR="008B60ED" w:rsidRDefault="008B60ED" w:rsidP="00BD41D9">
            <w:pPr>
              <w:rPr>
                <w:sz w:val="2"/>
                <w:szCs w:val="2"/>
              </w:rPr>
            </w:pPr>
          </w:p>
        </w:tc>
      </w:tr>
      <w:tr w:rsidR="008B60ED" w:rsidTr="00BD41D9">
        <w:trPr>
          <w:trHeight w:val="714"/>
        </w:trPr>
        <w:tc>
          <w:tcPr>
            <w:tcW w:w="533" w:type="dxa"/>
            <w:vMerge/>
            <w:tcBorders>
              <w:top w:val="nil"/>
              <w:left w:val="single" w:sz="4" w:space="0" w:color="000000"/>
              <w:right w:val="single" w:sz="4" w:space="0" w:color="000000"/>
            </w:tcBorders>
            <w:textDirection w:val="btLr"/>
          </w:tcPr>
          <w:p w:rsidR="008B60ED" w:rsidRDefault="008B60ED" w:rsidP="00BD41D9">
            <w:pPr>
              <w:rPr>
                <w:sz w:val="2"/>
                <w:szCs w:val="2"/>
              </w:rPr>
            </w:pPr>
          </w:p>
        </w:tc>
        <w:tc>
          <w:tcPr>
            <w:tcW w:w="2050" w:type="dxa"/>
            <w:vMerge/>
            <w:tcBorders>
              <w:top w:val="nil"/>
              <w:left w:val="single" w:sz="4" w:space="0" w:color="000000"/>
              <w:right w:val="single" w:sz="4" w:space="0" w:color="000000"/>
            </w:tcBorders>
          </w:tcPr>
          <w:p w:rsidR="008B60ED" w:rsidRDefault="008B60ED" w:rsidP="00BD41D9">
            <w:pPr>
              <w:rPr>
                <w:sz w:val="2"/>
                <w:szCs w:val="2"/>
              </w:rPr>
            </w:pPr>
          </w:p>
        </w:tc>
        <w:tc>
          <w:tcPr>
            <w:tcW w:w="5389" w:type="dxa"/>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1"/>
              <w:rPr>
                <w:sz w:val="15"/>
              </w:rPr>
            </w:pPr>
          </w:p>
          <w:p w:rsidR="008B60ED" w:rsidRPr="00A86207" w:rsidRDefault="008B60ED" w:rsidP="00BD41D9">
            <w:pPr>
              <w:pStyle w:val="TableParagraph"/>
              <w:ind w:left="71" w:right="494"/>
              <w:rPr>
                <w:sz w:val="16"/>
              </w:rPr>
            </w:pPr>
            <w:r w:rsidRPr="00A86207">
              <w:rPr>
                <w:sz w:val="16"/>
              </w:rPr>
              <w:t>Sufficiente coerenza del percorso ragionativo – uso per lo più adeguato dei connettivi logici</w:t>
            </w:r>
          </w:p>
        </w:tc>
        <w:tc>
          <w:tcPr>
            <w:tcW w:w="850" w:type="dxa"/>
            <w:gridSpan w:val="2"/>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9"/>
              <w:rPr>
                <w:sz w:val="19"/>
              </w:rPr>
            </w:pPr>
          </w:p>
          <w:p w:rsidR="008B60ED" w:rsidRDefault="008B60ED" w:rsidP="00BD41D9">
            <w:pPr>
              <w:pStyle w:val="TableParagraph"/>
              <w:spacing w:before="1"/>
              <w:ind w:left="275"/>
              <w:rPr>
                <w:b/>
              </w:rPr>
            </w:pPr>
            <w:r>
              <w:t>L.</w:t>
            </w:r>
            <w:r>
              <w:rPr>
                <w:b/>
              </w:rPr>
              <w:t>3</w:t>
            </w:r>
          </w:p>
        </w:tc>
        <w:tc>
          <w:tcPr>
            <w:tcW w:w="1315" w:type="dxa"/>
            <w:vMerge/>
            <w:tcBorders>
              <w:top w:val="nil"/>
              <w:left w:val="single" w:sz="4" w:space="0" w:color="000000"/>
              <w:bottom w:val="single" w:sz="4" w:space="0" w:color="000000"/>
              <w:right w:val="single" w:sz="4" w:space="0" w:color="000000"/>
            </w:tcBorders>
          </w:tcPr>
          <w:p w:rsidR="008B60ED" w:rsidRDefault="008B60ED" w:rsidP="00BD41D9">
            <w:pPr>
              <w:rPr>
                <w:sz w:val="2"/>
                <w:szCs w:val="2"/>
              </w:rPr>
            </w:pPr>
          </w:p>
        </w:tc>
      </w:tr>
      <w:tr w:rsidR="008B60ED" w:rsidTr="00BD41D9">
        <w:trPr>
          <w:trHeight w:val="533"/>
        </w:trPr>
        <w:tc>
          <w:tcPr>
            <w:tcW w:w="533" w:type="dxa"/>
            <w:vMerge/>
            <w:tcBorders>
              <w:top w:val="nil"/>
              <w:left w:val="single" w:sz="4" w:space="0" w:color="000000"/>
              <w:right w:val="single" w:sz="4" w:space="0" w:color="000000"/>
            </w:tcBorders>
            <w:textDirection w:val="btLr"/>
          </w:tcPr>
          <w:p w:rsidR="008B60ED" w:rsidRDefault="008B60ED" w:rsidP="00BD41D9">
            <w:pPr>
              <w:rPr>
                <w:sz w:val="2"/>
                <w:szCs w:val="2"/>
              </w:rPr>
            </w:pPr>
          </w:p>
        </w:tc>
        <w:tc>
          <w:tcPr>
            <w:tcW w:w="2050" w:type="dxa"/>
            <w:vMerge/>
            <w:tcBorders>
              <w:top w:val="nil"/>
              <w:left w:val="single" w:sz="4" w:space="0" w:color="000000"/>
              <w:right w:val="single" w:sz="4" w:space="0" w:color="000000"/>
            </w:tcBorders>
          </w:tcPr>
          <w:p w:rsidR="008B60ED" w:rsidRDefault="008B60ED" w:rsidP="00BD41D9">
            <w:pPr>
              <w:rPr>
                <w:sz w:val="2"/>
                <w:szCs w:val="2"/>
              </w:rPr>
            </w:pPr>
          </w:p>
        </w:tc>
        <w:tc>
          <w:tcPr>
            <w:tcW w:w="5389" w:type="dxa"/>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3"/>
              <w:rPr>
                <w:sz w:val="15"/>
              </w:rPr>
            </w:pPr>
          </w:p>
          <w:p w:rsidR="008B60ED" w:rsidRPr="00A86207" w:rsidRDefault="008B60ED" w:rsidP="00BD41D9">
            <w:pPr>
              <w:pStyle w:val="TableParagraph"/>
              <w:spacing w:before="1"/>
              <w:ind w:left="71"/>
              <w:rPr>
                <w:sz w:val="16"/>
              </w:rPr>
            </w:pPr>
            <w:r w:rsidRPr="00A86207">
              <w:rPr>
                <w:sz w:val="16"/>
              </w:rPr>
              <w:t>Buona coerenza del percorso ragionativo – uso appropriato dei connettivi logici</w:t>
            </w:r>
          </w:p>
        </w:tc>
        <w:tc>
          <w:tcPr>
            <w:tcW w:w="850" w:type="dxa"/>
            <w:gridSpan w:val="2"/>
            <w:tcBorders>
              <w:top w:val="single" w:sz="4" w:space="0" w:color="000000"/>
              <w:left w:val="single" w:sz="4" w:space="0" w:color="000000"/>
              <w:bottom w:val="single" w:sz="4" w:space="0" w:color="000000"/>
              <w:right w:val="single" w:sz="4" w:space="0" w:color="000000"/>
            </w:tcBorders>
          </w:tcPr>
          <w:p w:rsidR="008B60ED" w:rsidRDefault="008B60ED" w:rsidP="00BD41D9">
            <w:pPr>
              <w:pStyle w:val="TableParagraph"/>
              <w:spacing w:before="139"/>
              <w:ind w:left="275"/>
              <w:rPr>
                <w:b/>
              </w:rPr>
            </w:pPr>
            <w:r>
              <w:t>L.</w:t>
            </w:r>
            <w:r>
              <w:rPr>
                <w:b/>
              </w:rPr>
              <w:t>4</w:t>
            </w:r>
          </w:p>
        </w:tc>
        <w:tc>
          <w:tcPr>
            <w:tcW w:w="1315" w:type="dxa"/>
            <w:vMerge/>
            <w:tcBorders>
              <w:top w:val="nil"/>
              <w:left w:val="single" w:sz="4" w:space="0" w:color="000000"/>
              <w:bottom w:val="single" w:sz="4" w:space="0" w:color="000000"/>
              <w:right w:val="single" w:sz="4" w:space="0" w:color="000000"/>
            </w:tcBorders>
          </w:tcPr>
          <w:p w:rsidR="008B60ED" w:rsidRDefault="008B60ED" w:rsidP="00BD41D9">
            <w:pPr>
              <w:rPr>
                <w:sz w:val="2"/>
                <w:szCs w:val="2"/>
              </w:rPr>
            </w:pPr>
          </w:p>
        </w:tc>
      </w:tr>
      <w:tr w:rsidR="008B60ED" w:rsidTr="00BD41D9">
        <w:trPr>
          <w:trHeight w:val="714"/>
        </w:trPr>
        <w:tc>
          <w:tcPr>
            <w:tcW w:w="533" w:type="dxa"/>
            <w:vMerge/>
            <w:tcBorders>
              <w:top w:val="nil"/>
              <w:left w:val="single" w:sz="4" w:space="0" w:color="000000"/>
              <w:right w:val="single" w:sz="4" w:space="0" w:color="000000"/>
            </w:tcBorders>
            <w:textDirection w:val="btLr"/>
          </w:tcPr>
          <w:p w:rsidR="008B60ED" w:rsidRDefault="008B60ED" w:rsidP="00BD41D9">
            <w:pPr>
              <w:rPr>
                <w:sz w:val="2"/>
                <w:szCs w:val="2"/>
              </w:rPr>
            </w:pPr>
          </w:p>
        </w:tc>
        <w:tc>
          <w:tcPr>
            <w:tcW w:w="2050" w:type="dxa"/>
            <w:vMerge/>
            <w:tcBorders>
              <w:top w:val="nil"/>
              <w:left w:val="single" w:sz="4" w:space="0" w:color="000000"/>
              <w:right w:val="single" w:sz="4" w:space="0" w:color="000000"/>
            </w:tcBorders>
          </w:tcPr>
          <w:p w:rsidR="008B60ED" w:rsidRDefault="008B60ED" w:rsidP="00BD41D9">
            <w:pPr>
              <w:rPr>
                <w:sz w:val="2"/>
                <w:szCs w:val="2"/>
              </w:rPr>
            </w:pPr>
          </w:p>
        </w:tc>
        <w:tc>
          <w:tcPr>
            <w:tcW w:w="5389" w:type="dxa"/>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1"/>
              <w:rPr>
                <w:sz w:val="15"/>
              </w:rPr>
            </w:pPr>
          </w:p>
          <w:p w:rsidR="008B60ED" w:rsidRPr="00A86207" w:rsidRDefault="008B60ED" w:rsidP="00BD41D9">
            <w:pPr>
              <w:pStyle w:val="TableParagraph"/>
              <w:spacing w:before="1"/>
              <w:ind w:left="71" w:right="427"/>
              <w:rPr>
                <w:sz w:val="16"/>
              </w:rPr>
            </w:pPr>
            <w:r w:rsidRPr="00A86207">
              <w:rPr>
                <w:sz w:val="16"/>
              </w:rPr>
              <w:t>Buona/ottima coerenza del percorso ragionativo – uso sicuro ed efficace dei connettivi logici</w:t>
            </w:r>
          </w:p>
        </w:tc>
        <w:tc>
          <w:tcPr>
            <w:tcW w:w="850" w:type="dxa"/>
            <w:gridSpan w:val="2"/>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10"/>
              <w:rPr>
                <w:sz w:val="19"/>
              </w:rPr>
            </w:pPr>
          </w:p>
          <w:p w:rsidR="008B60ED" w:rsidRDefault="008B60ED" w:rsidP="00BD41D9">
            <w:pPr>
              <w:pStyle w:val="TableParagraph"/>
              <w:ind w:left="275"/>
              <w:rPr>
                <w:b/>
              </w:rPr>
            </w:pPr>
            <w:r>
              <w:t>L.</w:t>
            </w:r>
            <w:r>
              <w:rPr>
                <w:b/>
              </w:rPr>
              <w:t>5</w:t>
            </w:r>
          </w:p>
        </w:tc>
        <w:tc>
          <w:tcPr>
            <w:tcW w:w="1315" w:type="dxa"/>
            <w:vMerge/>
            <w:tcBorders>
              <w:top w:val="nil"/>
              <w:left w:val="single" w:sz="4" w:space="0" w:color="000000"/>
              <w:bottom w:val="single" w:sz="4" w:space="0" w:color="000000"/>
              <w:right w:val="single" w:sz="4" w:space="0" w:color="000000"/>
            </w:tcBorders>
          </w:tcPr>
          <w:p w:rsidR="008B60ED" w:rsidRDefault="008B60ED" w:rsidP="00BD41D9">
            <w:pPr>
              <w:rPr>
                <w:sz w:val="2"/>
                <w:szCs w:val="2"/>
              </w:rPr>
            </w:pPr>
          </w:p>
        </w:tc>
      </w:tr>
      <w:tr w:rsidR="008B60ED" w:rsidTr="00BD41D9">
        <w:trPr>
          <w:trHeight w:val="413"/>
        </w:trPr>
        <w:tc>
          <w:tcPr>
            <w:tcW w:w="533" w:type="dxa"/>
            <w:vMerge/>
            <w:tcBorders>
              <w:top w:val="nil"/>
              <w:left w:val="single" w:sz="4" w:space="0" w:color="000000"/>
              <w:right w:val="single" w:sz="4" w:space="0" w:color="000000"/>
            </w:tcBorders>
            <w:textDirection w:val="btLr"/>
          </w:tcPr>
          <w:p w:rsidR="008B60ED" w:rsidRDefault="008B60ED" w:rsidP="00BD41D9">
            <w:pPr>
              <w:rPr>
                <w:sz w:val="2"/>
                <w:szCs w:val="2"/>
              </w:rPr>
            </w:pPr>
          </w:p>
        </w:tc>
        <w:tc>
          <w:tcPr>
            <w:tcW w:w="2050" w:type="dxa"/>
            <w:vMerge w:val="restart"/>
            <w:tcBorders>
              <w:left w:val="single" w:sz="4" w:space="0" w:color="000000"/>
              <w:right w:val="single" w:sz="4" w:space="0" w:color="000000"/>
            </w:tcBorders>
          </w:tcPr>
          <w:p w:rsidR="008B60ED" w:rsidRPr="00A86207" w:rsidRDefault="008B60ED" w:rsidP="00BD41D9">
            <w:pPr>
              <w:pStyle w:val="TableParagraph"/>
              <w:rPr>
                <w:sz w:val="18"/>
              </w:rPr>
            </w:pPr>
          </w:p>
          <w:p w:rsidR="008B60ED" w:rsidRPr="00A86207" w:rsidRDefault="008B60ED" w:rsidP="00BD41D9">
            <w:pPr>
              <w:pStyle w:val="TableParagraph"/>
              <w:rPr>
                <w:sz w:val="18"/>
              </w:rPr>
            </w:pPr>
          </w:p>
          <w:p w:rsidR="008B60ED" w:rsidRPr="00A86207" w:rsidRDefault="008B60ED" w:rsidP="00BD41D9">
            <w:pPr>
              <w:pStyle w:val="TableParagraph"/>
              <w:rPr>
                <w:sz w:val="18"/>
              </w:rPr>
            </w:pPr>
          </w:p>
          <w:p w:rsidR="008B60ED" w:rsidRPr="00A86207" w:rsidRDefault="008B60ED" w:rsidP="00BD41D9">
            <w:pPr>
              <w:pStyle w:val="TableParagraph"/>
              <w:rPr>
                <w:sz w:val="18"/>
              </w:rPr>
            </w:pPr>
          </w:p>
          <w:p w:rsidR="008B60ED" w:rsidRPr="00A86207" w:rsidRDefault="008B60ED" w:rsidP="00BD41D9">
            <w:pPr>
              <w:pStyle w:val="TableParagraph"/>
              <w:spacing w:before="4"/>
              <w:rPr>
                <w:sz w:val="26"/>
              </w:rPr>
            </w:pPr>
          </w:p>
          <w:p w:rsidR="008B60ED" w:rsidRPr="00A86207" w:rsidRDefault="008B60ED" w:rsidP="00BD41D9">
            <w:pPr>
              <w:pStyle w:val="TableParagraph"/>
              <w:spacing w:line="300" w:lineRule="auto"/>
              <w:ind w:left="69" w:right="470"/>
              <w:rPr>
                <w:b/>
                <w:sz w:val="16"/>
              </w:rPr>
            </w:pPr>
            <w:r w:rsidRPr="00A86207">
              <w:rPr>
                <w:b/>
                <w:sz w:val="16"/>
              </w:rPr>
              <w:t>CORRETTEZZA E CONGRUENZA DEI RIFERIMENTI CULTURALI UTILIZZATI PER SOSTENERE</w:t>
            </w:r>
          </w:p>
          <w:p w:rsidR="008B60ED" w:rsidRDefault="008B60ED" w:rsidP="00BD41D9">
            <w:pPr>
              <w:pStyle w:val="TableParagraph"/>
              <w:spacing w:line="193" w:lineRule="exact"/>
              <w:ind w:left="69"/>
              <w:rPr>
                <w:b/>
                <w:sz w:val="16"/>
              </w:rPr>
            </w:pPr>
            <w:r>
              <w:rPr>
                <w:b/>
                <w:sz w:val="16"/>
              </w:rPr>
              <w:t>L</w:t>
            </w:r>
            <w:r>
              <w:rPr>
                <w:b/>
                <w:sz w:val="20"/>
              </w:rPr>
              <w:t>’A</w:t>
            </w:r>
            <w:r>
              <w:rPr>
                <w:b/>
                <w:sz w:val="16"/>
              </w:rPr>
              <w:t>RGOMENTAZIONE</w:t>
            </w:r>
          </w:p>
        </w:tc>
        <w:tc>
          <w:tcPr>
            <w:tcW w:w="5389" w:type="dxa"/>
            <w:tcBorders>
              <w:top w:val="single" w:sz="4" w:space="0" w:color="000000"/>
              <w:left w:val="single" w:sz="4" w:space="0" w:color="000000"/>
              <w:bottom w:val="single" w:sz="4" w:space="0" w:color="000000"/>
              <w:right w:val="single" w:sz="4" w:space="0" w:color="000000"/>
            </w:tcBorders>
          </w:tcPr>
          <w:p w:rsidR="008B60ED" w:rsidRDefault="008B60ED" w:rsidP="00BD41D9">
            <w:pPr>
              <w:pStyle w:val="TableParagraph"/>
              <w:rPr>
                <w:sz w:val="16"/>
              </w:rPr>
            </w:pPr>
          </w:p>
        </w:tc>
        <w:tc>
          <w:tcPr>
            <w:tcW w:w="425" w:type="dxa"/>
            <w:tcBorders>
              <w:top w:val="single" w:sz="4" w:space="0" w:color="000000"/>
              <w:left w:val="single" w:sz="4" w:space="0" w:color="000000"/>
              <w:bottom w:val="single" w:sz="4" w:space="0" w:color="000000"/>
              <w:right w:val="single" w:sz="4" w:space="0" w:color="000000"/>
            </w:tcBorders>
          </w:tcPr>
          <w:p w:rsidR="008B60ED" w:rsidRDefault="008B60ED" w:rsidP="00BD41D9">
            <w:pPr>
              <w:pStyle w:val="TableParagraph"/>
              <w:spacing w:before="35"/>
              <w:ind w:left="134"/>
              <w:rPr>
                <w:sz w:val="16"/>
              </w:rPr>
            </w:pPr>
            <w:r>
              <w:rPr>
                <w:sz w:val="16"/>
              </w:rPr>
              <w:t>10</w:t>
            </w:r>
          </w:p>
          <w:p w:rsidR="008B60ED" w:rsidRDefault="008B60ED" w:rsidP="00BD41D9">
            <w:pPr>
              <w:pStyle w:val="TableParagraph"/>
              <w:spacing w:line="174" w:lineRule="exact"/>
              <w:ind w:left="146"/>
              <w:rPr>
                <w:sz w:val="16"/>
              </w:rPr>
            </w:pPr>
            <w:r>
              <w:rPr>
                <w:sz w:val="16"/>
              </w:rPr>
              <w:t>%</w:t>
            </w:r>
          </w:p>
        </w:tc>
        <w:tc>
          <w:tcPr>
            <w:tcW w:w="425" w:type="dxa"/>
            <w:tcBorders>
              <w:top w:val="single" w:sz="4" w:space="0" w:color="000000"/>
              <w:left w:val="single" w:sz="4" w:space="0" w:color="000000"/>
              <w:bottom w:val="single" w:sz="4" w:space="0" w:color="000000"/>
              <w:right w:val="single" w:sz="4" w:space="0" w:color="000000"/>
            </w:tcBorders>
          </w:tcPr>
          <w:p w:rsidR="008B60ED" w:rsidRDefault="008B60ED" w:rsidP="00BD41D9">
            <w:pPr>
              <w:pStyle w:val="TableParagraph"/>
              <w:spacing w:before="10" w:line="161" w:lineRule="exact"/>
              <w:ind w:left="132" w:right="120"/>
              <w:jc w:val="center"/>
              <w:rPr>
                <w:b/>
                <w:sz w:val="14"/>
              </w:rPr>
            </w:pPr>
            <w:r>
              <w:rPr>
                <w:b/>
                <w:sz w:val="14"/>
              </w:rPr>
              <w:t>P.</w:t>
            </w:r>
          </w:p>
          <w:p w:rsidR="008B60ED" w:rsidRDefault="008B60ED" w:rsidP="00BD41D9">
            <w:pPr>
              <w:pStyle w:val="TableParagraph"/>
              <w:spacing w:line="223" w:lineRule="exact"/>
              <w:ind w:left="11"/>
              <w:jc w:val="center"/>
              <w:rPr>
                <w:b/>
              </w:rPr>
            </w:pPr>
            <w:r>
              <w:rPr>
                <w:b/>
              </w:rPr>
              <w:t>2</w:t>
            </w:r>
          </w:p>
        </w:tc>
        <w:tc>
          <w:tcPr>
            <w:tcW w:w="1315" w:type="dxa"/>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35" w:line="180" w:lineRule="atLeast"/>
              <w:ind w:left="205" w:hanging="22"/>
              <w:rPr>
                <w:sz w:val="16"/>
              </w:rPr>
            </w:pPr>
            <w:r w:rsidRPr="00A86207">
              <w:rPr>
                <w:b/>
                <w:sz w:val="16"/>
              </w:rPr>
              <w:t xml:space="preserve">Punti </w:t>
            </w:r>
            <w:r w:rsidRPr="00A86207">
              <w:rPr>
                <w:sz w:val="16"/>
              </w:rPr>
              <w:t>(L x P) Max.10 punti</w:t>
            </w:r>
          </w:p>
        </w:tc>
      </w:tr>
      <w:tr w:rsidR="008B60ED" w:rsidTr="00BD41D9">
        <w:trPr>
          <w:trHeight w:val="534"/>
        </w:trPr>
        <w:tc>
          <w:tcPr>
            <w:tcW w:w="533" w:type="dxa"/>
            <w:vMerge/>
            <w:tcBorders>
              <w:top w:val="nil"/>
              <w:left w:val="single" w:sz="4" w:space="0" w:color="000000"/>
              <w:right w:val="single" w:sz="4" w:space="0" w:color="000000"/>
            </w:tcBorders>
            <w:textDirection w:val="btLr"/>
          </w:tcPr>
          <w:p w:rsidR="008B60ED" w:rsidRPr="00A86207" w:rsidRDefault="008B60ED" w:rsidP="00BD41D9">
            <w:pPr>
              <w:rPr>
                <w:sz w:val="2"/>
                <w:szCs w:val="2"/>
              </w:rPr>
            </w:pPr>
          </w:p>
        </w:tc>
        <w:tc>
          <w:tcPr>
            <w:tcW w:w="2050" w:type="dxa"/>
            <w:vMerge/>
            <w:tcBorders>
              <w:top w:val="nil"/>
              <w:left w:val="single" w:sz="4" w:space="0" w:color="000000"/>
              <w:right w:val="single" w:sz="4" w:space="0" w:color="000000"/>
            </w:tcBorders>
          </w:tcPr>
          <w:p w:rsidR="008B60ED" w:rsidRPr="00A86207" w:rsidRDefault="008B60ED" w:rsidP="00BD41D9">
            <w:pPr>
              <w:rPr>
                <w:sz w:val="2"/>
                <w:szCs w:val="2"/>
              </w:rPr>
            </w:pPr>
          </w:p>
        </w:tc>
        <w:tc>
          <w:tcPr>
            <w:tcW w:w="5389" w:type="dxa"/>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3"/>
              <w:rPr>
                <w:sz w:val="15"/>
              </w:rPr>
            </w:pPr>
          </w:p>
          <w:p w:rsidR="008B60ED" w:rsidRPr="00A86207" w:rsidRDefault="008B60ED" w:rsidP="00BD41D9">
            <w:pPr>
              <w:pStyle w:val="TableParagraph"/>
              <w:spacing w:before="1"/>
              <w:ind w:left="71"/>
              <w:rPr>
                <w:sz w:val="16"/>
              </w:rPr>
            </w:pPr>
            <w:r w:rsidRPr="00A86207">
              <w:rPr>
                <w:sz w:val="16"/>
              </w:rPr>
              <w:t>Uso inappropriato dei riferimenti culturali a sostegno dell’argomentazione.</w:t>
            </w:r>
          </w:p>
        </w:tc>
        <w:tc>
          <w:tcPr>
            <w:tcW w:w="850" w:type="dxa"/>
            <w:gridSpan w:val="2"/>
            <w:tcBorders>
              <w:top w:val="single" w:sz="4" w:space="0" w:color="000000"/>
              <w:left w:val="single" w:sz="4" w:space="0" w:color="000000"/>
              <w:bottom w:val="single" w:sz="4" w:space="0" w:color="000000"/>
              <w:right w:val="single" w:sz="4" w:space="0" w:color="000000"/>
            </w:tcBorders>
          </w:tcPr>
          <w:p w:rsidR="008B60ED" w:rsidRDefault="008B60ED" w:rsidP="00BD41D9">
            <w:pPr>
              <w:pStyle w:val="TableParagraph"/>
              <w:spacing w:before="139"/>
              <w:ind w:left="275"/>
              <w:rPr>
                <w:b/>
              </w:rPr>
            </w:pPr>
            <w:r>
              <w:t>L.</w:t>
            </w:r>
            <w:r>
              <w:rPr>
                <w:b/>
              </w:rPr>
              <w:t>1</w:t>
            </w:r>
          </w:p>
        </w:tc>
        <w:tc>
          <w:tcPr>
            <w:tcW w:w="1315" w:type="dxa"/>
            <w:vMerge w:val="restart"/>
            <w:tcBorders>
              <w:top w:val="single" w:sz="4" w:space="0" w:color="000000"/>
              <w:left w:val="single" w:sz="4" w:space="0" w:color="000000"/>
              <w:right w:val="single" w:sz="4" w:space="0" w:color="000000"/>
            </w:tcBorders>
          </w:tcPr>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spacing w:before="1"/>
              <w:rPr>
                <w:sz w:val="35"/>
              </w:rPr>
            </w:pPr>
          </w:p>
          <w:p w:rsidR="008B60ED" w:rsidRDefault="008B60ED" w:rsidP="00BD41D9">
            <w:pPr>
              <w:pStyle w:val="TableParagraph"/>
              <w:ind w:left="330"/>
            </w:pPr>
            <w:r>
              <w:t>…....pt</w:t>
            </w:r>
          </w:p>
        </w:tc>
      </w:tr>
      <w:tr w:rsidR="008B60ED" w:rsidTr="00BD41D9">
        <w:trPr>
          <w:trHeight w:val="714"/>
        </w:trPr>
        <w:tc>
          <w:tcPr>
            <w:tcW w:w="533" w:type="dxa"/>
            <w:vMerge/>
            <w:tcBorders>
              <w:top w:val="nil"/>
              <w:left w:val="single" w:sz="4" w:space="0" w:color="000000"/>
              <w:right w:val="single" w:sz="4" w:space="0" w:color="000000"/>
            </w:tcBorders>
            <w:textDirection w:val="btLr"/>
          </w:tcPr>
          <w:p w:rsidR="008B60ED" w:rsidRDefault="008B60ED" w:rsidP="00BD41D9">
            <w:pPr>
              <w:rPr>
                <w:sz w:val="2"/>
                <w:szCs w:val="2"/>
              </w:rPr>
            </w:pPr>
          </w:p>
        </w:tc>
        <w:tc>
          <w:tcPr>
            <w:tcW w:w="2050" w:type="dxa"/>
            <w:vMerge/>
            <w:tcBorders>
              <w:top w:val="nil"/>
              <w:left w:val="single" w:sz="4" w:space="0" w:color="000000"/>
              <w:right w:val="single" w:sz="4" w:space="0" w:color="000000"/>
            </w:tcBorders>
          </w:tcPr>
          <w:p w:rsidR="008B60ED" w:rsidRDefault="008B60ED" w:rsidP="00BD41D9">
            <w:pPr>
              <w:rPr>
                <w:sz w:val="2"/>
                <w:szCs w:val="2"/>
              </w:rPr>
            </w:pPr>
          </w:p>
        </w:tc>
        <w:tc>
          <w:tcPr>
            <w:tcW w:w="5389" w:type="dxa"/>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1"/>
              <w:rPr>
                <w:sz w:val="15"/>
              </w:rPr>
            </w:pPr>
          </w:p>
          <w:p w:rsidR="008B60ED" w:rsidRPr="00A86207" w:rsidRDefault="008B60ED" w:rsidP="00BD41D9">
            <w:pPr>
              <w:pStyle w:val="TableParagraph"/>
              <w:ind w:left="71" w:right="849"/>
              <w:rPr>
                <w:sz w:val="16"/>
              </w:rPr>
            </w:pPr>
            <w:r w:rsidRPr="00A86207">
              <w:rPr>
                <w:sz w:val="16"/>
              </w:rPr>
              <w:t>Uso superficiale e/o poco congruo dei riferimenti culturali a sostegno dell’argomentazione.</w:t>
            </w:r>
          </w:p>
        </w:tc>
        <w:tc>
          <w:tcPr>
            <w:tcW w:w="850" w:type="dxa"/>
            <w:gridSpan w:val="2"/>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9"/>
              <w:rPr>
                <w:sz w:val="19"/>
              </w:rPr>
            </w:pPr>
          </w:p>
          <w:p w:rsidR="008B60ED" w:rsidRDefault="008B60ED" w:rsidP="00BD41D9">
            <w:pPr>
              <w:pStyle w:val="TableParagraph"/>
              <w:spacing w:before="1"/>
              <w:ind w:left="275"/>
              <w:rPr>
                <w:b/>
              </w:rPr>
            </w:pPr>
            <w:r>
              <w:t>L.</w:t>
            </w:r>
            <w:r>
              <w:rPr>
                <w:b/>
              </w:rPr>
              <w:t>2</w:t>
            </w:r>
          </w:p>
        </w:tc>
        <w:tc>
          <w:tcPr>
            <w:tcW w:w="1315" w:type="dxa"/>
            <w:vMerge/>
            <w:tcBorders>
              <w:top w:val="nil"/>
              <w:left w:val="single" w:sz="4" w:space="0" w:color="000000"/>
              <w:right w:val="single" w:sz="4" w:space="0" w:color="000000"/>
            </w:tcBorders>
          </w:tcPr>
          <w:p w:rsidR="008B60ED" w:rsidRDefault="008B60ED" w:rsidP="00BD41D9">
            <w:pPr>
              <w:rPr>
                <w:sz w:val="2"/>
                <w:szCs w:val="2"/>
              </w:rPr>
            </w:pPr>
          </w:p>
        </w:tc>
      </w:tr>
      <w:tr w:rsidR="008B60ED" w:rsidTr="00BD41D9">
        <w:trPr>
          <w:trHeight w:val="716"/>
        </w:trPr>
        <w:tc>
          <w:tcPr>
            <w:tcW w:w="533" w:type="dxa"/>
            <w:vMerge/>
            <w:tcBorders>
              <w:top w:val="nil"/>
              <w:left w:val="single" w:sz="4" w:space="0" w:color="000000"/>
              <w:right w:val="single" w:sz="4" w:space="0" w:color="000000"/>
            </w:tcBorders>
            <w:textDirection w:val="btLr"/>
          </w:tcPr>
          <w:p w:rsidR="008B60ED" w:rsidRDefault="008B60ED" w:rsidP="00BD41D9">
            <w:pPr>
              <w:rPr>
                <w:sz w:val="2"/>
                <w:szCs w:val="2"/>
              </w:rPr>
            </w:pPr>
          </w:p>
        </w:tc>
        <w:tc>
          <w:tcPr>
            <w:tcW w:w="2050" w:type="dxa"/>
            <w:vMerge/>
            <w:tcBorders>
              <w:top w:val="nil"/>
              <w:left w:val="single" w:sz="4" w:space="0" w:color="000000"/>
              <w:right w:val="single" w:sz="4" w:space="0" w:color="000000"/>
            </w:tcBorders>
          </w:tcPr>
          <w:p w:rsidR="008B60ED" w:rsidRDefault="008B60ED" w:rsidP="00BD41D9">
            <w:pPr>
              <w:rPr>
                <w:sz w:val="2"/>
                <w:szCs w:val="2"/>
              </w:rPr>
            </w:pPr>
          </w:p>
        </w:tc>
        <w:tc>
          <w:tcPr>
            <w:tcW w:w="5389" w:type="dxa"/>
            <w:tcBorders>
              <w:top w:val="single" w:sz="4" w:space="0" w:color="000000"/>
              <w:left w:val="single" w:sz="4" w:space="0" w:color="000000"/>
              <w:bottom w:val="single" w:sz="4" w:space="0" w:color="000000"/>
              <w:right w:val="single" w:sz="4" w:space="0" w:color="000000"/>
            </w:tcBorders>
          </w:tcPr>
          <w:p w:rsidR="008B60ED" w:rsidRPr="007E517B" w:rsidRDefault="008B60ED" w:rsidP="00BD41D9">
            <w:pPr>
              <w:pStyle w:val="TableParagraph"/>
              <w:spacing w:before="3"/>
              <w:rPr>
                <w:sz w:val="15"/>
              </w:rPr>
            </w:pPr>
          </w:p>
          <w:p w:rsidR="008B60ED" w:rsidRPr="00A86207" w:rsidRDefault="008B60ED" w:rsidP="00BD41D9">
            <w:pPr>
              <w:pStyle w:val="TableParagraph"/>
              <w:spacing w:before="1"/>
              <w:ind w:left="71" w:right="188"/>
              <w:rPr>
                <w:sz w:val="16"/>
              </w:rPr>
            </w:pPr>
            <w:r w:rsidRPr="00A86207">
              <w:rPr>
                <w:sz w:val="16"/>
              </w:rPr>
              <w:t>Uso accettabile per correttezza e congruenza dei riferimenti culturali a sostegno dell’argomentazione.</w:t>
            </w:r>
          </w:p>
        </w:tc>
        <w:tc>
          <w:tcPr>
            <w:tcW w:w="850" w:type="dxa"/>
            <w:gridSpan w:val="2"/>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rPr>
                <w:sz w:val="20"/>
              </w:rPr>
            </w:pPr>
          </w:p>
          <w:p w:rsidR="008B60ED" w:rsidRDefault="008B60ED" w:rsidP="00BD41D9">
            <w:pPr>
              <w:pStyle w:val="TableParagraph"/>
              <w:spacing w:before="1"/>
              <w:ind w:left="275"/>
              <w:rPr>
                <w:b/>
              </w:rPr>
            </w:pPr>
            <w:r>
              <w:t>L.</w:t>
            </w:r>
            <w:r>
              <w:rPr>
                <w:b/>
              </w:rPr>
              <w:t>3</w:t>
            </w:r>
          </w:p>
        </w:tc>
        <w:tc>
          <w:tcPr>
            <w:tcW w:w="1315" w:type="dxa"/>
            <w:vMerge/>
            <w:tcBorders>
              <w:top w:val="nil"/>
              <w:left w:val="single" w:sz="4" w:space="0" w:color="000000"/>
              <w:right w:val="single" w:sz="4" w:space="0" w:color="000000"/>
            </w:tcBorders>
          </w:tcPr>
          <w:p w:rsidR="008B60ED" w:rsidRDefault="008B60ED" w:rsidP="00BD41D9">
            <w:pPr>
              <w:rPr>
                <w:sz w:val="2"/>
                <w:szCs w:val="2"/>
              </w:rPr>
            </w:pPr>
          </w:p>
        </w:tc>
      </w:tr>
      <w:tr w:rsidR="008B60ED" w:rsidTr="00BD41D9">
        <w:trPr>
          <w:trHeight w:val="532"/>
        </w:trPr>
        <w:tc>
          <w:tcPr>
            <w:tcW w:w="533" w:type="dxa"/>
            <w:vMerge/>
            <w:tcBorders>
              <w:top w:val="nil"/>
              <w:left w:val="single" w:sz="4" w:space="0" w:color="000000"/>
              <w:right w:val="single" w:sz="4" w:space="0" w:color="000000"/>
            </w:tcBorders>
            <w:textDirection w:val="btLr"/>
          </w:tcPr>
          <w:p w:rsidR="008B60ED" w:rsidRDefault="008B60ED" w:rsidP="00BD41D9">
            <w:pPr>
              <w:rPr>
                <w:sz w:val="2"/>
                <w:szCs w:val="2"/>
              </w:rPr>
            </w:pPr>
          </w:p>
        </w:tc>
        <w:tc>
          <w:tcPr>
            <w:tcW w:w="2050" w:type="dxa"/>
            <w:vMerge/>
            <w:tcBorders>
              <w:top w:val="nil"/>
              <w:left w:val="single" w:sz="4" w:space="0" w:color="000000"/>
              <w:right w:val="single" w:sz="4" w:space="0" w:color="000000"/>
            </w:tcBorders>
          </w:tcPr>
          <w:p w:rsidR="008B60ED" w:rsidRDefault="008B60ED" w:rsidP="00BD41D9">
            <w:pPr>
              <w:rPr>
                <w:sz w:val="2"/>
                <w:szCs w:val="2"/>
              </w:rPr>
            </w:pPr>
          </w:p>
        </w:tc>
        <w:tc>
          <w:tcPr>
            <w:tcW w:w="5389" w:type="dxa"/>
            <w:tcBorders>
              <w:top w:val="single" w:sz="4" w:space="0" w:color="000000"/>
              <w:left w:val="single" w:sz="4" w:space="0" w:color="000000"/>
              <w:bottom w:val="single" w:sz="4" w:space="0" w:color="000000"/>
              <w:right w:val="single" w:sz="4" w:space="0" w:color="000000"/>
            </w:tcBorders>
          </w:tcPr>
          <w:p w:rsidR="008B60ED" w:rsidRPr="00A86207" w:rsidRDefault="008B60ED" w:rsidP="00BD41D9">
            <w:pPr>
              <w:pStyle w:val="TableParagraph"/>
              <w:spacing w:before="4"/>
              <w:rPr>
                <w:sz w:val="15"/>
              </w:rPr>
            </w:pPr>
          </w:p>
          <w:p w:rsidR="008B60ED" w:rsidRPr="00A86207" w:rsidRDefault="008B60ED" w:rsidP="00BD41D9">
            <w:pPr>
              <w:pStyle w:val="TableParagraph"/>
              <w:ind w:left="71"/>
              <w:rPr>
                <w:sz w:val="16"/>
              </w:rPr>
            </w:pPr>
            <w:r w:rsidRPr="00A86207">
              <w:rPr>
                <w:sz w:val="16"/>
              </w:rPr>
              <w:t>Uso corretto ed efficace dei riferimenti culturali a sostegno dell’argomentazione.</w:t>
            </w:r>
          </w:p>
        </w:tc>
        <w:tc>
          <w:tcPr>
            <w:tcW w:w="850" w:type="dxa"/>
            <w:gridSpan w:val="2"/>
            <w:tcBorders>
              <w:top w:val="single" w:sz="4" w:space="0" w:color="000000"/>
              <w:left w:val="single" w:sz="4" w:space="0" w:color="000000"/>
              <w:bottom w:val="single" w:sz="4" w:space="0" w:color="000000"/>
              <w:right w:val="single" w:sz="4" w:space="0" w:color="000000"/>
            </w:tcBorders>
          </w:tcPr>
          <w:p w:rsidR="008B60ED" w:rsidRDefault="008B60ED" w:rsidP="00BD41D9">
            <w:pPr>
              <w:pStyle w:val="TableParagraph"/>
              <w:spacing w:before="140"/>
              <w:ind w:left="275"/>
              <w:rPr>
                <w:b/>
              </w:rPr>
            </w:pPr>
            <w:r>
              <w:t>L.</w:t>
            </w:r>
            <w:r>
              <w:rPr>
                <w:b/>
              </w:rPr>
              <w:t>4</w:t>
            </w:r>
          </w:p>
        </w:tc>
        <w:tc>
          <w:tcPr>
            <w:tcW w:w="1315" w:type="dxa"/>
            <w:vMerge/>
            <w:tcBorders>
              <w:top w:val="nil"/>
              <w:left w:val="single" w:sz="4" w:space="0" w:color="000000"/>
              <w:right w:val="single" w:sz="4" w:space="0" w:color="000000"/>
            </w:tcBorders>
          </w:tcPr>
          <w:p w:rsidR="008B60ED" w:rsidRDefault="008B60ED" w:rsidP="00BD41D9">
            <w:pPr>
              <w:rPr>
                <w:sz w:val="2"/>
                <w:szCs w:val="2"/>
              </w:rPr>
            </w:pPr>
          </w:p>
        </w:tc>
      </w:tr>
      <w:tr w:rsidR="008B60ED" w:rsidTr="00BD41D9">
        <w:trPr>
          <w:trHeight w:val="725"/>
        </w:trPr>
        <w:tc>
          <w:tcPr>
            <w:tcW w:w="533" w:type="dxa"/>
            <w:vMerge/>
            <w:tcBorders>
              <w:top w:val="nil"/>
              <w:left w:val="single" w:sz="4" w:space="0" w:color="000000"/>
              <w:right w:val="single" w:sz="4" w:space="0" w:color="000000"/>
            </w:tcBorders>
            <w:textDirection w:val="btLr"/>
          </w:tcPr>
          <w:p w:rsidR="008B60ED" w:rsidRDefault="008B60ED" w:rsidP="00BD41D9">
            <w:pPr>
              <w:rPr>
                <w:sz w:val="2"/>
                <w:szCs w:val="2"/>
              </w:rPr>
            </w:pPr>
          </w:p>
        </w:tc>
        <w:tc>
          <w:tcPr>
            <w:tcW w:w="2050" w:type="dxa"/>
            <w:vMerge/>
            <w:tcBorders>
              <w:top w:val="nil"/>
              <w:left w:val="single" w:sz="4" w:space="0" w:color="000000"/>
              <w:right w:val="single" w:sz="4" w:space="0" w:color="000000"/>
            </w:tcBorders>
          </w:tcPr>
          <w:p w:rsidR="008B60ED" w:rsidRDefault="008B60ED" w:rsidP="00BD41D9">
            <w:pPr>
              <w:rPr>
                <w:sz w:val="2"/>
                <w:szCs w:val="2"/>
              </w:rPr>
            </w:pPr>
          </w:p>
        </w:tc>
        <w:tc>
          <w:tcPr>
            <w:tcW w:w="5389" w:type="dxa"/>
            <w:tcBorders>
              <w:top w:val="single" w:sz="4" w:space="0" w:color="000000"/>
              <w:left w:val="single" w:sz="4" w:space="0" w:color="000000"/>
              <w:right w:val="single" w:sz="4" w:space="0" w:color="000000"/>
            </w:tcBorders>
          </w:tcPr>
          <w:p w:rsidR="008B60ED" w:rsidRPr="00A86207" w:rsidRDefault="008B60ED" w:rsidP="00BD41D9">
            <w:pPr>
              <w:pStyle w:val="TableParagraph"/>
              <w:spacing w:before="3"/>
              <w:rPr>
                <w:sz w:val="15"/>
              </w:rPr>
            </w:pPr>
          </w:p>
          <w:p w:rsidR="008B60ED" w:rsidRPr="00A86207" w:rsidRDefault="008B60ED" w:rsidP="00BD41D9">
            <w:pPr>
              <w:pStyle w:val="TableParagraph"/>
              <w:spacing w:before="1"/>
              <w:ind w:left="71" w:right="898"/>
              <w:rPr>
                <w:sz w:val="16"/>
              </w:rPr>
            </w:pPr>
            <w:r w:rsidRPr="00A86207">
              <w:rPr>
                <w:sz w:val="16"/>
              </w:rPr>
              <w:t>Uso corretto, efficace e personale dei riferimenti culturali a sostegno dell’argomentazione.</w:t>
            </w:r>
          </w:p>
        </w:tc>
        <w:tc>
          <w:tcPr>
            <w:tcW w:w="850" w:type="dxa"/>
            <w:gridSpan w:val="2"/>
            <w:tcBorders>
              <w:top w:val="single" w:sz="4" w:space="0" w:color="000000"/>
              <w:left w:val="single" w:sz="4" w:space="0" w:color="000000"/>
              <w:right w:val="single" w:sz="4" w:space="0" w:color="000000"/>
            </w:tcBorders>
          </w:tcPr>
          <w:p w:rsidR="008B60ED" w:rsidRPr="00A86207" w:rsidRDefault="008B60ED" w:rsidP="00BD41D9">
            <w:pPr>
              <w:pStyle w:val="TableParagraph"/>
              <w:rPr>
                <w:sz w:val="20"/>
              </w:rPr>
            </w:pPr>
          </w:p>
          <w:p w:rsidR="008B60ED" w:rsidRDefault="008B60ED" w:rsidP="00BD41D9">
            <w:pPr>
              <w:pStyle w:val="TableParagraph"/>
              <w:spacing w:before="1"/>
              <w:ind w:left="275"/>
              <w:rPr>
                <w:b/>
              </w:rPr>
            </w:pPr>
            <w:r>
              <w:t>L.</w:t>
            </w:r>
            <w:r>
              <w:rPr>
                <w:b/>
              </w:rPr>
              <w:t>5</w:t>
            </w:r>
          </w:p>
        </w:tc>
        <w:tc>
          <w:tcPr>
            <w:tcW w:w="1315" w:type="dxa"/>
            <w:vMerge/>
            <w:tcBorders>
              <w:top w:val="nil"/>
              <w:left w:val="single" w:sz="4" w:space="0" w:color="000000"/>
              <w:right w:val="single" w:sz="4" w:space="0" w:color="000000"/>
            </w:tcBorders>
          </w:tcPr>
          <w:p w:rsidR="008B60ED" w:rsidRDefault="008B60ED" w:rsidP="00BD41D9">
            <w:pPr>
              <w:rPr>
                <w:sz w:val="2"/>
                <w:szCs w:val="2"/>
              </w:rPr>
            </w:pPr>
          </w:p>
        </w:tc>
      </w:tr>
      <w:tr w:rsidR="008B60ED" w:rsidTr="00BD41D9">
        <w:trPr>
          <w:trHeight w:val="397"/>
        </w:trPr>
        <w:tc>
          <w:tcPr>
            <w:tcW w:w="10137" w:type="dxa"/>
            <w:gridSpan w:val="6"/>
            <w:tcBorders>
              <w:left w:val="single" w:sz="4" w:space="0" w:color="000000"/>
              <w:right w:val="single" w:sz="4" w:space="0" w:color="000000"/>
            </w:tcBorders>
          </w:tcPr>
          <w:p w:rsidR="008B60ED" w:rsidRPr="00A86207" w:rsidRDefault="008B60ED" w:rsidP="00BD41D9">
            <w:pPr>
              <w:pStyle w:val="TableParagraph"/>
              <w:spacing w:before="72"/>
              <w:ind w:left="4140"/>
              <w:rPr>
                <w:b/>
              </w:rPr>
            </w:pPr>
            <w:r w:rsidRPr="00A86207">
              <w:rPr>
                <w:b/>
              </w:rPr>
              <w:t>Totale Somma dei Punteggi dei vari indicatori (SP) : ……./ 100</w:t>
            </w:r>
          </w:p>
        </w:tc>
      </w:tr>
      <w:tr w:rsidR="008B60ED" w:rsidTr="00BD41D9">
        <w:trPr>
          <w:trHeight w:val="397"/>
        </w:trPr>
        <w:tc>
          <w:tcPr>
            <w:tcW w:w="10137" w:type="dxa"/>
            <w:gridSpan w:val="6"/>
            <w:tcBorders>
              <w:left w:val="single" w:sz="4" w:space="0" w:color="000000"/>
              <w:right w:val="single" w:sz="4" w:space="0" w:color="000000"/>
            </w:tcBorders>
          </w:tcPr>
          <w:p w:rsidR="008B60ED" w:rsidRDefault="008B60ED" w:rsidP="00BD41D9">
            <w:pPr>
              <w:pStyle w:val="TableParagraph"/>
              <w:spacing w:before="67"/>
              <w:ind w:left="6236"/>
              <w:rPr>
                <w:b/>
                <w:sz w:val="14"/>
              </w:rPr>
            </w:pPr>
            <w:r>
              <w:rPr>
                <w:b/>
              </w:rPr>
              <w:t>Punteggio in ventesimi: (SP : 5): ……/20</w:t>
            </w:r>
            <w:r>
              <w:rPr>
                <w:b/>
                <w:position w:val="8"/>
                <w:sz w:val="14"/>
              </w:rPr>
              <w:t>1</w:t>
            </w:r>
          </w:p>
        </w:tc>
      </w:tr>
    </w:tbl>
    <w:p w:rsidR="008B60ED" w:rsidRDefault="008B60ED" w:rsidP="008B60ED">
      <w:pPr>
        <w:pStyle w:val="Corpotesto"/>
      </w:pPr>
    </w:p>
    <w:p w:rsidR="008B60ED" w:rsidRDefault="008B60ED" w:rsidP="008B60ED">
      <w:pPr>
        <w:pStyle w:val="Corpotesto"/>
        <w:spacing w:before="5"/>
        <w:rPr>
          <w:sz w:val="18"/>
        </w:rPr>
      </w:pPr>
    </w:p>
    <w:p w:rsidR="008B60ED" w:rsidRDefault="008B60ED" w:rsidP="008B60ED">
      <w:pPr>
        <w:pStyle w:val="Corpotesto"/>
        <w:spacing w:before="5"/>
        <w:rPr>
          <w:sz w:val="18"/>
        </w:rPr>
      </w:pPr>
    </w:p>
    <w:p w:rsidR="008B60ED" w:rsidRDefault="00B52E8C" w:rsidP="008B60ED">
      <w:pPr>
        <w:pStyle w:val="Corpotesto"/>
        <w:spacing w:before="5"/>
        <w:rPr>
          <w:sz w:val="18"/>
        </w:rPr>
      </w:pPr>
      <w:r>
        <w:rPr>
          <w:noProof/>
          <w:sz w:val="20"/>
        </w:rPr>
        <mc:AlternateContent>
          <mc:Choice Requires="wps">
            <w:drawing>
              <wp:anchor distT="4294967294" distB="4294967294" distL="0" distR="0" simplePos="0" relativeHeight="251660288" behindDoc="1" locked="0" layoutInCell="1" allowOverlap="1">
                <wp:simplePos x="0" y="0"/>
                <wp:positionH relativeFrom="page">
                  <wp:posOffset>719455</wp:posOffset>
                </wp:positionH>
                <wp:positionV relativeFrom="paragraph">
                  <wp:posOffset>164464</wp:posOffset>
                </wp:positionV>
                <wp:extent cx="1829435" cy="0"/>
                <wp:effectExtent l="0" t="0" r="37465" b="19050"/>
                <wp:wrapTopAndBottom/>
                <wp:docPr id="2" name="Connettore 1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A799F" id="Connettore 1 6" o:spid="_x0000_s1026" style="position:absolute;z-index:-251656192;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56.65pt,12.95pt" to="200.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" strokeweight=".72pt">
                <w10:wrap type="topAndBottom" anchorx="page"/>
              </v:line>
            </w:pict>
          </mc:Fallback>
        </mc:AlternateContent>
      </w:r>
    </w:p>
    <w:p w:rsidR="008B60ED" w:rsidRDefault="008B60ED" w:rsidP="008B60ED">
      <w:pPr>
        <w:pStyle w:val="Corpotesto"/>
        <w:tabs>
          <w:tab w:val="left" w:pos="1891"/>
          <w:tab w:val="left" w:pos="3713"/>
          <w:tab w:val="left" w:pos="7254"/>
        </w:tabs>
        <w:spacing w:before="69" w:line="247" w:lineRule="auto"/>
        <w:ind w:left="173" w:right="1646"/>
        <w:rPr>
          <w:sz w:val="18"/>
          <w:szCs w:val="18"/>
        </w:rPr>
      </w:pPr>
      <w:r w:rsidRPr="00A7264A">
        <w:rPr>
          <w:rFonts w:ascii="Calibri" w:hAnsi="Calibri"/>
          <w:position w:val="7"/>
          <w:sz w:val="18"/>
          <w:szCs w:val="18"/>
        </w:rPr>
        <w:t xml:space="preserve">1 </w:t>
      </w:r>
      <w:r w:rsidRPr="00A7264A">
        <w:rPr>
          <w:sz w:val="18"/>
          <w:szCs w:val="18"/>
        </w:rPr>
        <w:t xml:space="preserve">Nel caso di risultati in decimali l’arrotondamento verso il punteggio più alto sarà a partire dal valore ,5. </w:t>
      </w:r>
    </w:p>
    <w:p w:rsidR="008B60ED" w:rsidRPr="00A7264A" w:rsidRDefault="008B60ED" w:rsidP="008B60ED">
      <w:pPr>
        <w:pStyle w:val="Corpotesto"/>
        <w:tabs>
          <w:tab w:val="left" w:pos="567"/>
          <w:tab w:val="left" w:pos="7254"/>
        </w:tabs>
        <w:spacing w:before="69" w:line="247" w:lineRule="auto"/>
        <w:ind w:left="173" w:right="1646"/>
        <w:rPr>
          <w:b/>
          <w:sz w:val="18"/>
          <w:szCs w:val="18"/>
        </w:rPr>
      </w:pPr>
      <w:r w:rsidRPr="00A7264A">
        <w:rPr>
          <w:sz w:val="18"/>
          <w:szCs w:val="18"/>
        </w:rPr>
        <w:t>Es:</w:t>
      </w:r>
      <w:r>
        <w:rPr>
          <w:sz w:val="18"/>
          <w:szCs w:val="18"/>
        </w:rPr>
        <w:tab/>
      </w:r>
      <w:r w:rsidRPr="00A7264A">
        <w:rPr>
          <w:sz w:val="18"/>
          <w:szCs w:val="18"/>
        </w:rPr>
        <w:t>SP=77/100  -  Punteggioinventesimi:77:5=</w:t>
      </w:r>
      <w:r w:rsidRPr="00A7264A">
        <w:rPr>
          <w:b/>
          <w:sz w:val="18"/>
          <w:szCs w:val="18"/>
        </w:rPr>
        <w:t>15,4</w:t>
      </w:r>
      <w:r w:rsidRPr="00A7264A">
        <w:rPr>
          <w:b/>
          <w:sz w:val="18"/>
          <w:szCs w:val="18"/>
        </w:rPr>
        <w:sym w:font="Wingdings" w:char="F0E0"/>
      </w:r>
      <w:r w:rsidRPr="00A7264A">
        <w:rPr>
          <w:b/>
          <w:sz w:val="18"/>
          <w:szCs w:val="18"/>
        </w:rPr>
        <w:t>15/20</w:t>
      </w:r>
      <w:r>
        <w:rPr>
          <w:b/>
          <w:sz w:val="18"/>
          <w:szCs w:val="18"/>
        </w:rPr>
        <w:tab/>
      </w:r>
      <w:r>
        <w:rPr>
          <w:b/>
          <w:sz w:val="18"/>
          <w:szCs w:val="18"/>
        </w:rPr>
        <w:tab/>
      </w:r>
      <w:r>
        <w:rPr>
          <w:b/>
          <w:sz w:val="18"/>
          <w:szCs w:val="18"/>
        </w:rPr>
        <w:tab/>
      </w:r>
      <w:r>
        <w:rPr>
          <w:sz w:val="18"/>
          <w:szCs w:val="18"/>
        </w:rPr>
        <w:t xml:space="preserve">SP=78/100  -  </w:t>
      </w:r>
      <w:r w:rsidRPr="00A7264A">
        <w:rPr>
          <w:sz w:val="18"/>
          <w:szCs w:val="18"/>
        </w:rPr>
        <w:t>Punteggio in ventesimi:78:5=</w:t>
      </w:r>
      <w:r>
        <w:rPr>
          <w:b/>
          <w:sz w:val="18"/>
          <w:szCs w:val="18"/>
        </w:rPr>
        <w:t xml:space="preserve">15,6 </w:t>
      </w:r>
      <w:r w:rsidRPr="00A7264A">
        <w:rPr>
          <w:sz w:val="18"/>
          <w:szCs w:val="18"/>
        </w:rPr>
        <w:sym w:font="Wingdings" w:char="F0E0"/>
      </w:r>
      <w:r w:rsidRPr="00A7264A">
        <w:rPr>
          <w:b/>
          <w:sz w:val="18"/>
          <w:szCs w:val="18"/>
        </w:rPr>
        <w:t>16/20</w:t>
      </w:r>
    </w:p>
    <w:p w:rsidR="008B60ED" w:rsidRDefault="008B60ED" w:rsidP="008B60ED">
      <w:pPr>
        <w:pStyle w:val="Corpotesto"/>
        <w:tabs>
          <w:tab w:val="left" w:pos="3975"/>
          <w:tab w:val="left" w:pos="7516"/>
        </w:tabs>
        <w:spacing w:line="220" w:lineRule="exact"/>
        <w:rPr>
          <w:b/>
        </w:rPr>
      </w:pPr>
    </w:p>
    <w:p w:rsidR="008B60ED" w:rsidRDefault="008B60ED" w:rsidP="008B60ED">
      <w:pPr>
        <w:tabs>
          <w:tab w:val="left" w:pos="2385"/>
          <w:tab w:val="left" w:pos="5727"/>
          <w:tab w:val="left" w:pos="6071"/>
        </w:tabs>
        <w:spacing w:before="72" w:line="360" w:lineRule="auto"/>
        <w:ind w:left="586" w:right="1035" w:firstLine="27"/>
        <w:jc w:val="center"/>
        <w:rPr>
          <w:b/>
          <w:i/>
        </w:rPr>
      </w:pPr>
    </w:p>
    <w:p w:rsidR="008B60ED" w:rsidRPr="0094046F" w:rsidRDefault="008B60ED" w:rsidP="008B60ED">
      <w:pPr>
        <w:tabs>
          <w:tab w:val="left" w:pos="2385"/>
          <w:tab w:val="left" w:pos="5727"/>
          <w:tab w:val="left" w:pos="6071"/>
        </w:tabs>
        <w:spacing w:before="72" w:line="360" w:lineRule="auto"/>
        <w:ind w:left="586" w:right="1035" w:firstLine="27"/>
        <w:jc w:val="center"/>
        <w:rPr>
          <w:b/>
          <w:spacing w:val="13"/>
          <w:sz w:val="19"/>
        </w:rPr>
      </w:pPr>
      <w:r>
        <w:rPr>
          <w:b/>
          <w:i/>
        </w:rPr>
        <w:lastRenderedPageBreak/>
        <w:t>Esamedi Stato:</w:t>
      </w:r>
      <w:r>
        <w:rPr>
          <w:b/>
          <w:i/>
        </w:rPr>
        <w:tab/>
      </w:r>
      <w:r>
        <w:rPr>
          <w:b/>
        </w:rPr>
        <w:t>1</w:t>
      </w:r>
      <w:r>
        <w:rPr>
          <w:b/>
          <w:sz w:val="19"/>
        </w:rPr>
        <w:t xml:space="preserve">ª </w:t>
      </w:r>
      <w:r>
        <w:rPr>
          <w:b/>
        </w:rPr>
        <w:t>P</w:t>
      </w:r>
      <w:r>
        <w:rPr>
          <w:b/>
          <w:sz w:val="19"/>
        </w:rPr>
        <w:t xml:space="preserve">ROVA SCRITTADI ITALIANO </w:t>
      </w:r>
      <w:r>
        <w:t xml:space="preserve">– </w:t>
      </w:r>
      <w:r>
        <w:rPr>
          <w:b/>
          <w:spacing w:val="14"/>
        </w:rPr>
        <w:t>G</w:t>
      </w:r>
      <w:r>
        <w:rPr>
          <w:b/>
          <w:spacing w:val="14"/>
          <w:sz w:val="19"/>
        </w:rPr>
        <w:t>R</w:t>
      </w:r>
      <w:r>
        <w:rPr>
          <w:b/>
          <w:sz w:val="19"/>
        </w:rPr>
        <w:t>IGLIADIVALUTAZIONE</w:t>
      </w:r>
      <w:r>
        <w:rPr>
          <w:b/>
          <w:u w:val="thick"/>
        </w:rPr>
        <w:t>TI</w:t>
      </w:r>
      <w:r>
        <w:rPr>
          <w:b/>
          <w:spacing w:val="21"/>
          <w:u w:val="thick"/>
        </w:rPr>
        <w:t>P.</w:t>
      </w:r>
      <w:r>
        <w:rPr>
          <w:b/>
          <w:u w:val="thick"/>
        </w:rPr>
        <w:t>C</w:t>
      </w:r>
      <w:r>
        <w:rPr>
          <w:b/>
        </w:rPr>
        <w:t xml:space="preserve">   Cognome e Nome</w:t>
      </w:r>
      <w:r>
        <w:t>candidato/a:</w:t>
      </w:r>
      <w:r>
        <w:rPr>
          <w:u w:val="single"/>
        </w:rPr>
        <w:t xml:space="preserve"> ________________________________</w:t>
      </w:r>
      <w:r>
        <w:rPr>
          <w:u w:val="single"/>
        </w:rPr>
        <w:tab/>
      </w:r>
      <w:r>
        <w:t>classe:</w:t>
      </w:r>
      <w:r>
        <w:rPr>
          <w:u w:val="single"/>
        </w:rPr>
        <w:tab/>
        <w:t>______</w:t>
      </w:r>
    </w:p>
    <w:p w:rsidR="008B60ED" w:rsidRDefault="008B60ED" w:rsidP="008B60ED">
      <w:pPr>
        <w:pStyle w:val="Corpotesto"/>
        <w:spacing w:before="7" w:after="1"/>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2050"/>
        <w:gridCol w:w="5389"/>
        <w:gridCol w:w="425"/>
        <w:gridCol w:w="425"/>
        <w:gridCol w:w="1275"/>
      </w:tblGrid>
      <w:tr w:rsidR="008B60ED" w:rsidTr="00BD41D9">
        <w:trPr>
          <w:trHeight w:val="503"/>
        </w:trPr>
        <w:tc>
          <w:tcPr>
            <w:tcW w:w="2619" w:type="dxa"/>
            <w:gridSpan w:val="2"/>
            <w:tcBorders>
              <w:bottom w:val="double" w:sz="1" w:space="0" w:color="000000"/>
            </w:tcBorders>
          </w:tcPr>
          <w:p w:rsidR="008B60ED" w:rsidRPr="0062622F" w:rsidRDefault="008B60ED" w:rsidP="00BD41D9">
            <w:pPr>
              <w:pStyle w:val="TableParagraph"/>
              <w:spacing w:before="91"/>
              <w:ind w:left="713"/>
              <w:rPr>
                <w:b/>
                <w:sz w:val="28"/>
              </w:rPr>
            </w:pPr>
            <w:r w:rsidRPr="0062622F">
              <w:rPr>
                <w:b/>
                <w:sz w:val="28"/>
              </w:rPr>
              <w:t>Indicatori</w:t>
            </w:r>
          </w:p>
        </w:tc>
        <w:tc>
          <w:tcPr>
            <w:tcW w:w="5389" w:type="dxa"/>
            <w:tcBorders>
              <w:bottom w:val="double" w:sz="1" w:space="0" w:color="000000"/>
            </w:tcBorders>
          </w:tcPr>
          <w:p w:rsidR="008B60ED" w:rsidRPr="0062622F" w:rsidRDefault="008B60ED" w:rsidP="00BD41D9">
            <w:pPr>
              <w:pStyle w:val="TableParagraph"/>
              <w:spacing w:before="91"/>
              <w:ind w:left="2029" w:right="2018"/>
              <w:jc w:val="center"/>
              <w:rPr>
                <w:b/>
                <w:sz w:val="28"/>
              </w:rPr>
            </w:pPr>
            <w:r w:rsidRPr="0062622F">
              <w:rPr>
                <w:b/>
                <w:sz w:val="28"/>
              </w:rPr>
              <w:t>Descrittori</w:t>
            </w:r>
          </w:p>
        </w:tc>
        <w:tc>
          <w:tcPr>
            <w:tcW w:w="850" w:type="dxa"/>
            <w:gridSpan w:val="2"/>
            <w:tcBorders>
              <w:bottom w:val="double" w:sz="1" w:space="0" w:color="000000"/>
            </w:tcBorders>
          </w:tcPr>
          <w:p w:rsidR="008B60ED" w:rsidRPr="0062622F" w:rsidRDefault="008B60ED" w:rsidP="00BD41D9">
            <w:pPr>
              <w:pStyle w:val="TableParagraph"/>
              <w:spacing w:before="69"/>
              <w:ind w:left="81"/>
              <w:rPr>
                <w:b/>
                <w:sz w:val="16"/>
              </w:rPr>
            </w:pPr>
            <w:r w:rsidRPr="0062622F">
              <w:rPr>
                <w:b/>
                <w:sz w:val="16"/>
              </w:rPr>
              <w:t>Livelli(L)</w:t>
            </w:r>
          </w:p>
          <w:p w:rsidR="008B60ED" w:rsidRPr="0062622F" w:rsidRDefault="008B60ED" w:rsidP="00BD41D9">
            <w:pPr>
              <w:pStyle w:val="TableParagraph"/>
              <w:ind w:left="127"/>
              <w:rPr>
                <w:b/>
                <w:sz w:val="16"/>
              </w:rPr>
            </w:pPr>
            <w:r w:rsidRPr="0062622F">
              <w:rPr>
                <w:b/>
                <w:sz w:val="16"/>
              </w:rPr>
              <w:t>/Peso (P)</w:t>
            </w:r>
          </w:p>
        </w:tc>
        <w:tc>
          <w:tcPr>
            <w:tcW w:w="1275" w:type="dxa"/>
            <w:tcBorders>
              <w:bottom w:val="double" w:sz="1" w:space="0" w:color="000000"/>
            </w:tcBorders>
          </w:tcPr>
          <w:p w:rsidR="008B60ED" w:rsidRPr="0062622F" w:rsidRDefault="008B60ED" w:rsidP="00BD41D9">
            <w:pPr>
              <w:pStyle w:val="TableParagraph"/>
              <w:spacing w:before="69"/>
              <w:ind w:left="295"/>
              <w:rPr>
                <w:b/>
                <w:sz w:val="16"/>
              </w:rPr>
            </w:pPr>
            <w:r w:rsidRPr="0062622F">
              <w:rPr>
                <w:b/>
                <w:sz w:val="16"/>
              </w:rPr>
              <w:t>Punteggio</w:t>
            </w:r>
          </w:p>
        </w:tc>
      </w:tr>
      <w:tr w:rsidR="008B60ED" w:rsidTr="00BD41D9">
        <w:trPr>
          <w:trHeight w:val="430"/>
        </w:trPr>
        <w:tc>
          <w:tcPr>
            <w:tcW w:w="569" w:type="dxa"/>
            <w:vMerge w:val="restart"/>
            <w:tcBorders>
              <w:top w:val="double" w:sz="1" w:space="0" w:color="000000"/>
              <w:bottom w:val="double" w:sz="1" w:space="0" w:color="000000"/>
            </w:tcBorders>
            <w:textDirection w:val="btLr"/>
          </w:tcPr>
          <w:p w:rsidR="008B60ED" w:rsidRDefault="008B60ED" w:rsidP="00BD41D9">
            <w:pPr>
              <w:pStyle w:val="TableParagraph"/>
              <w:tabs>
                <w:tab w:val="left" w:pos="2353"/>
              </w:tabs>
              <w:spacing w:before="76"/>
              <w:ind w:left="500"/>
              <w:rPr>
                <w:sz w:val="24"/>
              </w:rPr>
            </w:pPr>
            <w:r w:rsidRPr="0062622F">
              <w:rPr>
                <w:b/>
                <w:sz w:val="24"/>
                <w:u w:val="thick"/>
              </w:rPr>
              <w:t>I</w:t>
            </w:r>
            <w:r w:rsidRPr="0062622F">
              <w:rPr>
                <w:b/>
                <w:sz w:val="19"/>
                <w:u w:val="thick"/>
              </w:rPr>
              <w:t>NDICATORE</w:t>
            </w:r>
            <w:r w:rsidRPr="0062622F">
              <w:rPr>
                <w:b/>
                <w:sz w:val="24"/>
                <w:u w:val="thick"/>
              </w:rPr>
              <w:t>1</w:t>
            </w:r>
            <w:r w:rsidRPr="0062622F">
              <w:rPr>
                <w:b/>
                <w:sz w:val="24"/>
              </w:rPr>
              <w:tab/>
              <w:t>(</w:t>
            </w:r>
            <w:r w:rsidRPr="0062622F">
              <w:rPr>
                <w:sz w:val="24"/>
              </w:rPr>
              <w:t>15 pu</w:t>
            </w:r>
            <w:r>
              <w:rPr>
                <w:sz w:val="24"/>
              </w:rPr>
              <w:t>ntimax)</w:t>
            </w:r>
          </w:p>
        </w:tc>
        <w:tc>
          <w:tcPr>
            <w:tcW w:w="2050" w:type="dxa"/>
            <w:vMerge w:val="restart"/>
            <w:tcBorders>
              <w:top w:val="double" w:sz="1" w:space="0" w:color="000000"/>
              <w:bottom w:val="double" w:sz="1" w:space="0" w:color="000000"/>
            </w:tcBorders>
          </w:tcPr>
          <w:p w:rsidR="008B60ED" w:rsidRPr="0062622F" w:rsidRDefault="008B60ED" w:rsidP="00BD41D9">
            <w:pPr>
              <w:pStyle w:val="TableParagraph"/>
              <w:rPr>
                <w:sz w:val="18"/>
              </w:rPr>
            </w:pPr>
          </w:p>
          <w:p w:rsidR="008B60ED" w:rsidRPr="0062622F" w:rsidRDefault="008B60ED" w:rsidP="00BD41D9">
            <w:pPr>
              <w:pStyle w:val="TableParagraph"/>
              <w:rPr>
                <w:sz w:val="18"/>
              </w:rPr>
            </w:pPr>
          </w:p>
          <w:p w:rsidR="008B60ED" w:rsidRPr="0062622F" w:rsidRDefault="008B60ED" w:rsidP="00BD41D9">
            <w:pPr>
              <w:pStyle w:val="TableParagraph"/>
              <w:rPr>
                <w:sz w:val="18"/>
              </w:rPr>
            </w:pPr>
          </w:p>
          <w:p w:rsidR="008B60ED" w:rsidRPr="0062622F" w:rsidRDefault="008B60ED" w:rsidP="00BD41D9">
            <w:pPr>
              <w:pStyle w:val="TableParagraph"/>
              <w:rPr>
                <w:sz w:val="18"/>
              </w:rPr>
            </w:pPr>
          </w:p>
          <w:p w:rsidR="008B60ED" w:rsidRPr="0062622F" w:rsidRDefault="008B60ED" w:rsidP="00BD41D9">
            <w:pPr>
              <w:pStyle w:val="TableParagraph"/>
              <w:spacing w:before="9"/>
              <w:rPr>
                <w:sz w:val="23"/>
              </w:rPr>
            </w:pPr>
          </w:p>
          <w:p w:rsidR="008B60ED" w:rsidRPr="0062622F" w:rsidRDefault="008B60ED" w:rsidP="00BD41D9">
            <w:pPr>
              <w:pStyle w:val="TableParagraph"/>
              <w:spacing w:line="292" w:lineRule="auto"/>
              <w:ind w:left="69" w:right="79"/>
              <w:rPr>
                <w:b/>
                <w:sz w:val="16"/>
              </w:rPr>
            </w:pPr>
            <w:r w:rsidRPr="0062622F">
              <w:rPr>
                <w:b/>
                <w:sz w:val="16"/>
              </w:rPr>
              <w:t>IDEAZIONE</w:t>
            </w:r>
            <w:r w:rsidRPr="0062622F">
              <w:rPr>
                <w:b/>
                <w:sz w:val="20"/>
              </w:rPr>
              <w:t xml:space="preserve">, </w:t>
            </w:r>
            <w:r w:rsidRPr="0062622F">
              <w:rPr>
                <w:b/>
                <w:sz w:val="16"/>
              </w:rPr>
              <w:t>PIANIFICAZIONE E ORGANIZZAZIONE DEL TESTO</w:t>
            </w:r>
          </w:p>
          <w:p w:rsidR="008B60ED" w:rsidRPr="0062622F" w:rsidRDefault="008B60ED" w:rsidP="00BD41D9">
            <w:pPr>
              <w:pStyle w:val="TableParagraph"/>
              <w:spacing w:before="3"/>
              <w:rPr>
                <w:sz w:val="20"/>
              </w:rPr>
            </w:pPr>
          </w:p>
          <w:p w:rsidR="008B60ED" w:rsidRDefault="008B60ED" w:rsidP="00BD41D9">
            <w:pPr>
              <w:pStyle w:val="TableParagraph"/>
              <w:spacing w:line="300" w:lineRule="auto"/>
              <w:ind w:left="69" w:right="959"/>
              <w:rPr>
                <w:b/>
                <w:sz w:val="16"/>
              </w:rPr>
            </w:pPr>
            <w:r>
              <w:rPr>
                <w:b/>
                <w:sz w:val="16"/>
              </w:rPr>
              <w:t>COESIONE E COERENZA TESTUALE</w:t>
            </w:r>
          </w:p>
        </w:tc>
        <w:tc>
          <w:tcPr>
            <w:tcW w:w="5389" w:type="dxa"/>
            <w:tcBorders>
              <w:top w:val="double" w:sz="1" w:space="0" w:color="000000"/>
            </w:tcBorders>
          </w:tcPr>
          <w:p w:rsidR="008B60ED" w:rsidRDefault="008B60ED" w:rsidP="00BD41D9">
            <w:pPr>
              <w:pStyle w:val="TableParagraph"/>
              <w:rPr>
                <w:sz w:val="16"/>
              </w:rPr>
            </w:pPr>
          </w:p>
        </w:tc>
        <w:tc>
          <w:tcPr>
            <w:tcW w:w="425" w:type="dxa"/>
            <w:tcBorders>
              <w:top w:val="double" w:sz="1" w:space="0" w:color="000000"/>
            </w:tcBorders>
          </w:tcPr>
          <w:p w:rsidR="008B60ED" w:rsidRDefault="008B60ED" w:rsidP="00BD41D9">
            <w:pPr>
              <w:pStyle w:val="TableParagraph"/>
              <w:spacing w:before="37"/>
              <w:ind w:left="134"/>
              <w:rPr>
                <w:sz w:val="16"/>
              </w:rPr>
            </w:pPr>
            <w:r>
              <w:rPr>
                <w:sz w:val="16"/>
              </w:rPr>
              <w:t>15</w:t>
            </w:r>
          </w:p>
          <w:p w:rsidR="008B60ED" w:rsidRDefault="008B60ED" w:rsidP="00BD41D9">
            <w:pPr>
              <w:pStyle w:val="TableParagraph"/>
              <w:spacing w:before="1"/>
              <w:ind w:left="146"/>
              <w:rPr>
                <w:sz w:val="16"/>
              </w:rPr>
            </w:pPr>
            <w:r>
              <w:rPr>
                <w:sz w:val="16"/>
              </w:rPr>
              <w:t>%</w:t>
            </w:r>
          </w:p>
        </w:tc>
        <w:tc>
          <w:tcPr>
            <w:tcW w:w="425" w:type="dxa"/>
            <w:tcBorders>
              <w:top w:val="double" w:sz="1" w:space="0" w:color="000000"/>
            </w:tcBorders>
          </w:tcPr>
          <w:p w:rsidR="008B60ED" w:rsidRDefault="008B60ED" w:rsidP="00BD41D9">
            <w:pPr>
              <w:pStyle w:val="TableParagraph"/>
              <w:spacing w:before="12" w:line="161" w:lineRule="exact"/>
              <w:ind w:left="133" w:right="120"/>
              <w:jc w:val="center"/>
              <w:rPr>
                <w:b/>
                <w:sz w:val="14"/>
              </w:rPr>
            </w:pPr>
            <w:r>
              <w:rPr>
                <w:b/>
                <w:sz w:val="14"/>
              </w:rPr>
              <w:t>P.</w:t>
            </w:r>
          </w:p>
          <w:p w:rsidR="008B60ED" w:rsidRDefault="008B60ED" w:rsidP="00BD41D9">
            <w:pPr>
              <w:pStyle w:val="TableParagraph"/>
              <w:spacing w:line="237" w:lineRule="exact"/>
              <w:ind w:left="12"/>
              <w:jc w:val="center"/>
              <w:rPr>
                <w:b/>
              </w:rPr>
            </w:pPr>
            <w:r>
              <w:rPr>
                <w:b/>
              </w:rPr>
              <w:t>3</w:t>
            </w:r>
          </w:p>
        </w:tc>
        <w:tc>
          <w:tcPr>
            <w:tcW w:w="1275" w:type="dxa"/>
            <w:tcBorders>
              <w:top w:val="double" w:sz="1" w:space="0" w:color="000000"/>
            </w:tcBorders>
          </w:tcPr>
          <w:p w:rsidR="008B60ED" w:rsidRPr="0062622F" w:rsidRDefault="008B60ED" w:rsidP="00BD41D9">
            <w:pPr>
              <w:pStyle w:val="TableParagraph"/>
              <w:spacing w:before="37"/>
              <w:ind w:left="206" w:hanging="22"/>
              <w:rPr>
                <w:sz w:val="16"/>
              </w:rPr>
            </w:pPr>
            <w:r w:rsidRPr="0062622F">
              <w:rPr>
                <w:b/>
                <w:sz w:val="16"/>
              </w:rPr>
              <w:t xml:space="preserve">Punti </w:t>
            </w:r>
            <w:r w:rsidRPr="0062622F">
              <w:rPr>
                <w:sz w:val="16"/>
              </w:rPr>
              <w:t>(L x P) Max.15 punti</w:t>
            </w:r>
          </w:p>
        </w:tc>
      </w:tr>
      <w:tr w:rsidR="008B60ED" w:rsidTr="00BD41D9">
        <w:trPr>
          <w:trHeight w:val="735"/>
        </w:trPr>
        <w:tc>
          <w:tcPr>
            <w:tcW w:w="569" w:type="dxa"/>
            <w:vMerge/>
            <w:tcBorders>
              <w:top w:val="nil"/>
              <w:bottom w:val="double" w:sz="1" w:space="0" w:color="000000"/>
            </w:tcBorders>
            <w:textDirection w:val="btLr"/>
          </w:tcPr>
          <w:p w:rsidR="008B60ED" w:rsidRPr="0062622F" w:rsidRDefault="008B60ED" w:rsidP="00BD41D9">
            <w:pPr>
              <w:rPr>
                <w:sz w:val="2"/>
                <w:szCs w:val="2"/>
              </w:rPr>
            </w:pPr>
          </w:p>
        </w:tc>
        <w:tc>
          <w:tcPr>
            <w:tcW w:w="2050" w:type="dxa"/>
            <w:vMerge/>
            <w:tcBorders>
              <w:top w:val="nil"/>
              <w:bottom w:val="double" w:sz="1" w:space="0" w:color="000000"/>
            </w:tcBorders>
          </w:tcPr>
          <w:p w:rsidR="008B60ED" w:rsidRPr="0062622F" w:rsidRDefault="008B60ED" w:rsidP="00BD41D9">
            <w:pPr>
              <w:rPr>
                <w:sz w:val="2"/>
                <w:szCs w:val="2"/>
              </w:rPr>
            </w:pPr>
          </w:p>
        </w:tc>
        <w:tc>
          <w:tcPr>
            <w:tcW w:w="5389" w:type="dxa"/>
          </w:tcPr>
          <w:p w:rsidR="008B60ED" w:rsidRPr="0062622F" w:rsidRDefault="008B60ED" w:rsidP="00BD41D9">
            <w:pPr>
              <w:pStyle w:val="TableParagraph"/>
              <w:spacing w:before="9"/>
              <w:rPr>
                <w:sz w:val="16"/>
              </w:rPr>
            </w:pPr>
          </w:p>
          <w:p w:rsidR="008B60ED" w:rsidRPr="0062622F" w:rsidRDefault="008B60ED" w:rsidP="00BD41D9">
            <w:pPr>
              <w:pStyle w:val="TableParagraph"/>
              <w:ind w:left="72" w:right="66"/>
              <w:rPr>
                <w:sz w:val="16"/>
              </w:rPr>
            </w:pPr>
            <w:r w:rsidRPr="0062622F">
              <w:rPr>
                <w:sz w:val="16"/>
              </w:rPr>
              <w:t>Mancanza di filo conduttore – assenza o inefficacia di introduzione e conclusione testo disordinato e incoerente.</w:t>
            </w:r>
          </w:p>
        </w:tc>
        <w:tc>
          <w:tcPr>
            <w:tcW w:w="850" w:type="dxa"/>
            <w:gridSpan w:val="2"/>
          </w:tcPr>
          <w:p w:rsidR="008B60ED" w:rsidRPr="0062622F" w:rsidRDefault="008B60ED" w:rsidP="00BD41D9">
            <w:pPr>
              <w:pStyle w:val="TableParagraph"/>
              <w:spacing w:before="8"/>
              <w:rPr>
                <w:sz w:val="21"/>
              </w:rPr>
            </w:pPr>
          </w:p>
          <w:p w:rsidR="008B60ED" w:rsidRDefault="008B60ED" w:rsidP="00BD41D9">
            <w:pPr>
              <w:pStyle w:val="TableParagraph"/>
              <w:ind w:left="276"/>
              <w:rPr>
                <w:b/>
              </w:rPr>
            </w:pPr>
            <w:r>
              <w:t>L.</w:t>
            </w:r>
            <w:r>
              <w:rPr>
                <w:b/>
              </w:rPr>
              <w:t>1</w:t>
            </w:r>
          </w:p>
        </w:tc>
        <w:tc>
          <w:tcPr>
            <w:tcW w:w="1275" w:type="dxa"/>
            <w:vMerge w:val="restart"/>
            <w:tcBorders>
              <w:bottom w:val="double" w:sz="1" w:space="0" w:color="000000"/>
            </w:tcBorders>
          </w:tcPr>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spacing w:before="147"/>
              <w:ind w:left="304"/>
            </w:pPr>
            <w:r>
              <w:t>…….pt</w:t>
            </w:r>
          </w:p>
        </w:tc>
      </w:tr>
      <w:tr w:rsidR="008B60ED" w:rsidTr="00BD41D9">
        <w:trPr>
          <w:trHeight w:val="736"/>
        </w:trPr>
        <w:tc>
          <w:tcPr>
            <w:tcW w:w="569" w:type="dxa"/>
            <w:vMerge/>
            <w:tcBorders>
              <w:top w:val="nil"/>
              <w:bottom w:val="double" w:sz="1" w:space="0" w:color="000000"/>
            </w:tcBorders>
            <w:textDirection w:val="btLr"/>
          </w:tcPr>
          <w:p w:rsidR="008B60ED" w:rsidRDefault="008B60ED" w:rsidP="00BD41D9">
            <w:pPr>
              <w:rPr>
                <w:sz w:val="2"/>
                <w:szCs w:val="2"/>
              </w:rPr>
            </w:pPr>
          </w:p>
        </w:tc>
        <w:tc>
          <w:tcPr>
            <w:tcW w:w="2050" w:type="dxa"/>
            <w:vMerge/>
            <w:tcBorders>
              <w:top w:val="nil"/>
              <w:bottom w:val="double" w:sz="1" w:space="0" w:color="000000"/>
            </w:tcBorders>
          </w:tcPr>
          <w:p w:rsidR="008B60ED" w:rsidRDefault="008B60ED" w:rsidP="00BD41D9">
            <w:pPr>
              <w:rPr>
                <w:sz w:val="2"/>
                <w:szCs w:val="2"/>
              </w:rPr>
            </w:pPr>
          </w:p>
        </w:tc>
        <w:tc>
          <w:tcPr>
            <w:tcW w:w="5389" w:type="dxa"/>
          </w:tcPr>
          <w:p w:rsidR="008B60ED" w:rsidRPr="0062622F" w:rsidRDefault="008B60ED" w:rsidP="00BD41D9">
            <w:pPr>
              <w:pStyle w:val="TableParagraph"/>
              <w:rPr>
                <w:sz w:val="17"/>
              </w:rPr>
            </w:pPr>
          </w:p>
          <w:p w:rsidR="008B60ED" w:rsidRPr="0062622F" w:rsidRDefault="008B60ED" w:rsidP="00BD41D9">
            <w:pPr>
              <w:pStyle w:val="TableParagraph"/>
              <w:ind w:left="72" w:right="417"/>
              <w:rPr>
                <w:sz w:val="16"/>
              </w:rPr>
            </w:pPr>
            <w:r w:rsidRPr="0062622F">
              <w:rPr>
                <w:sz w:val="16"/>
              </w:rPr>
              <w:t>Filo conduttore incerto – scarsa funzionalità di introduzione e conclusione – coesione e coerenza del testo approssimative</w:t>
            </w:r>
          </w:p>
        </w:tc>
        <w:tc>
          <w:tcPr>
            <w:tcW w:w="850" w:type="dxa"/>
            <w:gridSpan w:val="2"/>
          </w:tcPr>
          <w:p w:rsidR="008B60ED" w:rsidRPr="0062622F" w:rsidRDefault="008B60ED" w:rsidP="00BD41D9">
            <w:pPr>
              <w:pStyle w:val="TableParagraph"/>
              <w:spacing w:before="9"/>
              <w:rPr>
                <w:sz w:val="21"/>
              </w:rPr>
            </w:pPr>
          </w:p>
          <w:p w:rsidR="008B60ED" w:rsidRDefault="008B60ED" w:rsidP="00BD41D9">
            <w:pPr>
              <w:pStyle w:val="TableParagraph"/>
              <w:ind w:left="276"/>
              <w:rPr>
                <w:b/>
              </w:rPr>
            </w:pPr>
            <w:r>
              <w:t>L.</w:t>
            </w:r>
            <w:r>
              <w:rPr>
                <w:b/>
              </w:rPr>
              <w:t>2</w:t>
            </w:r>
          </w:p>
        </w:tc>
        <w:tc>
          <w:tcPr>
            <w:tcW w:w="1275" w:type="dxa"/>
            <w:vMerge/>
            <w:tcBorders>
              <w:top w:val="nil"/>
              <w:bottom w:val="double" w:sz="1" w:space="0" w:color="000000"/>
            </w:tcBorders>
          </w:tcPr>
          <w:p w:rsidR="008B60ED" w:rsidRDefault="008B60ED" w:rsidP="00BD41D9">
            <w:pPr>
              <w:rPr>
                <w:sz w:val="2"/>
                <w:szCs w:val="2"/>
              </w:rPr>
            </w:pPr>
          </w:p>
        </w:tc>
      </w:tr>
      <w:tr w:rsidR="008B60ED" w:rsidTr="00BD41D9">
        <w:trPr>
          <w:trHeight w:val="735"/>
        </w:trPr>
        <w:tc>
          <w:tcPr>
            <w:tcW w:w="569" w:type="dxa"/>
            <w:vMerge/>
            <w:tcBorders>
              <w:top w:val="nil"/>
              <w:bottom w:val="double" w:sz="1" w:space="0" w:color="000000"/>
            </w:tcBorders>
            <w:textDirection w:val="btLr"/>
          </w:tcPr>
          <w:p w:rsidR="008B60ED" w:rsidRDefault="008B60ED" w:rsidP="00BD41D9">
            <w:pPr>
              <w:rPr>
                <w:sz w:val="2"/>
                <w:szCs w:val="2"/>
              </w:rPr>
            </w:pPr>
          </w:p>
        </w:tc>
        <w:tc>
          <w:tcPr>
            <w:tcW w:w="2050" w:type="dxa"/>
            <w:vMerge/>
            <w:tcBorders>
              <w:top w:val="nil"/>
              <w:bottom w:val="double" w:sz="1" w:space="0" w:color="000000"/>
            </w:tcBorders>
          </w:tcPr>
          <w:p w:rsidR="008B60ED" w:rsidRDefault="008B60ED" w:rsidP="00BD41D9">
            <w:pPr>
              <w:rPr>
                <w:sz w:val="2"/>
                <w:szCs w:val="2"/>
              </w:rPr>
            </w:pPr>
          </w:p>
        </w:tc>
        <w:tc>
          <w:tcPr>
            <w:tcW w:w="5389" w:type="dxa"/>
          </w:tcPr>
          <w:p w:rsidR="008B60ED" w:rsidRPr="0062622F" w:rsidRDefault="008B60ED" w:rsidP="00BD41D9">
            <w:pPr>
              <w:pStyle w:val="TableParagraph"/>
              <w:rPr>
                <w:sz w:val="17"/>
              </w:rPr>
            </w:pPr>
          </w:p>
          <w:p w:rsidR="008B60ED" w:rsidRPr="0062622F" w:rsidRDefault="008B60ED" w:rsidP="00BD41D9">
            <w:pPr>
              <w:pStyle w:val="TableParagraph"/>
              <w:spacing w:line="183" w:lineRule="exact"/>
              <w:ind w:left="72"/>
              <w:rPr>
                <w:sz w:val="16"/>
              </w:rPr>
            </w:pPr>
            <w:r w:rsidRPr="0062622F">
              <w:rPr>
                <w:sz w:val="16"/>
              </w:rPr>
              <w:t>Filo conduttore riconoscibile – introduzione e conclusione abbastanza funzionali</w:t>
            </w:r>
          </w:p>
          <w:p w:rsidR="008B60ED" w:rsidRPr="0062622F" w:rsidRDefault="008B60ED" w:rsidP="00BD41D9">
            <w:pPr>
              <w:pStyle w:val="TableParagraph"/>
              <w:spacing w:line="183" w:lineRule="exact"/>
              <w:ind w:left="72"/>
              <w:rPr>
                <w:sz w:val="16"/>
              </w:rPr>
            </w:pPr>
            <w:r w:rsidRPr="0062622F">
              <w:rPr>
                <w:sz w:val="16"/>
              </w:rPr>
              <w:t>– testo per lo più coerente e coeso</w:t>
            </w:r>
          </w:p>
        </w:tc>
        <w:tc>
          <w:tcPr>
            <w:tcW w:w="850" w:type="dxa"/>
            <w:gridSpan w:val="2"/>
          </w:tcPr>
          <w:p w:rsidR="008B60ED" w:rsidRPr="0062622F" w:rsidRDefault="008B60ED" w:rsidP="00BD41D9">
            <w:pPr>
              <w:pStyle w:val="TableParagraph"/>
              <w:spacing w:before="8"/>
              <w:rPr>
                <w:sz w:val="21"/>
              </w:rPr>
            </w:pPr>
          </w:p>
          <w:p w:rsidR="008B60ED" w:rsidRDefault="008B60ED" w:rsidP="00BD41D9">
            <w:pPr>
              <w:pStyle w:val="TableParagraph"/>
              <w:ind w:left="276"/>
              <w:rPr>
                <w:b/>
              </w:rPr>
            </w:pPr>
            <w:r>
              <w:t>L.</w:t>
            </w:r>
            <w:r>
              <w:rPr>
                <w:b/>
              </w:rPr>
              <w:t>3</w:t>
            </w:r>
          </w:p>
        </w:tc>
        <w:tc>
          <w:tcPr>
            <w:tcW w:w="1275" w:type="dxa"/>
            <w:vMerge/>
            <w:tcBorders>
              <w:top w:val="nil"/>
              <w:bottom w:val="double" w:sz="1" w:space="0" w:color="000000"/>
            </w:tcBorders>
          </w:tcPr>
          <w:p w:rsidR="008B60ED" w:rsidRDefault="008B60ED" w:rsidP="00BD41D9">
            <w:pPr>
              <w:rPr>
                <w:sz w:val="2"/>
                <w:szCs w:val="2"/>
              </w:rPr>
            </w:pPr>
          </w:p>
        </w:tc>
      </w:tr>
      <w:tr w:rsidR="008B60ED" w:rsidTr="00BD41D9">
        <w:trPr>
          <w:trHeight w:val="735"/>
        </w:trPr>
        <w:tc>
          <w:tcPr>
            <w:tcW w:w="569" w:type="dxa"/>
            <w:vMerge/>
            <w:tcBorders>
              <w:top w:val="nil"/>
              <w:bottom w:val="double" w:sz="1" w:space="0" w:color="000000"/>
            </w:tcBorders>
            <w:textDirection w:val="btLr"/>
          </w:tcPr>
          <w:p w:rsidR="008B60ED" w:rsidRDefault="008B60ED" w:rsidP="00BD41D9">
            <w:pPr>
              <w:rPr>
                <w:sz w:val="2"/>
                <w:szCs w:val="2"/>
              </w:rPr>
            </w:pPr>
          </w:p>
        </w:tc>
        <w:tc>
          <w:tcPr>
            <w:tcW w:w="2050" w:type="dxa"/>
            <w:vMerge/>
            <w:tcBorders>
              <w:top w:val="nil"/>
              <w:bottom w:val="double" w:sz="1" w:space="0" w:color="000000"/>
            </w:tcBorders>
          </w:tcPr>
          <w:p w:rsidR="008B60ED" w:rsidRDefault="008B60ED" w:rsidP="00BD41D9">
            <w:pPr>
              <w:rPr>
                <w:sz w:val="2"/>
                <w:szCs w:val="2"/>
              </w:rPr>
            </w:pPr>
          </w:p>
        </w:tc>
        <w:tc>
          <w:tcPr>
            <w:tcW w:w="5389" w:type="dxa"/>
          </w:tcPr>
          <w:p w:rsidR="008B60ED" w:rsidRPr="0062622F" w:rsidRDefault="008B60ED" w:rsidP="00BD41D9">
            <w:pPr>
              <w:pStyle w:val="TableParagraph"/>
              <w:rPr>
                <w:sz w:val="17"/>
              </w:rPr>
            </w:pPr>
          </w:p>
          <w:p w:rsidR="008B60ED" w:rsidRPr="0062622F" w:rsidRDefault="008B60ED" w:rsidP="00BD41D9">
            <w:pPr>
              <w:pStyle w:val="TableParagraph"/>
              <w:ind w:left="72" w:right="137"/>
              <w:rPr>
                <w:sz w:val="16"/>
              </w:rPr>
            </w:pPr>
            <w:r w:rsidRPr="0062622F">
              <w:rPr>
                <w:sz w:val="16"/>
              </w:rPr>
              <w:t>Filo conduttore chiaro – introduzione e conclusione funzionali – testo coerente e coeso</w:t>
            </w:r>
          </w:p>
        </w:tc>
        <w:tc>
          <w:tcPr>
            <w:tcW w:w="850" w:type="dxa"/>
            <w:gridSpan w:val="2"/>
          </w:tcPr>
          <w:p w:rsidR="008B60ED" w:rsidRPr="0062622F" w:rsidRDefault="008B60ED" w:rsidP="00BD41D9">
            <w:pPr>
              <w:pStyle w:val="TableParagraph"/>
              <w:spacing w:before="8"/>
              <w:rPr>
                <w:sz w:val="21"/>
              </w:rPr>
            </w:pPr>
          </w:p>
          <w:p w:rsidR="008B60ED" w:rsidRDefault="008B60ED" w:rsidP="00BD41D9">
            <w:pPr>
              <w:pStyle w:val="TableParagraph"/>
              <w:ind w:left="276"/>
              <w:rPr>
                <w:b/>
              </w:rPr>
            </w:pPr>
            <w:r>
              <w:t>L.</w:t>
            </w:r>
            <w:r>
              <w:rPr>
                <w:b/>
              </w:rPr>
              <w:t>4</w:t>
            </w:r>
          </w:p>
        </w:tc>
        <w:tc>
          <w:tcPr>
            <w:tcW w:w="1275" w:type="dxa"/>
            <w:vMerge/>
            <w:tcBorders>
              <w:top w:val="nil"/>
              <w:bottom w:val="double" w:sz="1" w:space="0" w:color="000000"/>
            </w:tcBorders>
          </w:tcPr>
          <w:p w:rsidR="008B60ED" w:rsidRDefault="008B60ED" w:rsidP="00BD41D9">
            <w:pPr>
              <w:rPr>
                <w:sz w:val="2"/>
                <w:szCs w:val="2"/>
              </w:rPr>
            </w:pPr>
          </w:p>
        </w:tc>
      </w:tr>
      <w:tr w:rsidR="008B60ED" w:rsidTr="00BD41D9">
        <w:trPr>
          <w:trHeight w:val="745"/>
        </w:trPr>
        <w:tc>
          <w:tcPr>
            <w:tcW w:w="569" w:type="dxa"/>
            <w:vMerge/>
            <w:tcBorders>
              <w:top w:val="nil"/>
              <w:bottom w:val="double" w:sz="1" w:space="0" w:color="000000"/>
            </w:tcBorders>
            <w:textDirection w:val="btLr"/>
          </w:tcPr>
          <w:p w:rsidR="008B60ED" w:rsidRDefault="008B60ED" w:rsidP="00BD41D9">
            <w:pPr>
              <w:rPr>
                <w:sz w:val="2"/>
                <w:szCs w:val="2"/>
              </w:rPr>
            </w:pPr>
          </w:p>
        </w:tc>
        <w:tc>
          <w:tcPr>
            <w:tcW w:w="2050" w:type="dxa"/>
            <w:vMerge/>
            <w:tcBorders>
              <w:top w:val="nil"/>
              <w:bottom w:val="double" w:sz="1" w:space="0" w:color="000000"/>
            </w:tcBorders>
          </w:tcPr>
          <w:p w:rsidR="008B60ED" w:rsidRDefault="008B60ED" w:rsidP="00BD41D9">
            <w:pPr>
              <w:rPr>
                <w:sz w:val="2"/>
                <w:szCs w:val="2"/>
              </w:rPr>
            </w:pPr>
          </w:p>
        </w:tc>
        <w:tc>
          <w:tcPr>
            <w:tcW w:w="5389" w:type="dxa"/>
            <w:tcBorders>
              <w:bottom w:val="double" w:sz="1" w:space="0" w:color="000000"/>
            </w:tcBorders>
          </w:tcPr>
          <w:p w:rsidR="008B60ED" w:rsidRPr="0062622F" w:rsidRDefault="008B60ED" w:rsidP="00BD41D9">
            <w:pPr>
              <w:pStyle w:val="TableParagraph"/>
              <w:rPr>
                <w:sz w:val="17"/>
              </w:rPr>
            </w:pPr>
          </w:p>
          <w:p w:rsidR="008B60ED" w:rsidRDefault="008B60ED" w:rsidP="00BD41D9">
            <w:pPr>
              <w:pStyle w:val="TableParagraph"/>
              <w:ind w:left="72" w:right="417"/>
              <w:rPr>
                <w:sz w:val="16"/>
              </w:rPr>
            </w:pPr>
            <w:r w:rsidRPr="0062622F">
              <w:rPr>
                <w:sz w:val="16"/>
              </w:rPr>
              <w:t xml:space="preserve">Filo conduttore logico e rigoroso – introduzione e conclusione funzionali ed efficaci. </w:t>
            </w:r>
            <w:r>
              <w:rPr>
                <w:sz w:val="16"/>
              </w:rPr>
              <w:t>Testo coerente, coeso e ben articolato.</w:t>
            </w:r>
          </w:p>
        </w:tc>
        <w:tc>
          <w:tcPr>
            <w:tcW w:w="850" w:type="dxa"/>
            <w:gridSpan w:val="2"/>
            <w:tcBorders>
              <w:bottom w:val="double" w:sz="1" w:space="0" w:color="000000"/>
            </w:tcBorders>
          </w:tcPr>
          <w:p w:rsidR="008B60ED" w:rsidRDefault="008B60ED" w:rsidP="00BD41D9">
            <w:pPr>
              <w:pStyle w:val="TableParagraph"/>
              <w:spacing w:before="8"/>
              <w:rPr>
                <w:sz w:val="21"/>
              </w:rPr>
            </w:pPr>
          </w:p>
          <w:p w:rsidR="008B60ED" w:rsidRDefault="008B60ED" w:rsidP="00BD41D9">
            <w:pPr>
              <w:pStyle w:val="TableParagraph"/>
              <w:ind w:left="276"/>
              <w:rPr>
                <w:b/>
              </w:rPr>
            </w:pPr>
            <w:r>
              <w:t>L.</w:t>
            </w:r>
            <w:r>
              <w:rPr>
                <w:b/>
              </w:rPr>
              <w:t>5</w:t>
            </w:r>
          </w:p>
        </w:tc>
        <w:tc>
          <w:tcPr>
            <w:tcW w:w="1275" w:type="dxa"/>
            <w:vMerge/>
            <w:tcBorders>
              <w:top w:val="nil"/>
              <w:bottom w:val="double" w:sz="1" w:space="0" w:color="000000"/>
            </w:tcBorders>
          </w:tcPr>
          <w:p w:rsidR="008B60ED" w:rsidRDefault="008B60ED" w:rsidP="00BD41D9">
            <w:pPr>
              <w:rPr>
                <w:sz w:val="2"/>
                <w:szCs w:val="2"/>
              </w:rPr>
            </w:pPr>
          </w:p>
        </w:tc>
      </w:tr>
      <w:tr w:rsidR="008B60ED" w:rsidTr="00BD41D9">
        <w:trPr>
          <w:trHeight w:val="404"/>
        </w:trPr>
        <w:tc>
          <w:tcPr>
            <w:tcW w:w="569" w:type="dxa"/>
            <w:vMerge w:val="restart"/>
            <w:tcBorders>
              <w:top w:val="double" w:sz="1" w:space="0" w:color="000000"/>
              <w:bottom w:val="double" w:sz="1" w:space="0" w:color="000000"/>
            </w:tcBorders>
            <w:textDirection w:val="btLr"/>
          </w:tcPr>
          <w:p w:rsidR="008B60ED" w:rsidRDefault="008B60ED" w:rsidP="00BD41D9">
            <w:pPr>
              <w:pStyle w:val="TableParagraph"/>
              <w:tabs>
                <w:tab w:val="left" w:pos="2685"/>
              </w:tabs>
              <w:spacing w:before="76"/>
              <w:ind w:left="880"/>
              <w:rPr>
                <w:sz w:val="24"/>
              </w:rPr>
            </w:pPr>
            <w:r>
              <w:rPr>
                <w:b/>
                <w:sz w:val="24"/>
                <w:u w:val="thick"/>
              </w:rPr>
              <w:t>I</w:t>
            </w:r>
            <w:r>
              <w:rPr>
                <w:b/>
                <w:sz w:val="19"/>
                <w:u w:val="thick"/>
              </w:rPr>
              <w:t xml:space="preserve">NDICATORE </w:t>
            </w:r>
            <w:r>
              <w:rPr>
                <w:b/>
                <w:sz w:val="24"/>
                <w:u w:val="thick"/>
              </w:rPr>
              <w:t>2</w:t>
            </w:r>
            <w:r>
              <w:rPr>
                <w:b/>
                <w:sz w:val="24"/>
              </w:rPr>
              <w:tab/>
              <w:t>(</w:t>
            </w:r>
            <w:r>
              <w:rPr>
                <w:sz w:val="24"/>
              </w:rPr>
              <w:t>25 puntimax)</w:t>
            </w:r>
          </w:p>
        </w:tc>
        <w:tc>
          <w:tcPr>
            <w:tcW w:w="2050" w:type="dxa"/>
            <w:vMerge w:val="restart"/>
            <w:tcBorders>
              <w:top w:val="double" w:sz="1" w:space="0" w:color="000000"/>
              <w:bottom w:val="double" w:sz="1" w:space="0" w:color="000000"/>
            </w:tcBorders>
          </w:tcPr>
          <w:p w:rsidR="008B60ED" w:rsidRPr="0062622F" w:rsidRDefault="008B60ED" w:rsidP="00BD41D9">
            <w:pPr>
              <w:pStyle w:val="TableParagraph"/>
              <w:rPr>
                <w:sz w:val="18"/>
              </w:rPr>
            </w:pPr>
          </w:p>
          <w:p w:rsidR="008B60ED" w:rsidRPr="0062622F" w:rsidRDefault="008B60ED" w:rsidP="00BD41D9">
            <w:pPr>
              <w:pStyle w:val="TableParagraph"/>
              <w:rPr>
                <w:sz w:val="18"/>
              </w:rPr>
            </w:pPr>
          </w:p>
          <w:p w:rsidR="008B60ED" w:rsidRPr="0062622F" w:rsidRDefault="008B60ED" w:rsidP="00BD41D9">
            <w:pPr>
              <w:pStyle w:val="TableParagraph"/>
              <w:rPr>
                <w:sz w:val="18"/>
              </w:rPr>
            </w:pPr>
          </w:p>
          <w:p w:rsidR="008B60ED" w:rsidRPr="0062622F" w:rsidRDefault="008B60ED" w:rsidP="00BD41D9">
            <w:pPr>
              <w:pStyle w:val="TableParagraph"/>
              <w:rPr>
                <w:sz w:val="18"/>
              </w:rPr>
            </w:pPr>
          </w:p>
          <w:p w:rsidR="008B60ED" w:rsidRPr="0062622F" w:rsidRDefault="008B60ED" w:rsidP="00BD41D9">
            <w:pPr>
              <w:pStyle w:val="TableParagraph"/>
              <w:spacing w:before="10"/>
              <w:rPr>
                <w:sz w:val="18"/>
              </w:rPr>
            </w:pPr>
          </w:p>
          <w:p w:rsidR="008B60ED" w:rsidRPr="0062622F" w:rsidRDefault="008B60ED" w:rsidP="00BD41D9">
            <w:pPr>
              <w:pStyle w:val="TableParagraph"/>
              <w:spacing w:line="300" w:lineRule="auto"/>
              <w:ind w:left="69" w:right="832"/>
              <w:jc w:val="both"/>
              <w:rPr>
                <w:b/>
                <w:sz w:val="16"/>
              </w:rPr>
            </w:pPr>
            <w:r w:rsidRPr="0062622F">
              <w:rPr>
                <w:b/>
                <w:sz w:val="16"/>
              </w:rPr>
              <w:t>RICCHEZZA E PADRONANZA LESSICALE</w:t>
            </w:r>
          </w:p>
          <w:p w:rsidR="008B60ED" w:rsidRPr="0062622F" w:rsidRDefault="008B60ED" w:rsidP="00BD41D9">
            <w:pPr>
              <w:pStyle w:val="TableParagraph"/>
              <w:spacing w:before="11"/>
              <w:rPr>
                <w:sz w:val="16"/>
              </w:rPr>
            </w:pPr>
          </w:p>
          <w:p w:rsidR="008B60ED" w:rsidRPr="0062622F" w:rsidRDefault="008B60ED" w:rsidP="00BD41D9">
            <w:pPr>
              <w:pStyle w:val="TableParagraph"/>
              <w:spacing w:line="230" w:lineRule="exact"/>
              <w:ind w:left="69" w:right="564"/>
              <w:rPr>
                <w:b/>
                <w:sz w:val="20"/>
              </w:rPr>
            </w:pPr>
            <w:r w:rsidRPr="0062622F">
              <w:rPr>
                <w:b/>
                <w:sz w:val="16"/>
              </w:rPr>
              <w:t xml:space="preserve">CORRETTEZZA GRAMMATICALE </w:t>
            </w:r>
            <w:r w:rsidRPr="0062622F">
              <w:rPr>
                <w:b/>
                <w:sz w:val="20"/>
              </w:rPr>
              <w:t>(</w:t>
            </w:r>
            <w:r w:rsidRPr="0062622F">
              <w:rPr>
                <w:b/>
                <w:sz w:val="16"/>
              </w:rPr>
              <w:t>ORTOGRAFIA</w:t>
            </w:r>
            <w:r w:rsidRPr="0062622F">
              <w:rPr>
                <w:b/>
                <w:sz w:val="20"/>
              </w:rPr>
              <w:t xml:space="preserve">, </w:t>
            </w:r>
            <w:r w:rsidRPr="0062622F">
              <w:rPr>
                <w:b/>
                <w:sz w:val="16"/>
              </w:rPr>
              <w:t>MORFOLOGIA</w:t>
            </w:r>
            <w:r w:rsidRPr="0062622F">
              <w:rPr>
                <w:b/>
                <w:sz w:val="20"/>
              </w:rPr>
              <w:t>,</w:t>
            </w:r>
          </w:p>
          <w:p w:rsidR="008B60ED" w:rsidRPr="0062622F" w:rsidRDefault="008B60ED" w:rsidP="00BD41D9">
            <w:pPr>
              <w:pStyle w:val="TableParagraph"/>
              <w:spacing w:line="292" w:lineRule="auto"/>
              <w:ind w:left="69" w:right="528"/>
              <w:rPr>
                <w:b/>
                <w:sz w:val="16"/>
              </w:rPr>
            </w:pPr>
            <w:r w:rsidRPr="0062622F">
              <w:rPr>
                <w:b/>
                <w:sz w:val="16"/>
              </w:rPr>
              <w:t>SINTASSI</w:t>
            </w:r>
            <w:r w:rsidRPr="0062622F">
              <w:rPr>
                <w:b/>
                <w:sz w:val="20"/>
              </w:rPr>
              <w:t xml:space="preserve">), </w:t>
            </w:r>
            <w:r w:rsidRPr="0062622F">
              <w:rPr>
                <w:b/>
                <w:sz w:val="16"/>
              </w:rPr>
              <w:t>USO CORRETTO ED EFFICACE DELLA PUNTEGGIATURA</w:t>
            </w:r>
          </w:p>
        </w:tc>
        <w:tc>
          <w:tcPr>
            <w:tcW w:w="5389" w:type="dxa"/>
            <w:tcBorders>
              <w:top w:val="double" w:sz="1" w:space="0" w:color="000000"/>
            </w:tcBorders>
          </w:tcPr>
          <w:p w:rsidR="008B60ED" w:rsidRPr="0062622F" w:rsidRDefault="008B60ED" w:rsidP="00BD41D9">
            <w:pPr>
              <w:pStyle w:val="TableParagraph"/>
              <w:rPr>
                <w:sz w:val="16"/>
              </w:rPr>
            </w:pPr>
          </w:p>
        </w:tc>
        <w:tc>
          <w:tcPr>
            <w:tcW w:w="425" w:type="dxa"/>
            <w:tcBorders>
              <w:top w:val="double" w:sz="1" w:space="0" w:color="000000"/>
            </w:tcBorders>
          </w:tcPr>
          <w:p w:rsidR="008B60ED" w:rsidRDefault="008B60ED" w:rsidP="00BD41D9">
            <w:pPr>
              <w:pStyle w:val="TableParagraph"/>
              <w:spacing w:before="25"/>
              <w:ind w:left="134"/>
              <w:rPr>
                <w:sz w:val="16"/>
              </w:rPr>
            </w:pPr>
            <w:r>
              <w:rPr>
                <w:sz w:val="16"/>
              </w:rPr>
              <w:t>25</w:t>
            </w:r>
          </w:p>
          <w:p w:rsidR="008B60ED" w:rsidRDefault="008B60ED" w:rsidP="00BD41D9">
            <w:pPr>
              <w:pStyle w:val="TableParagraph"/>
              <w:spacing w:before="1" w:line="174" w:lineRule="exact"/>
              <w:ind w:left="146"/>
              <w:rPr>
                <w:sz w:val="16"/>
              </w:rPr>
            </w:pPr>
            <w:r>
              <w:rPr>
                <w:sz w:val="16"/>
              </w:rPr>
              <w:t>%</w:t>
            </w:r>
          </w:p>
        </w:tc>
        <w:tc>
          <w:tcPr>
            <w:tcW w:w="425" w:type="dxa"/>
            <w:tcBorders>
              <w:top w:val="double" w:sz="1" w:space="0" w:color="000000"/>
            </w:tcBorders>
          </w:tcPr>
          <w:p w:rsidR="008B60ED" w:rsidRDefault="008B60ED" w:rsidP="00BD41D9">
            <w:pPr>
              <w:pStyle w:val="TableParagraph"/>
              <w:spacing w:line="161" w:lineRule="exact"/>
              <w:ind w:left="133" w:right="120"/>
              <w:jc w:val="center"/>
              <w:rPr>
                <w:b/>
                <w:sz w:val="14"/>
              </w:rPr>
            </w:pPr>
            <w:r>
              <w:rPr>
                <w:b/>
                <w:sz w:val="14"/>
              </w:rPr>
              <w:t>P.</w:t>
            </w:r>
          </w:p>
          <w:p w:rsidR="008B60ED" w:rsidRDefault="008B60ED" w:rsidP="00BD41D9">
            <w:pPr>
              <w:pStyle w:val="TableParagraph"/>
              <w:spacing w:line="223" w:lineRule="exact"/>
              <w:ind w:left="12"/>
              <w:jc w:val="center"/>
              <w:rPr>
                <w:b/>
              </w:rPr>
            </w:pPr>
            <w:r>
              <w:rPr>
                <w:b/>
              </w:rPr>
              <w:t>5</w:t>
            </w:r>
          </w:p>
        </w:tc>
        <w:tc>
          <w:tcPr>
            <w:tcW w:w="1275" w:type="dxa"/>
            <w:tcBorders>
              <w:top w:val="double" w:sz="1" w:space="0" w:color="000000"/>
            </w:tcBorders>
          </w:tcPr>
          <w:p w:rsidR="008B60ED" w:rsidRPr="0062622F" w:rsidRDefault="008B60ED" w:rsidP="00BD41D9">
            <w:pPr>
              <w:pStyle w:val="TableParagraph"/>
              <w:spacing w:before="25" w:line="180" w:lineRule="atLeast"/>
              <w:ind w:left="206" w:hanging="22"/>
              <w:rPr>
                <w:sz w:val="16"/>
              </w:rPr>
            </w:pPr>
            <w:r w:rsidRPr="0062622F">
              <w:rPr>
                <w:b/>
                <w:sz w:val="16"/>
              </w:rPr>
              <w:t xml:space="preserve">Punti </w:t>
            </w:r>
            <w:r w:rsidRPr="0062622F">
              <w:rPr>
                <w:sz w:val="16"/>
              </w:rPr>
              <w:t>(L x P) Max.25 punti</w:t>
            </w:r>
          </w:p>
        </w:tc>
      </w:tr>
      <w:tr w:rsidR="008B60ED" w:rsidTr="00BD41D9">
        <w:trPr>
          <w:trHeight w:val="735"/>
        </w:trPr>
        <w:tc>
          <w:tcPr>
            <w:tcW w:w="569" w:type="dxa"/>
            <w:vMerge/>
            <w:tcBorders>
              <w:top w:val="nil"/>
              <w:bottom w:val="double" w:sz="1" w:space="0" w:color="000000"/>
            </w:tcBorders>
            <w:textDirection w:val="btLr"/>
          </w:tcPr>
          <w:p w:rsidR="008B60ED" w:rsidRPr="0062622F" w:rsidRDefault="008B60ED" w:rsidP="00BD41D9">
            <w:pPr>
              <w:rPr>
                <w:sz w:val="2"/>
                <w:szCs w:val="2"/>
              </w:rPr>
            </w:pPr>
          </w:p>
        </w:tc>
        <w:tc>
          <w:tcPr>
            <w:tcW w:w="2050" w:type="dxa"/>
            <w:vMerge/>
            <w:tcBorders>
              <w:top w:val="nil"/>
              <w:bottom w:val="double" w:sz="1" w:space="0" w:color="000000"/>
            </w:tcBorders>
          </w:tcPr>
          <w:p w:rsidR="008B60ED" w:rsidRPr="0062622F" w:rsidRDefault="008B60ED" w:rsidP="00BD41D9">
            <w:pPr>
              <w:rPr>
                <w:sz w:val="2"/>
                <w:szCs w:val="2"/>
              </w:rPr>
            </w:pPr>
          </w:p>
        </w:tc>
        <w:tc>
          <w:tcPr>
            <w:tcW w:w="5389" w:type="dxa"/>
          </w:tcPr>
          <w:p w:rsidR="008B60ED" w:rsidRPr="0062622F" w:rsidRDefault="008B60ED" w:rsidP="00BD41D9">
            <w:pPr>
              <w:pStyle w:val="TableParagraph"/>
              <w:rPr>
                <w:sz w:val="17"/>
              </w:rPr>
            </w:pPr>
          </w:p>
          <w:p w:rsidR="008B60ED" w:rsidRPr="0062622F" w:rsidRDefault="008B60ED" w:rsidP="00BD41D9">
            <w:pPr>
              <w:pStyle w:val="TableParagraph"/>
              <w:ind w:left="72" w:right="284"/>
              <w:rPr>
                <w:sz w:val="16"/>
              </w:rPr>
            </w:pPr>
            <w:r w:rsidRPr="0062622F">
              <w:rPr>
                <w:sz w:val="16"/>
              </w:rPr>
              <w:t>Errori numerosi e/o gravi di grammatica e punteggiatura – povertà di lessico e inadeguatezza di registro – espressione non sempre comprensibile</w:t>
            </w:r>
          </w:p>
        </w:tc>
        <w:tc>
          <w:tcPr>
            <w:tcW w:w="850" w:type="dxa"/>
            <w:gridSpan w:val="2"/>
          </w:tcPr>
          <w:p w:rsidR="008B60ED" w:rsidRPr="0062622F" w:rsidRDefault="008B60ED" w:rsidP="00BD41D9">
            <w:pPr>
              <w:pStyle w:val="TableParagraph"/>
              <w:spacing w:before="8"/>
              <w:rPr>
                <w:sz w:val="21"/>
              </w:rPr>
            </w:pPr>
          </w:p>
          <w:p w:rsidR="008B60ED" w:rsidRDefault="008B60ED" w:rsidP="00BD41D9">
            <w:pPr>
              <w:pStyle w:val="TableParagraph"/>
              <w:spacing w:before="1"/>
              <w:ind w:left="276"/>
              <w:rPr>
                <w:b/>
              </w:rPr>
            </w:pPr>
            <w:r>
              <w:t>L.</w:t>
            </w:r>
            <w:r>
              <w:rPr>
                <w:b/>
              </w:rPr>
              <w:t>1</w:t>
            </w:r>
          </w:p>
        </w:tc>
        <w:tc>
          <w:tcPr>
            <w:tcW w:w="1275" w:type="dxa"/>
            <w:vMerge w:val="restart"/>
            <w:tcBorders>
              <w:bottom w:val="double" w:sz="1" w:space="0" w:color="000000"/>
            </w:tcBorders>
          </w:tcPr>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spacing w:before="9"/>
              <w:rPr>
                <w:sz w:val="32"/>
              </w:rPr>
            </w:pPr>
          </w:p>
          <w:p w:rsidR="008B60ED" w:rsidRDefault="008B60ED" w:rsidP="00BD41D9">
            <w:pPr>
              <w:pStyle w:val="TableParagraph"/>
              <w:ind w:left="304"/>
            </w:pPr>
            <w:r>
              <w:t>…….pt</w:t>
            </w:r>
          </w:p>
        </w:tc>
      </w:tr>
      <w:tr w:rsidR="008B60ED" w:rsidTr="00BD41D9">
        <w:trPr>
          <w:trHeight w:val="920"/>
        </w:trPr>
        <w:tc>
          <w:tcPr>
            <w:tcW w:w="569" w:type="dxa"/>
            <w:vMerge/>
            <w:tcBorders>
              <w:top w:val="nil"/>
              <w:bottom w:val="double" w:sz="1" w:space="0" w:color="000000"/>
            </w:tcBorders>
            <w:textDirection w:val="btLr"/>
          </w:tcPr>
          <w:p w:rsidR="008B60ED" w:rsidRDefault="008B60ED" w:rsidP="00BD41D9">
            <w:pPr>
              <w:rPr>
                <w:sz w:val="2"/>
                <w:szCs w:val="2"/>
              </w:rPr>
            </w:pPr>
          </w:p>
        </w:tc>
        <w:tc>
          <w:tcPr>
            <w:tcW w:w="2050" w:type="dxa"/>
            <w:vMerge/>
            <w:tcBorders>
              <w:top w:val="nil"/>
              <w:bottom w:val="double" w:sz="1" w:space="0" w:color="000000"/>
            </w:tcBorders>
          </w:tcPr>
          <w:p w:rsidR="008B60ED" w:rsidRDefault="008B60ED" w:rsidP="00BD41D9">
            <w:pPr>
              <w:rPr>
                <w:sz w:val="2"/>
                <w:szCs w:val="2"/>
              </w:rPr>
            </w:pPr>
          </w:p>
        </w:tc>
        <w:tc>
          <w:tcPr>
            <w:tcW w:w="5389" w:type="dxa"/>
          </w:tcPr>
          <w:p w:rsidR="008B60ED" w:rsidRPr="0062622F" w:rsidRDefault="008B60ED" w:rsidP="00BD41D9">
            <w:pPr>
              <w:pStyle w:val="TableParagraph"/>
              <w:rPr>
                <w:sz w:val="17"/>
              </w:rPr>
            </w:pPr>
          </w:p>
          <w:p w:rsidR="008B60ED" w:rsidRPr="0062622F" w:rsidRDefault="008B60ED" w:rsidP="00BD41D9">
            <w:pPr>
              <w:pStyle w:val="TableParagraph"/>
              <w:ind w:left="72" w:right="372"/>
              <w:rPr>
                <w:sz w:val="16"/>
              </w:rPr>
            </w:pPr>
            <w:r w:rsidRPr="0062622F">
              <w:rPr>
                <w:sz w:val="16"/>
              </w:rPr>
              <w:t>Diverse scorrettezze e improprietà di grammatica e punteggiatura – lessico approssimativo e/o ripetitivo – registro spesso non appropriato, colloquiale o trascurato – espressione a tratti involuta</w:t>
            </w:r>
          </w:p>
        </w:tc>
        <w:tc>
          <w:tcPr>
            <w:tcW w:w="850" w:type="dxa"/>
            <w:gridSpan w:val="2"/>
          </w:tcPr>
          <w:p w:rsidR="008B60ED" w:rsidRPr="0062622F" w:rsidRDefault="008B60ED" w:rsidP="00BD41D9">
            <w:pPr>
              <w:pStyle w:val="TableParagraph"/>
              <w:spacing w:before="10"/>
              <w:rPr>
                <w:sz w:val="29"/>
              </w:rPr>
            </w:pPr>
          </w:p>
          <w:p w:rsidR="008B60ED" w:rsidRDefault="008B60ED" w:rsidP="00BD41D9">
            <w:pPr>
              <w:pStyle w:val="TableParagraph"/>
              <w:ind w:left="276"/>
              <w:rPr>
                <w:b/>
              </w:rPr>
            </w:pPr>
            <w:r>
              <w:t>L.</w:t>
            </w:r>
            <w:r>
              <w:rPr>
                <w:b/>
              </w:rPr>
              <w:t>2</w:t>
            </w:r>
          </w:p>
        </w:tc>
        <w:tc>
          <w:tcPr>
            <w:tcW w:w="1275" w:type="dxa"/>
            <w:vMerge/>
            <w:tcBorders>
              <w:top w:val="nil"/>
              <w:bottom w:val="double" w:sz="1" w:space="0" w:color="000000"/>
            </w:tcBorders>
          </w:tcPr>
          <w:p w:rsidR="008B60ED" w:rsidRDefault="008B60ED" w:rsidP="00BD41D9">
            <w:pPr>
              <w:rPr>
                <w:sz w:val="2"/>
                <w:szCs w:val="2"/>
              </w:rPr>
            </w:pPr>
          </w:p>
        </w:tc>
      </w:tr>
      <w:tr w:rsidR="008B60ED" w:rsidTr="00BD41D9">
        <w:trPr>
          <w:trHeight w:val="920"/>
        </w:trPr>
        <w:tc>
          <w:tcPr>
            <w:tcW w:w="569" w:type="dxa"/>
            <w:vMerge/>
            <w:tcBorders>
              <w:top w:val="nil"/>
              <w:bottom w:val="double" w:sz="1" w:space="0" w:color="000000"/>
            </w:tcBorders>
            <w:textDirection w:val="btLr"/>
          </w:tcPr>
          <w:p w:rsidR="008B60ED" w:rsidRDefault="008B60ED" w:rsidP="00BD41D9">
            <w:pPr>
              <w:rPr>
                <w:sz w:val="2"/>
                <w:szCs w:val="2"/>
              </w:rPr>
            </w:pPr>
          </w:p>
        </w:tc>
        <w:tc>
          <w:tcPr>
            <w:tcW w:w="2050" w:type="dxa"/>
            <w:vMerge/>
            <w:tcBorders>
              <w:top w:val="nil"/>
              <w:bottom w:val="double" w:sz="1" w:space="0" w:color="000000"/>
            </w:tcBorders>
          </w:tcPr>
          <w:p w:rsidR="008B60ED" w:rsidRDefault="008B60ED" w:rsidP="00BD41D9">
            <w:pPr>
              <w:rPr>
                <w:sz w:val="2"/>
                <w:szCs w:val="2"/>
              </w:rPr>
            </w:pPr>
          </w:p>
        </w:tc>
        <w:tc>
          <w:tcPr>
            <w:tcW w:w="5389" w:type="dxa"/>
          </w:tcPr>
          <w:p w:rsidR="008B60ED" w:rsidRPr="0062622F" w:rsidRDefault="008B60ED" w:rsidP="00BD41D9">
            <w:pPr>
              <w:pStyle w:val="TableParagraph"/>
              <w:rPr>
                <w:sz w:val="17"/>
              </w:rPr>
            </w:pPr>
          </w:p>
          <w:p w:rsidR="008B60ED" w:rsidRPr="0062622F" w:rsidRDefault="008B60ED" w:rsidP="00BD41D9">
            <w:pPr>
              <w:pStyle w:val="TableParagraph"/>
              <w:ind w:left="72" w:right="84"/>
              <w:rPr>
                <w:sz w:val="16"/>
              </w:rPr>
            </w:pPr>
            <w:r w:rsidRPr="0062622F">
              <w:rPr>
                <w:sz w:val="16"/>
              </w:rPr>
              <w:t>Poche improprietà di grammatica e punteggiatura – lessico semplice e poco vario ma adeguato alla materia trattata – registro generalmente appropriato – espressione abbastanza chiara</w:t>
            </w:r>
          </w:p>
        </w:tc>
        <w:tc>
          <w:tcPr>
            <w:tcW w:w="850" w:type="dxa"/>
            <w:gridSpan w:val="2"/>
          </w:tcPr>
          <w:p w:rsidR="008B60ED" w:rsidRPr="0062622F" w:rsidRDefault="008B60ED" w:rsidP="00BD41D9">
            <w:pPr>
              <w:pStyle w:val="TableParagraph"/>
              <w:spacing w:before="10"/>
              <w:rPr>
                <w:sz w:val="29"/>
              </w:rPr>
            </w:pPr>
          </w:p>
          <w:p w:rsidR="008B60ED" w:rsidRDefault="008B60ED" w:rsidP="00BD41D9">
            <w:pPr>
              <w:pStyle w:val="TableParagraph"/>
              <w:ind w:left="276"/>
              <w:rPr>
                <w:b/>
              </w:rPr>
            </w:pPr>
            <w:r>
              <w:t>L.</w:t>
            </w:r>
            <w:r>
              <w:rPr>
                <w:b/>
              </w:rPr>
              <w:t>3</w:t>
            </w:r>
          </w:p>
        </w:tc>
        <w:tc>
          <w:tcPr>
            <w:tcW w:w="1275" w:type="dxa"/>
            <w:vMerge/>
            <w:tcBorders>
              <w:top w:val="nil"/>
              <w:bottom w:val="double" w:sz="1" w:space="0" w:color="000000"/>
            </w:tcBorders>
          </w:tcPr>
          <w:p w:rsidR="008B60ED" w:rsidRDefault="008B60ED" w:rsidP="00BD41D9">
            <w:pPr>
              <w:rPr>
                <w:sz w:val="2"/>
                <w:szCs w:val="2"/>
              </w:rPr>
            </w:pPr>
          </w:p>
        </w:tc>
      </w:tr>
      <w:tr w:rsidR="008B60ED" w:rsidTr="00BD41D9">
        <w:trPr>
          <w:trHeight w:val="921"/>
        </w:trPr>
        <w:tc>
          <w:tcPr>
            <w:tcW w:w="569" w:type="dxa"/>
            <w:vMerge/>
            <w:tcBorders>
              <w:top w:val="nil"/>
              <w:bottom w:val="double" w:sz="1" w:space="0" w:color="000000"/>
            </w:tcBorders>
            <w:textDirection w:val="btLr"/>
          </w:tcPr>
          <w:p w:rsidR="008B60ED" w:rsidRDefault="008B60ED" w:rsidP="00BD41D9">
            <w:pPr>
              <w:rPr>
                <w:sz w:val="2"/>
                <w:szCs w:val="2"/>
              </w:rPr>
            </w:pPr>
          </w:p>
        </w:tc>
        <w:tc>
          <w:tcPr>
            <w:tcW w:w="2050" w:type="dxa"/>
            <w:vMerge/>
            <w:tcBorders>
              <w:top w:val="nil"/>
              <w:bottom w:val="double" w:sz="1" w:space="0" w:color="000000"/>
            </w:tcBorders>
          </w:tcPr>
          <w:p w:rsidR="008B60ED" w:rsidRDefault="008B60ED" w:rsidP="00BD41D9">
            <w:pPr>
              <w:rPr>
                <w:sz w:val="2"/>
                <w:szCs w:val="2"/>
              </w:rPr>
            </w:pPr>
          </w:p>
        </w:tc>
        <w:tc>
          <w:tcPr>
            <w:tcW w:w="5389" w:type="dxa"/>
          </w:tcPr>
          <w:p w:rsidR="008B60ED" w:rsidRPr="0062622F" w:rsidRDefault="008B60ED" w:rsidP="00BD41D9">
            <w:pPr>
              <w:pStyle w:val="TableParagraph"/>
              <w:rPr>
                <w:sz w:val="17"/>
              </w:rPr>
            </w:pPr>
          </w:p>
          <w:p w:rsidR="008B60ED" w:rsidRPr="0062622F" w:rsidRDefault="008B60ED" w:rsidP="00BD41D9">
            <w:pPr>
              <w:pStyle w:val="TableParagraph"/>
              <w:ind w:left="72" w:right="222"/>
              <w:rPr>
                <w:sz w:val="16"/>
              </w:rPr>
            </w:pPr>
            <w:r w:rsidRPr="0062622F">
              <w:rPr>
                <w:sz w:val="16"/>
              </w:rPr>
              <w:t>Occasionali imperfezioni di poco conto di grammatica e punteggiatura – buona padronanza del lessico e controllo abbastanza sicuro del registro – espressione chiara e scorrevole</w:t>
            </w:r>
          </w:p>
        </w:tc>
        <w:tc>
          <w:tcPr>
            <w:tcW w:w="850" w:type="dxa"/>
            <w:gridSpan w:val="2"/>
          </w:tcPr>
          <w:p w:rsidR="008B60ED" w:rsidRPr="0062622F" w:rsidRDefault="008B60ED" w:rsidP="00BD41D9">
            <w:pPr>
              <w:pStyle w:val="TableParagraph"/>
              <w:spacing w:before="7"/>
              <w:rPr>
                <w:sz w:val="29"/>
              </w:rPr>
            </w:pPr>
          </w:p>
          <w:p w:rsidR="008B60ED" w:rsidRDefault="008B60ED" w:rsidP="00BD41D9">
            <w:pPr>
              <w:pStyle w:val="TableParagraph"/>
              <w:ind w:left="276"/>
              <w:rPr>
                <w:b/>
              </w:rPr>
            </w:pPr>
            <w:r>
              <w:t>L.</w:t>
            </w:r>
            <w:r>
              <w:rPr>
                <w:b/>
              </w:rPr>
              <w:t>4</w:t>
            </w:r>
          </w:p>
        </w:tc>
        <w:tc>
          <w:tcPr>
            <w:tcW w:w="1275" w:type="dxa"/>
            <w:vMerge/>
            <w:tcBorders>
              <w:top w:val="nil"/>
              <w:bottom w:val="double" w:sz="1" w:space="0" w:color="000000"/>
            </w:tcBorders>
          </w:tcPr>
          <w:p w:rsidR="008B60ED" w:rsidRDefault="008B60ED" w:rsidP="00BD41D9">
            <w:pPr>
              <w:rPr>
                <w:sz w:val="2"/>
                <w:szCs w:val="2"/>
              </w:rPr>
            </w:pPr>
          </w:p>
        </w:tc>
      </w:tr>
      <w:tr w:rsidR="008B60ED" w:rsidTr="00BD41D9">
        <w:trPr>
          <w:trHeight w:val="929"/>
        </w:trPr>
        <w:tc>
          <w:tcPr>
            <w:tcW w:w="569" w:type="dxa"/>
            <w:vMerge/>
            <w:tcBorders>
              <w:top w:val="nil"/>
              <w:bottom w:val="double" w:sz="1" w:space="0" w:color="000000"/>
            </w:tcBorders>
            <w:textDirection w:val="btLr"/>
          </w:tcPr>
          <w:p w:rsidR="008B60ED" w:rsidRDefault="008B60ED" w:rsidP="00BD41D9">
            <w:pPr>
              <w:rPr>
                <w:sz w:val="2"/>
                <w:szCs w:val="2"/>
              </w:rPr>
            </w:pPr>
          </w:p>
        </w:tc>
        <w:tc>
          <w:tcPr>
            <w:tcW w:w="2050" w:type="dxa"/>
            <w:vMerge/>
            <w:tcBorders>
              <w:top w:val="nil"/>
              <w:bottom w:val="double" w:sz="1" w:space="0" w:color="000000"/>
            </w:tcBorders>
          </w:tcPr>
          <w:p w:rsidR="008B60ED" w:rsidRDefault="008B60ED" w:rsidP="00BD41D9">
            <w:pPr>
              <w:rPr>
                <w:sz w:val="2"/>
                <w:szCs w:val="2"/>
              </w:rPr>
            </w:pPr>
          </w:p>
        </w:tc>
        <w:tc>
          <w:tcPr>
            <w:tcW w:w="5389" w:type="dxa"/>
            <w:tcBorders>
              <w:bottom w:val="double" w:sz="1" w:space="0" w:color="000000"/>
            </w:tcBorders>
          </w:tcPr>
          <w:p w:rsidR="008B60ED" w:rsidRPr="0062622F" w:rsidRDefault="008B60ED" w:rsidP="00BD41D9">
            <w:pPr>
              <w:pStyle w:val="TableParagraph"/>
              <w:rPr>
                <w:sz w:val="17"/>
              </w:rPr>
            </w:pPr>
          </w:p>
          <w:p w:rsidR="008B60ED" w:rsidRPr="0062622F" w:rsidRDefault="008B60ED" w:rsidP="00BD41D9">
            <w:pPr>
              <w:pStyle w:val="TableParagraph"/>
              <w:ind w:left="72" w:right="309"/>
              <w:jc w:val="both"/>
              <w:rPr>
                <w:sz w:val="16"/>
              </w:rPr>
            </w:pPr>
            <w:r w:rsidRPr="0062622F">
              <w:rPr>
                <w:sz w:val="16"/>
              </w:rPr>
              <w:t>Correttezza e precisione, punteggiatura accurata – lessico ricco e vario, sicuro controllo del registro – espressione scorrevole, che denota una qualche ricerca stilistica</w:t>
            </w:r>
          </w:p>
        </w:tc>
        <w:tc>
          <w:tcPr>
            <w:tcW w:w="850" w:type="dxa"/>
            <w:gridSpan w:val="2"/>
            <w:tcBorders>
              <w:bottom w:val="double" w:sz="1" w:space="0" w:color="000000"/>
            </w:tcBorders>
          </w:tcPr>
          <w:p w:rsidR="008B60ED" w:rsidRPr="0062622F" w:rsidRDefault="008B60ED" w:rsidP="00BD41D9">
            <w:pPr>
              <w:pStyle w:val="TableParagraph"/>
              <w:spacing w:before="7"/>
              <w:rPr>
                <w:sz w:val="29"/>
              </w:rPr>
            </w:pPr>
          </w:p>
          <w:p w:rsidR="008B60ED" w:rsidRDefault="008B60ED" w:rsidP="00BD41D9">
            <w:pPr>
              <w:pStyle w:val="TableParagraph"/>
              <w:ind w:left="276"/>
              <w:rPr>
                <w:b/>
              </w:rPr>
            </w:pPr>
            <w:r>
              <w:t>L.</w:t>
            </w:r>
            <w:r>
              <w:rPr>
                <w:b/>
              </w:rPr>
              <w:t>5</w:t>
            </w:r>
          </w:p>
        </w:tc>
        <w:tc>
          <w:tcPr>
            <w:tcW w:w="1275" w:type="dxa"/>
            <w:vMerge/>
            <w:tcBorders>
              <w:top w:val="nil"/>
              <w:bottom w:val="double" w:sz="1" w:space="0" w:color="000000"/>
            </w:tcBorders>
          </w:tcPr>
          <w:p w:rsidR="008B60ED" w:rsidRDefault="008B60ED" w:rsidP="00BD41D9">
            <w:pPr>
              <w:rPr>
                <w:sz w:val="2"/>
                <w:szCs w:val="2"/>
              </w:rPr>
            </w:pPr>
          </w:p>
        </w:tc>
      </w:tr>
      <w:tr w:rsidR="008B60ED" w:rsidTr="00BD41D9">
        <w:trPr>
          <w:trHeight w:val="404"/>
        </w:trPr>
        <w:tc>
          <w:tcPr>
            <w:tcW w:w="569" w:type="dxa"/>
            <w:vMerge w:val="restart"/>
            <w:tcBorders>
              <w:top w:val="double" w:sz="1" w:space="0" w:color="000000"/>
              <w:bottom w:val="double" w:sz="1" w:space="0" w:color="000000"/>
            </w:tcBorders>
            <w:textDirection w:val="btLr"/>
          </w:tcPr>
          <w:p w:rsidR="008B60ED" w:rsidRDefault="008B60ED" w:rsidP="00BD41D9">
            <w:pPr>
              <w:pStyle w:val="TableParagraph"/>
              <w:tabs>
                <w:tab w:val="left" w:pos="2051"/>
              </w:tabs>
              <w:spacing w:before="76"/>
              <w:ind w:left="390"/>
              <w:rPr>
                <w:sz w:val="24"/>
              </w:rPr>
            </w:pPr>
            <w:r>
              <w:rPr>
                <w:b/>
                <w:sz w:val="24"/>
                <w:u w:val="thick"/>
              </w:rPr>
              <w:t>I</w:t>
            </w:r>
            <w:r>
              <w:rPr>
                <w:b/>
                <w:sz w:val="19"/>
                <w:u w:val="thick"/>
              </w:rPr>
              <w:t>NDICATORE</w:t>
            </w:r>
            <w:r>
              <w:rPr>
                <w:b/>
                <w:sz w:val="24"/>
                <w:u w:val="thick"/>
              </w:rPr>
              <w:t>3</w:t>
            </w:r>
            <w:r>
              <w:rPr>
                <w:b/>
                <w:sz w:val="24"/>
              </w:rPr>
              <w:tab/>
              <w:t>(</w:t>
            </w:r>
            <w:r>
              <w:rPr>
                <w:sz w:val="24"/>
              </w:rPr>
              <w:t>20 puntimax)</w:t>
            </w:r>
          </w:p>
        </w:tc>
        <w:tc>
          <w:tcPr>
            <w:tcW w:w="2050" w:type="dxa"/>
            <w:vMerge w:val="restart"/>
            <w:tcBorders>
              <w:top w:val="double" w:sz="1" w:space="0" w:color="000000"/>
              <w:bottom w:val="double" w:sz="1" w:space="0" w:color="000000"/>
            </w:tcBorders>
          </w:tcPr>
          <w:p w:rsidR="008B60ED" w:rsidRPr="0062622F" w:rsidRDefault="008B60ED" w:rsidP="00BD41D9">
            <w:pPr>
              <w:pStyle w:val="TableParagraph"/>
              <w:rPr>
                <w:sz w:val="18"/>
              </w:rPr>
            </w:pPr>
          </w:p>
          <w:p w:rsidR="008B60ED" w:rsidRPr="0062622F" w:rsidRDefault="008B60ED" w:rsidP="00BD41D9">
            <w:pPr>
              <w:pStyle w:val="TableParagraph"/>
              <w:rPr>
                <w:sz w:val="18"/>
              </w:rPr>
            </w:pPr>
          </w:p>
          <w:p w:rsidR="008B60ED" w:rsidRPr="0062622F" w:rsidRDefault="008B60ED" w:rsidP="00BD41D9">
            <w:pPr>
              <w:pStyle w:val="TableParagraph"/>
              <w:rPr>
                <w:sz w:val="18"/>
              </w:rPr>
            </w:pPr>
          </w:p>
          <w:p w:rsidR="008B60ED" w:rsidRPr="0062622F" w:rsidRDefault="008B60ED" w:rsidP="00BD41D9">
            <w:pPr>
              <w:pStyle w:val="TableParagraph"/>
              <w:spacing w:before="8"/>
              <w:rPr>
                <w:sz w:val="17"/>
              </w:rPr>
            </w:pPr>
          </w:p>
          <w:p w:rsidR="008B60ED" w:rsidRPr="0062622F" w:rsidRDefault="008B60ED" w:rsidP="00BD41D9">
            <w:pPr>
              <w:pStyle w:val="TableParagraph"/>
              <w:spacing w:line="300" w:lineRule="auto"/>
              <w:ind w:left="69" w:right="79"/>
              <w:rPr>
                <w:b/>
                <w:sz w:val="16"/>
              </w:rPr>
            </w:pPr>
            <w:r w:rsidRPr="0062622F">
              <w:rPr>
                <w:b/>
                <w:sz w:val="16"/>
              </w:rPr>
              <w:t xml:space="preserve">AMPIEZZA E PRECISIONE DELLE CONOSCENZA E </w:t>
            </w:r>
            <w:r w:rsidRPr="0062622F">
              <w:rPr>
                <w:b/>
                <w:spacing w:val="-6"/>
                <w:sz w:val="16"/>
              </w:rPr>
              <w:t xml:space="preserve">DEI </w:t>
            </w:r>
            <w:r w:rsidRPr="0062622F">
              <w:rPr>
                <w:b/>
                <w:sz w:val="16"/>
              </w:rPr>
              <w:t>RIFERIMENTI CULTURALI</w:t>
            </w:r>
          </w:p>
          <w:p w:rsidR="008B60ED" w:rsidRPr="0062622F" w:rsidRDefault="008B60ED" w:rsidP="00BD41D9">
            <w:pPr>
              <w:pStyle w:val="TableParagraph"/>
              <w:rPr>
                <w:sz w:val="20"/>
              </w:rPr>
            </w:pPr>
          </w:p>
          <w:p w:rsidR="008B60ED" w:rsidRPr="0062622F" w:rsidRDefault="008B60ED" w:rsidP="00BD41D9">
            <w:pPr>
              <w:pStyle w:val="TableParagraph"/>
              <w:spacing w:line="300" w:lineRule="auto"/>
              <w:ind w:left="69" w:right="489"/>
              <w:rPr>
                <w:b/>
                <w:sz w:val="16"/>
              </w:rPr>
            </w:pPr>
            <w:r w:rsidRPr="0062622F">
              <w:rPr>
                <w:b/>
                <w:sz w:val="16"/>
              </w:rPr>
              <w:t xml:space="preserve">ESPRESSIONE DI GIUDIZI CRITICI </w:t>
            </w:r>
            <w:r w:rsidRPr="0062622F">
              <w:rPr>
                <w:b/>
                <w:spacing w:val="-14"/>
                <w:sz w:val="16"/>
              </w:rPr>
              <w:t xml:space="preserve">E </w:t>
            </w:r>
            <w:r w:rsidRPr="0062622F">
              <w:rPr>
                <w:b/>
                <w:sz w:val="16"/>
              </w:rPr>
              <w:t>VALUTAZIONI PERSONALI</w:t>
            </w:r>
          </w:p>
        </w:tc>
        <w:tc>
          <w:tcPr>
            <w:tcW w:w="5389" w:type="dxa"/>
            <w:tcBorders>
              <w:top w:val="double" w:sz="1" w:space="0" w:color="000000"/>
            </w:tcBorders>
          </w:tcPr>
          <w:p w:rsidR="008B60ED" w:rsidRPr="0062622F" w:rsidRDefault="008B60ED" w:rsidP="00BD41D9">
            <w:pPr>
              <w:pStyle w:val="TableParagraph"/>
              <w:rPr>
                <w:sz w:val="16"/>
              </w:rPr>
            </w:pPr>
          </w:p>
        </w:tc>
        <w:tc>
          <w:tcPr>
            <w:tcW w:w="425" w:type="dxa"/>
            <w:tcBorders>
              <w:top w:val="double" w:sz="1" w:space="0" w:color="000000"/>
            </w:tcBorders>
          </w:tcPr>
          <w:p w:rsidR="008B60ED" w:rsidRDefault="008B60ED" w:rsidP="00BD41D9">
            <w:pPr>
              <w:pStyle w:val="TableParagraph"/>
              <w:spacing w:before="23"/>
              <w:ind w:left="134"/>
              <w:rPr>
                <w:sz w:val="16"/>
              </w:rPr>
            </w:pPr>
            <w:r>
              <w:rPr>
                <w:sz w:val="16"/>
              </w:rPr>
              <w:t>20</w:t>
            </w:r>
          </w:p>
          <w:p w:rsidR="008B60ED" w:rsidRDefault="008B60ED" w:rsidP="00BD41D9">
            <w:pPr>
              <w:pStyle w:val="TableParagraph"/>
              <w:spacing w:line="177" w:lineRule="exact"/>
              <w:ind w:left="146"/>
              <w:rPr>
                <w:sz w:val="16"/>
              </w:rPr>
            </w:pPr>
            <w:r>
              <w:rPr>
                <w:sz w:val="16"/>
              </w:rPr>
              <w:t>%</w:t>
            </w:r>
          </w:p>
        </w:tc>
        <w:tc>
          <w:tcPr>
            <w:tcW w:w="425" w:type="dxa"/>
            <w:tcBorders>
              <w:top w:val="double" w:sz="1" w:space="0" w:color="000000"/>
            </w:tcBorders>
          </w:tcPr>
          <w:p w:rsidR="008B60ED" w:rsidRDefault="008B60ED" w:rsidP="00BD41D9">
            <w:pPr>
              <w:pStyle w:val="TableParagraph"/>
              <w:spacing w:line="159" w:lineRule="exact"/>
              <w:ind w:left="133" w:right="120"/>
              <w:jc w:val="center"/>
              <w:rPr>
                <w:b/>
                <w:sz w:val="14"/>
              </w:rPr>
            </w:pPr>
            <w:r>
              <w:rPr>
                <w:b/>
                <w:sz w:val="14"/>
              </w:rPr>
              <w:t>P.</w:t>
            </w:r>
          </w:p>
          <w:p w:rsidR="008B60ED" w:rsidRDefault="008B60ED" w:rsidP="00BD41D9">
            <w:pPr>
              <w:pStyle w:val="TableParagraph"/>
              <w:spacing w:line="225" w:lineRule="exact"/>
              <w:ind w:left="12"/>
              <w:jc w:val="center"/>
              <w:rPr>
                <w:b/>
              </w:rPr>
            </w:pPr>
            <w:r>
              <w:rPr>
                <w:b/>
              </w:rPr>
              <w:t>4</w:t>
            </w:r>
          </w:p>
        </w:tc>
        <w:tc>
          <w:tcPr>
            <w:tcW w:w="1275" w:type="dxa"/>
            <w:tcBorders>
              <w:top w:val="double" w:sz="1" w:space="0" w:color="000000"/>
            </w:tcBorders>
          </w:tcPr>
          <w:p w:rsidR="008B60ED" w:rsidRPr="0062622F" w:rsidRDefault="008B60ED" w:rsidP="00BD41D9">
            <w:pPr>
              <w:pStyle w:val="TableParagraph"/>
              <w:spacing w:before="23" w:line="180" w:lineRule="atLeast"/>
              <w:ind w:left="206" w:hanging="22"/>
              <w:rPr>
                <w:sz w:val="16"/>
              </w:rPr>
            </w:pPr>
            <w:r w:rsidRPr="0062622F">
              <w:rPr>
                <w:b/>
                <w:sz w:val="16"/>
              </w:rPr>
              <w:t xml:space="preserve">Punti </w:t>
            </w:r>
            <w:r w:rsidRPr="0062622F">
              <w:rPr>
                <w:sz w:val="16"/>
              </w:rPr>
              <w:t>(L x P) Max.20 punti</w:t>
            </w:r>
          </w:p>
        </w:tc>
      </w:tr>
      <w:tr w:rsidR="008B60ED" w:rsidTr="00BD41D9">
        <w:trPr>
          <w:trHeight w:val="735"/>
        </w:trPr>
        <w:tc>
          <w:tcPr>
            <w:tcW w:w="569" w:type="dxa"/>
            <w:vMerge/>
            <w:tcBorders>
              <w:top w:val="nil"/>
              <w:bottom w:val="double" w:sz="1" w:space="0" w:color="000000"/>
            </w:tcBorders>
            <w:textDirection w:val="btLr"/>
          </w:tcPr>
          <w:p w:rsidR="008B60ED" w:rsidRPr="0062622F" w:rsidRDefault="008B60ED" w:rsidP="00BD41D9">
            <w:pPr>
              <w:rPr>
                <w:sz w:val="2"/>
                <w:szCs w:val="2"/>
              </w:rPr>
            </w:pPr>
          </w:p>
        </w:tc>
        <w:tc>
          <w:tcPr>
            <w:tcW w:w="2050" w:type="dxa"/>
            <w:vMerge/>
            <w:tcBorders>
              <w:top w:val="nil"/>
              <w:bottom w:val="double" w:sz="1" w:space="0" w:color="000000"/>
            </w:tcBorders>
          </w:tcPr>
          <w:p w:rsidR="008B60ED" w:rsidRPr="0062622F" w:rsidRDefault="008B60ED" w:rsidP="00BD41D9">
            <w:pPr>
              <w:rPr>
                <w:sz w:val="2"/>
                <w:szCs w:val="2"/>
              </w:rPr>
            </w:pPr>
          </w:p>
        </w:tc>
        <w:tc>
          <w:tcPr>
            <w:tcW w:w="5389" w:type="dxa"/>
          </w:tcPr>
          <w:p w:rsidR="008B60ED" w:rsidRPr="0062622F" w:rsidRDefault="008B60ED" w:rsidP="00BD41D9">
            <w:pPr>
              <w:pStyle w:val="TableParagraph"/>
              <w:spacing w:before="9"/>
              <w:rPr>
                <w:sz w:val="16"/>
              </w:rPr>
            </w:pPr>
          </w:p>
          <w:p w:rsidR="008B60ED" w:rsidRPr="0062622F" w:rsidRDefault="008B60ED" w:rsidP="00BD41D9">
            <w:pPr>
              <w:pStyle w:val="TableParagraph"/>
              <w:ind w:left="72" w:right="377"/>
              <w:rPr>
                <w:sz w:val="16"/>
              </w:rPr>
            </w:pPr>
            <w:r w:rsidRPr="0062622F">
              <w:rPr>
                <w:sz w:val="16"/>
              </w:rPr>
              <w:t>Conoscenze molto limitate, rudimentali. Assente o inappropriata valutazione personale delle idee.</w:t>
            </w:r>
          </w:p>
        </w:tc>
        <w:tc>
          <w:tcPr>
            <w:tcW w:w="850" w:type="dxa"/>
            <w:gridSpan w:val="2"/>
          </w:tcPr>
          <w:p w:rsidR="008B60ED" w:rsidRPr="0062622F" w:rsidRDefault="008B60ED" w:rsidP="00BD41D9">
            <w:pPr>
              <w:pStyle w:val="TableParagraph"/>
              <w:spacing w:before="8"/>
              <w:rPr>
                <w:sz w:val="21"/>
              </w:rPr>
            </w:pPr>
          </w:p>
          <w:p w:rsidR="008B60ED" w:rsidRDefault="008B60ED" w:rsidP="00BD41D9">
            <w:pPr>
              <w:pStyle w:val="TableParagraph"/>
              <w:ind w:left="276"/>
              <w:rPr>
                <w:b/>
              </w:rPr>
            </w:pPr>
            <w:r>
              <w:t>L.</w:t>
            </w:r>
            <w:r>
              <w:rPr>
                <w:b/>
              </w:rPr>
              <w:t>1</w:t>
            </w:r>
          </w:p>
        </w:tc>
        <w:tc>
          <w:tcPr>
            <w:tcW w:w="1275" w:type="dxa"/>
            <w:vMerge w:val="restart"/>
          </w:tcPr>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spacing w:before="147"/>
              <w:ind w:left="331"/>
            </w:pPr>
            <w:r>
              <w:t>…....pt</w:t>
            </w:r>
          </w:p>
        </w:tc>
      </w:tr>
      <w:tr w:rsidR="008B60ED" w:rsidTr="00BD41D9">
        <w:trPr>
          <w:trHeight w:val="550"/>
        </w:trPr>
        <w:tc>
          <w:tcPr>
            <w:tcW w:w="569" w:type="dxa"/>
            <w:vMerge/>
            <w:tcBorders>
              <w:top w:val="nil"/>
              <w:bottom w:val="double" w:sz="1" w:space="0" w:color="000000"/>
            </w:tcBorders>
            <w:textDirection w:val="btLr"/>
          </w:tcPr>
          <w:p w:rsidR="008B60ED" w:rsidRDefault="008B60ED" w:rsidP="00BD41D9">
            <w:pPr>
              <w:rPr>
                <w:sz w:val="2"/>
                <w:szCs w:val="2"/>
              </w:rPr>
            </w:pPr>
          </w:p>
        </w:tc>
        <w:tc>
          <w:tcPr>
            <w:tcW w:w="2050" w:type="dxa"/>
            <w:vMerge/>
            <w:tcBorders>
              <w:top w:val="nil"/>
              <w:bottom w:val="double" w:sz="1" w:space="0" w:color="000000"/>
            </w:tcBorders>
          </w:tcPr>
          <w:p w:rsidR="008B60ED" w:rsidRDefault="008B60ED" w:rsidP="00BD41D9">
            <w:pPr>
              <w:rPr>
                <w:sz w:val="2"/>
                <w:szCs w:val="2"/>
              </w:rPr>
            </w:pPr>
          </w:p>
        </w:tc>
        <w:tc>
          <w:tcPr>
            <w:tcW w:w="5389" w:type="dxa"/>
          </w:tcPr>
          <w:p w:rsidR="008B60ED" w:rsidRPr="0062622F" w:rsidRDefault="008B60ED" w:rsidP="00BD41D9">
            <w:pPr>
              <w:pStyle w:val="TableParagraph"/>
              <w:rPr>
                <w:sz w:val="17"/>
              </w:rPr>
            </w:pPr>
          </w:p>
          <w:p w:rsidR="008B60ED" w:rsidRPr="0062622F" w:rsidRDefault="008B60ED" w:rsidP="00BD41D9">
            <w:pPr>
              <w:pStyle w:val="TableParagraph"/>
              <w:ind w:left="72"/>
              <w:rPr>
                <w:sz w:val="16"/>
              </w:rPr>
            </w:pPr>
            <w:r w:rsidRPr="0062622F">
              <w:rPr>
                <w:sz w:val="16"/>
              </w:rPr>
              <w:t>Conoscenze limitate, approssimative. Valutazioni critiche superficiali.</w:t>
            </w:r>
          </w:p>
        </w:tc>
        <w:tc>
          <w:tcPr>
            <w:tcW w:w="850" w:type="dxa"/>
            <w:gridSpan w:val="2"/>
          </w:tcPr>
          <w:p w:rsidR="008B60ED" w:rsidRDefault="008B60ED" w:rsidP="00BD41D9">
            <w:pPr>
              <w:pStyle w:val="TableParagraph"/>
              <w:spacing w:before="159"/>
              <w:ind w:left="276"/>
              <w:rPr>
                <w:b/>
              </w:rPr>
            </w:pPr>
            <w:r>
              <w:t>L.</w:t>
            </w:r>
            <w:r>
              <w:rPr>
                <w:b/>
              </w:rPr>
              <w:t>2</w:t>
            </w:r>
          </w:p>
        </w:tc>
        <w:tc>
          <w:tcPr>
            <w:tcW w:w="1275" w:type="dxa"/>
            <w:vMerge/>
            <w:tcBorders>
              <w:top w:val="nil"/>
            </w:tcBorders>
          </w:tcPr>
          <w:p w:rsidR="008B60ED" w:rsidRDefault="008B60ED" w:rsidP="00BD41D9">
            <w:pPr>
              <w:rPr>
                <w:sz w:val="2"/>
                <w:szCs w:val="2"/>
              </w:rPr>
            </w:pPr>
          </w:p>
        </w:tc>
      </w:tr>
      <w:tr w:rsidR="008B60ED" w:rsidTr="00BD41D9">
        <w:trPr>
          <w:trHeight w:val="553"/>
        </w:trPr>
        <w:tc>
          <w:tcPr>
            <w:tcW w:w="569" w:type="dxa"/>
            <w:vMerge/>
            <w:tcBorders>
              <w:top w:val="nil"/>
              <w:bottom w:val="double" w:sz="1" w:space="0" w:color="000000"/>
            </w:tcBorders>
            <w:textDirection w:val="btLr"/>
          </w:tcPr>
          <w:p w:rsidR="008B60ED" w:rsidRDefault="008B60ED" w:rsidP="00BD41D9">
            <w:pPr>
              <w:rPr>
                <w:sz w:val="2"/>
                <w:szCs w:val="2"/>
              </w:rPr>
            </w:pPr>
          </w:p>
        </w:tc>
        <w:tc>
          <w:tcPr>
            <w:tcW w:w="2050" w:type="dxa"/>
            <w:vMerge/>
            <w:tcBorders>
              <w:top w:val="nil"/>
              <w:bottom w:val="double" w:sz="1" w:space="0" w:color="000000"/>
            </w:tcBorders>
          </w:tcPr>
          <w:p w:rsidR="008B60ED" w:rsidRDefault="008B60ED" w:rsidP="00BD41D9">
            <w:pPr>
              <w:rPr>
                <w:sz w:val="2"/>
                <w:szCs w:val="2"/>
              </w:rPr>
            </w:pPr>
          </w:p>
        </w:tc>
        <w:tc>
          <w:tcPr>
            <w:tcW w:w="5389" w:type="dxa"/>
          </w:tcPr>
          <w:p w:rsidR="008B60ED" w:rsidRPr="0062622F" w:rsidRDefault="008B60ED" w:rsidP="00BD41D9">
            <w:pPr>
              <w:pStyle w:val="TableParagraph"/>
              <w:rPr>
                <w:sz w:val="17"/>
              </w:rPr>
            </w:pPr>
          </w:p>
          <w:p w:rsidR="008B60ED" w:rsidRDefault="008B60ED" w:rsidP="00BD41D9">
            <w:pPr>
              <w:pStyle w:val="TableParagraph"/>
              <w:ind w:left="72"/>
              <w:rPr>
                <w:sz w:val="16"/>
              </w:rPr>
            </w:pPr>
            <w:r w:rsidRPr="0062622F">
              <w:rPr>
                <w:sz w:val="16"/>
              </w:rPr>
              <w:t xml:space="preserve">Conoscenze adeguate, ma non molto approfondite. </w:t>
            </w:r>
            <w:r>
              <w:rPr>
                <w:sz w:val="16"/>
              </w:rPr>
              <w:t>Valutazioni critiche sufficienti.</w:t>
            </w:r>
          </w:p>
        </w:tc>
        <w:tc>
          <w:tcPr>
            <w:tcW w:w="850" w:type="dxa"/>
            <w:gridSpan w:val="2"/>
          </w:tcPr>
          <w:p w:rsidR="008B60ED" w:rsidRDefault="008B60ED" w:rsidP="00BD41D9">
            <w:pPr>
              <w:pStyle w:val="TableParagraph"/>
              <w:spacing w:before="159"/>
              <w:ind w:left="276"/>
              <w:rPr>
                <w:b/>
              </w:rPr>
            </w:pPr>
            <w:r>
              <w:t>L.</w:t>
            </w:r>
            <w:r>
              <w:rPr>
                <w:b/>
              </w:rPr>
              <w:t>3</w:t>
            </w:r>
          </w:p>
        </w:tc>
        <w:tc>
          <w:tcPr>
            <w:tcW w:w="1275" w:type="dxa"/>
            <w:vMerge/>
            <w:tcBorders>
              <w:top w:val="nil"/>
            </w:tcBorders>
          </w:tcPr>
          <w:p w:rsidR="008B60ED" w:rsidRDefault="008B60ED" w:rsidP="00BD41D9">
            <w:pPr>
              <w:rPr>
                <w:sz w:val="2"/>
                <w:szCs w:val="2"/>
              </w:rPr>
            </w:pPr>
          </w:p>
        </w:tc>
      </w:tr>
      <w:tr w:rsidR="008B60ED" w:rsidTr="00BD41D9">
        <w:trPr>
          <w:trHeight w:val="735"/>
        </w:trPr>
        <w:tc>
          <w:tcPr>
            <w:tcW w:w="569" w:type="dxa"/>
            <w:vMerge/>
            <w:tcBorders>
              <w:top w:val="nil"/>
              <w:bottom w:val="double" w:sz="1" w:space="0" w:color="000000"/>
            </w:tcBorders>
            <w:textDirection w:val="btLr"/>
          </w:tcPr>
          <w:p w:rsidR="008B60ED" w:rsidRDefault="008B60ED" w:rsidP="00BD41D9">
            <w:pPr>
              <w:rPr>
                <w:sz w:val="2"/>
                <w:szCs w:val="2"/>
              </w:rPr>
            </w:pPr>
          </w:p>
        </w:tc>
        <w:tc>
          <w:tcPr>
            <w:tcW w:w="2050" w:type="dxa"/>
            <w:vMerge/>
            <w:tcBorders>
              <w:top w:val="nil"/>
              <w:bottom w:val="double" w:sz="1" w:space="0" w:color="000000"/>
            </w:tcBorders>
          </w:tcPr>
          <w:p w:rsidR="008B60ED" w:rsidRDefault="008B60ED" w:rsidP="00BD41D9">
            <w:pPr>
              <w:rPr>
                <w:sz w:val="2"/>
                <w:szCs w:val="2"/>
              </w:rPr>
            </w:pPr>
          </w:p>
        </w:tc>
        <w:tc>
          <w:tcPr>
            <w:tcW w:w="5389" w:type="dxa"/>
          </w:tcPr>
          <w:p w:rsidR="008B60ED" w:rsidRPr="0062622F" w:rsidRDefault="008B60ED" w:rsidP="00BD41D9">
            <w:pPr>
              <w:pStyle w:val="TableParagraph"/>
              <w:rPr>
                <w:sz w:val="17"/>
              </w:rPr>
            </w:pPr>
          </w:p>
          <w:p w:rsidR="008B60ED" w:rsidRPr="0062622F" w:rsidRDefault="008B60ED" w:rsidP="00BD41D9">
            <w:pPr>
              <w:pStyle w:val="TableParagraph"/>
              <w:ind w:left="72" w:right="266"/>
              <w:rPr>
                <w:sz w:val="16"/>
              </w:rPr>
            </w:pPr>
            <w:r w:rsidRPr="0062622F">
              <w:rPr>
                <w:sz w:val="16"/>
              </w:rPr>
              <w:t>Conoscenze abbastanza approfondite e/o sicure. Positiva rielaborazione critica delle idee</w:t>
            </w:r>
          </w:p>
        </w:tc>
        <w:tc>
          <w:tcPr>
            <w:tcW w:w="850" w:type="dxa"/>
            <w:gridSpan w:val="2"/>
          </w:tcPr>
          <w:p w:rsidR="008B60ED" w:rsidRPr="0062622F" w:rsidRDefault="008B60ED" w:rsidP="00BD41D9">
            <w:pPr>
              <w:pStyle w:val="TableParagraph"/>
              <w:spacing w:before="8"/>
              <w:rPr>
                <w:sz w:val="21"/>
              </w:rPr>
            </w:pPr>
          </w:p>
          <w:p w:rsidR="008B60ED" w:rsidRDefault="008B60ED" w:rsidP="00BD41D9">
            <w:pPr>
              <w:pStyle w:val="TableParagraph"/>
              <w:ind w:left="276"/>
              <w:rPr>
                <w:b/>
              </w:rPr>
            </w:pPr>
            <w:r>
              <w:t>L.</w:t>
            </w:r>
            <w:r>
              <w:rPr>
                <w:b/>
              </w:rPr>
              <w:t>4</w:t>
            </w:r>
          </w:p>
        </w:tc>
        <w:tc>
          <w:tcPr>
            <w:tcW w:w="1275" w:type="dxa"/>
            <w:vMerge/>
            <w:tcBorders>
              <w:top w:val="nil"/>
            </w:tcBorders>
          </w:tcPr>
          <w:p w:rsidR="008B60ED" w:rsidRDefault="008B60ED" w:rsidP="00BD41D9">
            <w:pPr>
              <w:rPr>
                <w:sz w:val="2"/>
                <w:szCs w:val="2"/>
              </w:rPr>
            </w:pPr>
          </w:p>
        </w:tc>
      </w:tr>
      <w:tr w:rsidR="008B60ED" w:rsidTr="00BD41D9">
        <w:trPr>
          <w:trHeight w:val="735"/>
        </w:trPr>
        <w:tc>
          <w:tcPr>
            <w:tcW w:w="569" w:type="dxa"/>
            <w:vMerge/>
            <w:tcBorders>
              <w:top w:val="nil"/>
              <w:bottom w:val="double" w:sz="1" w:space="0" w:color="000000"/>
            </w:tcBorders>
            <w:textDirection w:val="btLr"/>
          </w:tcPr>
          <w:p w:rsidR="008B60ED" w:rsidRDefault="008B60ED" w:rsidP="00BD41D9">
            <w:pPr>
              <w:rPr>
                <w:sz w:val="2"/>
                <w:szCs w:val="2"/>
              </w:rPr>
            </w:pPr>
          </w:p>
        </w:tc>
        <w:tc>
          <w:tcPr>
            <w:tcW w:w="2050" w:type="dxa"/>
            <w:vMerge/>
            <w:tcBorders>
              <w:top w:val="nil"/>
              <w:bottom w:val="double" w:sz="1" w:space="0" w:color="000000"/>
            </w:tcBorders>
          </w:tcPr>
          <w:p w:rsidR="008B60ED" w:rsidRDefault="008B60ED" w:rsidP="00BD41D9">
            <w:pPr>
              <w:rPr>
                <w:sz w:val="2"/>
                <w:szCs w:val="2"/>
              </w:rPr>
            </w:pPr>
          </w:p>
        </w:tc>
        <w:tc>
          <w:tcPr>
            <w:tcW w:w="5389" w:type="dxa"/>
          </w:tcPr>
          <w:p w:rsidR="008B60ED" w:rsidRPr="0062622F" w:rsidRDefault="008B60ED" w:rsidP="00BD41D9">
            <w:pPr>
              <w:pStyle w:val="TableParagraph"/>
              <w:rPr>
                <w:sz w:val="17"/>
              </w:rPr>
            </w:pPr>
          </w:p>
          <w:p w:rsidR="008B60ED" w:rsidRPr="0062622F" w:rsidRDefault="008B60ED" w:rsidP="00BD41D9">
            <w:pPr>
              <w:pStyle w:val="TableParagraph"/>
              <w:ind w:left="72" w:right="862"/>
              <w:rPr>
                <w:sz w:val="16"/>
              </w:rPr>
            </w:pPr>
            <w:r w:rsidRPr="0062622F">
              <w:rPr>
                <w:sz w:val="16"/>
              </w:rPr>
              <w:t>Conoscenze ampie e approfondite, sicure anche nei dettagli. Spiccata rielaborazione critica e personale delle idee</w:t>
            </w:r>
          </w:p>
        </w:tc>
        <w:tc>
          <w:tcPr>
            <w:tcW w:w="850" w:type="dxa"/>
            <w:gridSpan w:val="2"/>
          </w:tcPr>
          <w:p w:rsidR="008B60ED" w:rsidRPr="0062622F" w:rsidRDefault="008B60ED" w:rsidP="00BD41D9">
            <w:pPr>
              <w:pStyle w:val="TableParagraph"/>
              <w:spacing w:before="8"/>
              <w:rPr>
                <w:sz w:val="21"/>
              </w:rPr>
            </w:pPr>
          </w:p>
          <w:p w:rsidR="008B60ED" w:rsidRDefault="008B60ED" w:rsidP="00BD41D9">
            <w:pPr>
              <w:pStyle w:val="TableParagraph"/>
              <w:ind w:left="276"/>
              <w:rPr>
                <w:b/>
              </w:rPr>
            </w:pPr>
            <w:r>
              <w:t>L.</w:t>
            </w:r>
            <w:r>
              <w:rPr>
                <w:b/>
              </w:rPr>
              <w:t>5</w:t>
            </w:r>
          </w:p>
        </w:tc>
        <w:tc>
          <w:tcPr>
            <w:tcW w:w="1275" w:type="dxa"/>
            <w:vMerge/>
            <w:tcBorders>
              <w:top w:val="nil"/>
            </w:tcBorders>
          </w:tcPr>
          <w:p w:rsidR="008B60ED" w:rsidRDefault="008B60ED" w:rsidP="00BD41D9">
            <w:pPr>
              <w:rPr>
                <w:sz w:val="2"/>
                <w:szCs w:val="2"/>
              </w:rPr>
            </w:pPr>
          </w:p>
        </w:tc>
      </w:tr>
    </w:tbl>
    <w:p w:rsidR="008B60ED" w:rsidRDefault="008B60ED" w:rsidP="008B60ED">
      <w:pPr>
        <w:rPr>
          <w:sz w:val="2"/>
          <w:szCs w:val="2"/>
        </w:rPr>
        <w:sectPr w:rsidR="008B60ED" w:rsidSect="00980A38">
          <w:pgSz w:w="11910" w:h="16840"/>
          <w:pgMar w:top="760" w:right="540" w:bottom="280" w:left="960" w:header="720" w:footer="720" w:gutter="0"/>
          <w:cols w:space="720"/>
        </w:sectPr>
      </w:pPr>
    </w:p>
    <w:tbl>
      <w:tblPr>
        <w:tblStyle w:val="TableNormal"/>
        <w:tblW w:w="0" w:type="auto"/>
        <w:tblInd w:w="14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533"/>
        <w:gridCol w:w="2050"/>
        <w:gridCol w:w="5389"/>
        <w:gridCol w:w="425"/>
        <w:gridCol w:w="425"/>
        <w:gridCol w:w="1315"/>
      </w:tblGrid>
      <w:tr w:rsidR="008B60ED" w:rsidTr="00BD41D9">
        <w:trPr>
          <w:trHeight w:val="414"/>
        </w:trPr>
        <w:tc>
          <w:tcPr>
            <w:tcW w:w="533" w:type="dxa"/>
            <w:vMerge w:val="restart"/>
            <w:tcBorders>
              <w:left w:val="single" w:sz="4" w:space="0" w:color="000000"/>
              <w:right w:val="single" w:sz="4" w:space="0" w:color="000000"/>
            </w:tcBorders>
            <w:textDirection w:val="btLr"/>
          </w:tcPr>
          <w:p w:rsidR="008B60ED" w:rsidRPr="0062622F" w:rsidRDefault="008B60ED" w:rsidP="00BD41D9">
            <w:pPr>
              <w:pStyle w:val="TableParagraph"/>
              <w:tabs>
                <w:tab w:val="left" w:pos="4728"/>
              </w:tabs>
              <w:spacing w:before="40"/>
              <w:ind w:right="1"/>
              <w:jc w:val="center"/>
              <w:rPr>
                <w:sz w:val="24"/>
              </w:rPr>
            </w:pPr>
            <w:r w:rsidRPr="0062622F">
              <w:rPr>
                <w:b/>
                <w:sz w:val="24"/>
                <w:u w:val="thick"/>
              </w:rPr>
              <w:lastRenderedPageBreak/>
              <w:t>I</w:t>
            </w:r>
            <w:r w:rsidRPr="0062622F">
              <w:rPr>
                <w:b/>
                <w:sz w:val="19"/>
                <w:u w:val="thick"/>
              </w:rPr>
              <w:t>NDICATORE SPECIFICO PER LATIPOLOGIA</w:t>
            </w:r>
            <w:r w:rsidRPr="0062622F">
              <w:rPr>
                <w:b/>
                <w:sz w:val="24"/>
                <w:u w:val="thick"/>
              </w:rPr>
              <w:t>C</w:t>
            </w:r>
            <w:r w:rsidRPr="0062622F">
              <w:rPr>
                <w:b/>
                <w:sz w:val="24"/>
              </w:rPr>
              <w:tab/>
              <w:t>(</w:t>
            </w:r>
            <w:r w:rsidRPr="0062622F">
              <w:rPr>
                <w:sz w:val="24"/>
              </w:rPr>
              <w:t>40 puntimax)</w:t>
            </w:r>
          </w:p>
        </w:tc>
        <w:tc>
          <w:tcPr>
            <w:tcW w:w="2050" w:type="dxa"/>
            <w:vMerge w:val="restart"/>
            <w:tcBorders>
              <w:left w:val="single" w:sz="4" w:space="0" w:color="000000"/>
              <w:right w:val="single" w:sz="4" w:space="0" w:color="000000"/>
            </w:tcBorders>
          </w:tcPr>
          <w:p w:rsidR="008B60ED" w:rsidRPr="0062622F" w:rsidRDefault="008B60ED" w:rsidP="00BD41D9">
            <w:pPr>
              <w:pStyle w:val="TableParagraph"/>
              <w:rPr>
                <w:sz w:val="18"/>
              </w:rPr>
            </w:pPr>
          </w:p>
          <w:p w:rsidR="008B60ED" w:rsidRPr="0062622F" w:rsidRDefault="008B60ED" w:rsidP="00BD41D9">
            <w:pPr>
              <w:pStyle w:val="TableParagraph"/>
              <w:rPr>
                <w:sz w:val="18"/>
              </w:rPr>
            </w:pPr>
          </w:p>
          <w:p w:rsidR="008B60ED" w:rsidRPr="0062622F" w:rsidRDefault="008B60ED" w:rsidP="00BD41D9">
            <w:pPr>
              <w:pStyle w:val="TableParagraph"/>
              <w:rPr>
                <w:sz w:val="18"/>
              </w:rPr>
            </w:pPr>
          </w:p>
          <w:p w:rsidR="008B60ED" w:rsidRPr="0062622F" w:rsidRDefault="008B60ED" w:rsidP="00BD41D9">
            <w:pPr>
              <w:pStyle w:val="TableParagraph"/>
              <w:rPr>
                <w:sz w:val="18"/>
              </w:rPr>
            </w:pPr>
          </w:p>
          <w:p w:rsidR="008B60ED" w:rsidRPr="0062622F" w:rsidRDefault="008B60ED" w:rsidP="00BD41D9">
            <w:pPr>
              <w:pStyle w:val="TableParagraph"/>
              <w:spacing w:before="6"/>
              <w:rPr>
                <w:sz w:val="14"/>
              </w:rPr>
            </w:pPr>
          </w:p>
          <w:p w:rsidR="008B60ED" w:rsidRPr="0062622F" w:rsidRDefault="008B60ED" w:rsidP="00BD41D9">
            <w:pPr>
              <w:pStyle w:val="TableParagraph"/>
              <w:ind w:left="69" w:right="83"/>
              <w:rPr>
                <w:b/>
                <w:sz w:val="16"/>
              </w:rPr>
            </w:pPr>
            <w:r w:rsidRPr="0062622F">
              <w:rPr>
                <w:b/>
                <w:sz w:val="16"/>
              </w:rPr>
              <w:t>PERTINENZA DEL TESTO RISPETTO ALLA TRACCIA</w:t>
            </w:r>
          </w:p>
          <w:p w:rsidR="008B60ED" w:rsidRPr="0062622F" w:rsidRDefault="008B60ED" w:rsidP="00BD41D9">
            <w:pPr>
              <w:pStyle w:val="TableParagraph"/>
              <w:rPr>
                <w:sz w:val="18"/>
              </w:rPr>
            </w:pPr>
          </w:p>
          <w:p w:rsidR="008B60ED" w:rsidRPr="0062622F" w:rsidRDefault="008B60ED" w:rsidP="00BD41D9">
            <w:pPr>
              <w:pStyle w:val="TableParagraph"/>
              <w:spacing w:before="1"/>
              <w:rPr>
                <w:sz w:val="14"/>
              </w:rPr>
            </w:pPr>
          </w:p>
          <w:p w:rsidR="008B60ED" w:rsidRPr="0062622F" w:rsidRDefault="008B60ED" w:rsidP="00BD41D9">
            <w:pPr>
              <w:pStyle w:val="TableParagraph"/>
              <w:spacing w:before="1"/>
              <w:ind w:left="69" w:right="239"/>
              <w:rPr>
                <w:b/>
                <w:sz w:val="16"/>
              </w:rPr>
            </w:pPr>
            <w:r w:rsidRPr="0062622F">
              <w:rPr>
                <w:b/>
                <w:sz w:val="16"/>
              </w:rPr>
              <w:t>COERENZA NELLA FORMULAZIONE DEL TITOLO E DELL’EVENTUALE PARAGRAFAZIONE</w:t>
            </w:r>
          </w:p>
        </w:tc>
        <w:tc>
          <w:tcPr>
            <w:tcW w:w="5389" w:type="dxa"/>
            <w:tcBorders>
              <w:left w:val="single" w:sz="4" w:space="0" w:color="000000"/>
              <w:right w:val="single" w:sz="4" w:space="0" w:color="000000"/>
            </w:tcBorders>
          </w:tcPr>
          <w:p w:rsidR="008B60ED" w:rsidRPr="0062622F" w:rsidRDefault="008B60ED" w:rsidP="00BD41D9">
            <w:pPr>
              <w:pStyle w:val="TableParagraph"/>
              <w:rPr>
                <w:sz w:val="16"/>
              </w:rPr>
            </w:pPr>
          </w:p>
        </w:tc>
        <w:tc>
          <w:tcPr>
            <w:tcW w:w="425" w:type="dxa"/>
            <w:tcBorders>
              <w:left w:val="single" w:sz="4" w:space="0" w:color="000000"/>
              <w:right w:val="single" w:sz="4" w:space="0" w:color="000000"/>
            </w:tcBorders>
          </w:tcPr>
          <w:p w:rsidR="008B60ED" w:rsidRDefault="008B60ED" w:rsidP="00BD41D9">
            <w:pPr>
              <w:pStyle w:val="TableParagraph"/>
              <w:spacing w:before="23"/>
              <w:ind w:left="134"/>
              <w:rPr>
                <w:sz w:val="16"/>
              </w:rPr>
            </w:pPr>
            <w:r>
              <w:rPr>
                <w:sz w:val="16"/>
              </w:rPr>
              <w:t>15</w:t>
            </w:r>
          </w:p>
          <w:p w:rsidR="008B60ED" w:rsidRDefault="008B60ED" w:rsidP="00BD41D9">
            <w:pPr>
              <w:pStyle w:val="TableParagraph"/>
              <w:ind w:left="146"/>
              <w:rPr>
                <w:sz w:val="16"/>
              </w:rPr>
            </w:pPr>
            <w:r>
              <w:rPr>
                <w:sz w:val="16"/>
              </w:rPr>
              <w:t>%</w:t>
            </w:r>
          </w:p>
        </w:tc>
        <w:tc>
          <w:tcPr>
            <w:tcW w:w="425" w:type="dxa"/>
            <w:tcBorders>
              <w:left w:val="single" w:sz="4" w:space="0" w:color="000000"/>
              <w:right w:val="single" w:sz="4" w:space="0" w:color="000000"/>
            </w:tcBorders>
          </w:tcPr>
          <w:p w:rsidR="008B60ED" w:rsidRDefault="008B60ED" w:rsidP="00BD41D9">
            <w:pPr>
              <w:pStyle w:val="TableParagraph"/>
              <w:spacing w:line="159" w:lineRule="exact"/>
              <w:ind w:left="132" w:right="120"/>
              <w:jc w:val="center"/>
              <w:rPr>
                <w:b/>
                <w:sz w:val="14"/>
              </w:rPr>
            </w:pPr>
            <w:r>
              <w:rPr>
                <w:b/>
                <w:sz w:val="14"/>
              </w:rPr>
              <w:t>P.</w:t>
            </w:r>
          </w:p>
          <w:p w:rsidR="008B60ED" w:rsidRDefault="008B60ED" w:rsidP="00BD41D9">
            <w:pPr>
              <w:pStyle w:val="TableParagraph"/>
              <w:spacing w:line="235" w:lineRule="exact"/>
              <w:ind w:left="11"/>
              <w:jc w:val="center"/>
              <w:rPr>
                <w:b/>
              </w:rPr>
            </w:pPr>
            <w:r>
              <w:rPr>
                <w:b/>
              </w:rPr>
              <w:t>3</w:t>
            </w:r>
          </w:p>
        </w:tc>
        <w:tc>
          <w:tcPr>
            <w:tcW w:w="1315" w:type="dxa"/>
            <w:tcBorders>
              <w:left w:val="single" w:sz="4" w:space="0" w:color="000000"/>
              <w:right w:val="single" w:sz="4" w:space="0" w:color="000000"/>
            </w:tcBorders>
          </w:tcPr>
          <w:p w:rsidR="008B60ED" w:rsidRPr="0062622F" w:rsidRDefault="008B60ED" w:rsidP="00BD41D9">
            <w:pPr>
              <w:pStyle w:val="TableParagraph"/>
              <w:spacing w:before="23"/>
              <w:ind w:left="205" w:hanging="22"/>
              <w:rPr>
                <w:sz w:val="16"/>
              </w:rPr>
            </w:pPr>
            <w:r w:rsidRPr="0062622F">
              <w:rPr>
                <w:b/>
                <w:sz w:val="16"/>
              </w:rPr>
              <w:t xml:space="preserve">Punti </w:t>
            </w:r>
            <w:r w:rsidRPr="0062622F">
              <w:rPr>
                <w:sz w:val="16"/>
              </w:rPr>
              <w:t>(L x P) Max.15 punti</w:t>
            </w:r>
          </w:p>
        </w:tc>
      </w:tr>
      <w:tr w:rsidR="008B60ED" w:rsidTr="00BD41D9">
        <w:trPr>
          <w:trHeight w:val="735"/>
        </w:trPr>
        <w:tc>
          <w:tcPr>
            <w:tcW w:w="533" w:type="dxa"/>
            <w:vMerge/>
            <w:tcBorders>
              <w:top w:val="nil"/>
              <w:left w:val="single" w:sz="4" w:space="0" w:color="000000"/>
              <w:right w:val="single" w:sz="4" w:space="0" w:color="000000"/>
            </w:tcBorders>
            <w:textDirection w:val="btLr"/>
          </w:tcPr>
          <w:p w:rsidR="008B60ED" w:rsidRPr="0062622F" w:rsidRDefault="008B60ED" w:rsidP="00BD41D9">
            <w:pPr>
              <w:rPr>
                <w:sz w:val="2"/>
                <w:szCs w:val="2"/>
              </w:rPr>
            </w:pPr>
          </w:p>
        </w:tc>
        <w:tc>
          <w:tcPr>
            <w:tcW w:w="2050" w:type="dxa"/>
            <w:vMerge/>
            <w:tcBorders>
              <w:top w:val="nil"/>
              <w:left w:val="single" w:sz="4" w:space="0" w:color="000000"/>
              <w:right w:val="single" w:sz="4" w:space="0" w:color="000000"/>
            </w:tcBorders>
          </w:tcPr>
          <w:p w:rsidR="008B60ED" w:rsidRPr="0062622F" w:rsidRDefault="008B60ED" w:rsidP="00BD41D9">
            <w:pPr>
              <w:rPr>
                <w:sz w:val="2"/>
                <w:szCs w:val="2"/>
              </w:rPr>
            </w:pPr>
          </w:p>
        </w:tc>
        <w:tc>
          <w:tcPr>
            <w:tcW w:w="5389" w:type="dxa"/>
            <w:tcBorders>
              <w:left w:val="single" w:sz="4" w:space="0" w:color="000000"/>
              <w:right w:val="single" w:sz="4" w:space="0" w:color="000000"/>
            </w:tcBorders>
          </w:tcPr>
          <w:p w:rsidR="008B60ED" w:rsidRPr="0062622F" w:rsidRDefault="008B60ED" w:rsidP="00BD41D9">
            <w:pPr>
              <w:pStyle w:val="TableParagraph"/>
              <w:rPr>
                <w:sz w:val="16"/>
              </w:rPr>
            </w:pPr>
          </w:p>
          <w:p w:rsidR="008B60ED" w:rsidRPr="0062622F" w:rsidRDefault="008B60ED" w:rsidP="00BD41D9">
            <w:pPr>
              <w:pStyle w:val="TableParagraph"/>
              <w:ind w:left="71" w:right="77"/>
              <w:rPr>
                <w:sz w:val="16"/>
              </w:rPr>
            </w:pPr>
            <w:r w:rsidRPr="0062622F">
              <w:rPr>
                <w:sz w:val="16"/>
              </w:rPr>
              <w:t>Scarsa o mancata pertinenza del testo rispetto alla traccia ;mancata e/o incoerente formulazione del titolo e della paragrafazione</w:t>
            </w:r>
          </w:p>
        </w:tc>
        <w:tc>
          <w:tcPr>
            <w:tcW w:w="850" w:type="dxa"/>
            <w:gridSpan w:val="2"/>
            <w:tcBorders>
              <w:left w:val="single" w:sz="4" w:space="0" w:color="000000"/>
              <w:right w:val="single" w:sz="4" w:space="0" w:color="000000"/>
            </w:tcBorders>
          </w:tcPr>
          <w:p w:rsidR="008B60ED" w:rsidRPr="0062622F" w:rsidRDefault="008B60ED" w:rsidP="00BD41D9">
            <w:pPr>
              <w:pStyle w:val="TableParagraph"/>
              <w:spacing w:before="10"/>
              <w:rPr>
                <w:sz w:val="20"/>
              </w:rPr>
            </w:pPr>
          </w:p>
          <w:p w:rsidR="008B60ED" w:rsidRDefault="008B60ED" w:rsidP="00BD41D9">
            <w:pPr>
              <w:pStyle w:val="TableParagraph"/>
              <w:spacing w:before="1"/>
              <w:ind w:left="275"/>
              <w:rPr>
                <w:b/>
              </w:rPr>
            </w:pPr>
            <w:r>
              <w:t>L.</w:t>
            </w:r>
            <w:r>
              <w:rPr>
                <w:b/>
              </w:rPr>
              <w:t>1</w:t>
            </w:r>
          </w:p>
        </w:tc>
        <w:tc>
          <w:tcPr>
            <w:tcW w:w="1315" w:type="dxa"/>
            <w:vMerge w:val="restart"/>
            <w:tcBorders>
              <w:left w:val="single" w:sz="4" w:space="0" w:color="000000"/>
              <w:right w:val="single" w:sz="4" w:space="0" w:color="000000"/>
            </w:tcBorders>
          </w:tcPr>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spacing w:before="1"/>
              <w:rPr>
                <w:sz w:val="34"/>
              </w:rPr>
            </w:pPr>
          </w:p>
          <w:p w:rsidR="008B60ED" w:rsidRDefault="008B60ED" w:rsidP="00BD41D9">
            <w:pPr>
              <w:pStyle w:val="TableParagraph"/>
              <w:ind w:left="330"/>
            </w:pPr>
            <w:r>
              <w:t>..…..pt</w:t>
            </w:r>
          </w:p>
        </w:tc>
      </w:tr>
      <w:tr w:rsidR="008B60ED" w:rsidTr="00BD41D9">
        <w:trPr>
          <w:trHeight w:val="735"/>
        </w:trPr>
        <w:tc>
          <w:tcPr>
            <w:tcW w:w="533" w:type="dxa"/>
            <w:vMerge/>
            <w:tcBorders>
              <w:top w:val="nil"/>
              <w:left w:val="single" w:sz="4" w:space="0" w:color="000000"/>
              <w:right w:val="single" w:sz="4" w:space="0" w:color="000000"/>
            </w:tcBorders>
            <w:textDirection w:val="btLr"/>
          </w:tcPr>
          <w:p w:rsidR="008B60ED" w:rsidRDefault="008B60ED" w:rsidP="00BD41D9">
            <w:pPr>
              <w:rPr>
                <w:sz w:val="2"/>
                <w:szCs w:val="2"/>
              </w:rPr>
            </w:pPr>
          </w:p>
        </w:tc>
        <w:tc>
          <w:tcPr>
            <w:tcW w:w="2050" w:type="dxa"/>
            <w:vMerge/>
            <w:tcBorders>
              <w:top w:val="nil"/>
              <w:left w:val="single" w:sz="4" w:space="0" w:color="000000"/>
              <w:right w:val="single" w:sz="4" w:space="0" w:color="000000"/>
            </w:tcBorders>
          </w:tcPr>
          <w:p w:rsidR="008B60ED" w:rsidRDefault="008B60ED" w:rsidP="00BD41D9">
            <w:pPr>
              <w:rPr>
                <w:sz w:val="2"/>
                <w:szCs w:val="2"/>
              </w:rPr>
            </w:pPr>
          </w:p>
        </w:tc>
        <w:tc>
          <w:tcPr>
            <w:tcW w:w="5389" w:type="dxa"/>
            <w:tcBorders>
              <w:left w:val="single" w:sz="4" w:space="0" w:color="000000"/>
              <w:right w:val="single" w:sz="4" w:space="0" w:color="000000"/>
            </w:tcBorders>
          </w:tcPr>
          <w:p w:rsidR="008B60ED" w:rsidRPr="0062622F" w:rsidRDefault="008B60ED" w:rsidP="00BD41D9">
            <w:pPr>
              <w:pStyle w:val="TableParagraph"/>
              <w:spacing w:before="2"/>
              <w:rPr>
                <w:sz w:val="16"/>
              </w:rPr>
            </w:pPr>
          </w:p>
          <w:p w:rsidR="008B60ED" w:rsidRPr="0062622F" w:rsidRDefault="008B60ED" w:rsidP="00BD41D9">
            <w:pPr>
              <w:pStyle w:val="TableParagraph"/>
              <w:ind w:left="71" w:right="330"/>
              <w:rPr>
                <w:sz w:val="16"/>
              </w:rPr>
            </w:pPr>
            <w:r w:rsidRPr="0062622F">
              <w:rPr>
                <w:sz w:val="16"/>
              </w:rPr>
              <w:t>Parziale pertinenza del testo rispetto alla traccia ;formulazione del titolo poco efficace e paragrafazione non sempre coerente e/o discontinua.</w:t>
            </w:r>
          </w:p>
        </w:tc>
        <w:tc>
          <w:tcPr>
            <w:tcW w:w="850" w:type="dxa"/>
            <w:gridSpan w:val="2"/>
            <w:tcBorders>
              <w:left w:val="single" w:sz="4" w:space="0" w:color="000000"/>
              <w:right w:val="single" w:sz="4" w:space="0" w:color="000000"/>
            </w:tcBorders>
          </w:tcPr>
          <w:p w:rsidR="008B60ED" w:rsidRPr="0062622F" w:rsidRDefault="008B60ED" w:rsidP="00BD41D9">
            <w:pPr>
              <w:pStyle w:val="TableParagraph"/>
              <w:spacing w:before="10"/>
              <w:rPr>
                <w:sz w:val="20"/>
              </w:rPr>
            </w:pPr>
          </w:p>
          <w:p w:rsidR="008B60ED" w:rsidRDefault="008B60ED" w:rsidP="00BD41D9">
            <w:pPr>
              <w:pStyle w:val="TableParagraph"/>
              <w:ind w:left="275"/>
              <w:rPr>
                <w:b/>
              </w:rPr>
            </w:pPr>
            <w:r>
              <w:t>L.</w:t>
            </w:r>
            <w:r>
              <w:rPr>
                <w:b/>
              </w:rPr>
              <w:t>2</w:t>
            </w:r>
          </w:p>
        </w:tc>
        <w:tc>
          <w:tcPr>
            <w:tcW w:w="1315" w:type="dxa"/>
            <w:vMerge/>
            <w:tcBorders>
              <w:top w:val="nil"/>
              <w:left w:val="single" w:sz="4" w:space="0" w:color="000000"/>
              <w:right w:val="single" w:sz="4" w:space="0" w:color="000000"/>
            </w:tcBorders>
          </w:tcPr>
          <w:p w:rsidR="008B60ED" w:rsidRDefault="008B60ED" w:rsidP="00BD41D9">
            <w:pPr>
              <w:rPr>
                <w:sz w:val="2"/>
                <w:szCs w:val="2"/>
              </w:rPr>
            </w:pPr>
          </w:p>
        </w:tc>
      </w:tr>
      <w:tr w:rsidR="008B60ED" w:rsidTr="00BD41D9">
        <w:trPr>
          <w:trHeight w:val="735"/>
        </w:trPr>
        <w:tc>
          <w:tcPr>
            <w:tcW w:w="533" w:type="dxa"/>
            <w:vMerge/>
            <w:tcBorders>
              <w:top w:val="nil"/>
              <w:left w:val="single" w:sz="4" w:space="0" w:color="000000"/>
              <w:right w:val="single" w:sz="4" w:space="0" w:color="000000"/>
            </w:tcBorders>
            <w:textDirection w:val="btLr"/>
          </w:tcPr>
          <w:p w:rsidR="008B60ED" w:rsidRDefault="008B60ED" w:rsidP="00BD41D9">
            <w:pPr>
              <w:rPr>
                <w:sz w:val="2"/>
                <w:szCs w:val="2"/>
              </w:rPr>
            </w:pPr>
          </w:p>
        </w:tc>
        <w:tc>
          <w:tcPr>
            <w:tcW w:w="2050" w:type="dxa"/>
            <w:vMerge/>
            <w:tcBorders>
              <w:top w:val="nil"/>
              <w:left w:val="single" w:sz="4" w:space="0" w:color="000000"/>
              <w:right w:val="single" w:sz="4" w:space="0" w:color="000000"/>
            </w:tcBorders>
          </w:tcPr>
          <w:p w:rsidR="008B60ED" w:rsidRDefault="008B60ED" w:rsidP="00BD41D9">
            <w:pPr>
              <w:rPr>
                <w:sz w:val="2"/>
                <w:szCs w:val="2"/>
              </w:rPr>
            </w:pPr>
          </w:p>
        </w:tc>
        <w:tc>
          <w:tcPr>
            <w:tcW w:w="5389" w:type="dxa"/>
            <w:tcBorders>
              <w:left w:val="single" w:sz="4" w:space="0" w:color="000000"/>
              <w:right w:val="single" w:sz="4" w:space="0" w:color="000000"/>
            </w:tcBorders>
          </w:tcPr>
          <w:p w:rsidR="008B60ED" w:rsidRPr="0062622F" w:rsidRDefault="008B60ED" w:rsidP="00BD41D9">
            <w:pPr>
              <w:pStyle w:val="TableParagraph"/>
              <w:spacing w:before="2"/>
              <w:rPr>
                <w:sz w:val="16"/>
              </w:rPr>
            </w:pPr>
          </w:p>
          <w:p w:rsidR="008B60ED" w:rsidRPr="0062622F" w:rsidRDefault="008B60ED" w:rsidP="00BD41D9">
            <w:pPr>
              <w:pStyle w:val="TableParagraph"/>
              <w:ind w:left="71" w:right="316"/>
              <w:rPr>
                <w:sz w:val="16"/>
              </w:rPr>
            </w:pPr>
            <w:r w:rsidRPr="0062622F">
              <w:rPr>
                <w:sz w:val="16"/>
              </w:rPr>
              <w:t>Sostanziale pertinenza del testo rispetto alla traccia ;corretta formulazione del titolo e paragrafazione per lo più corretta e congrua.</w:t>
            </w:r>
          </w:p>
        </w:tc>
        <w:tc>
          <w:tcPr>
            <w:tcW w:w="850" w:type="dxa"/>
            <w:gridSpan w:val="2"/>
            <w:tcBorders>
              <w:left w:val="single" w:sz="4" w:space="0" w:color="000000"/>
              <w:right w:val="single" w:sz="4" w:space="0" w:color="000000"/>
            </w:tcBorders>
          </w:tcPr>
          <w:p w:rsidR="008B60ED" w:rsidRPr="0062622F" w:rsidRDefault="008B60ED" w:rsidP="00BD41D9">
            <w:pPr>
              <w:pStyle w:val="TableParagraph"/>
              <w:spacing w:before="10"/>
              <w:rPr>
                <w:sz w:val="20"/>
              </w:rPr>
            </w:pPr>
          </w:p>
          <w:p w:rsidR="008B60ED" w:rsidRDefault="008B60ED" w:rsidP="00BD41D9">
            <w:pPr>
              <w:pStyle w:val="TableParagraph"/>
              <w:ind w:left="275"/>
              <w:rPr>
                <w:b/>
              </w:rPr>
            </w:pPr>
            <w:r>
              <w:t>L.</w:t>
            </w:r>
            <w:r>
              <w:rPr>
                <w:b/>
              </w:rPr>
              <w:t>3</w:t>
            </w:r>
          </w:p>
        </w:tc>
        <w:tc>
          <w:tcPr>
            <w:tcW w:w="1315" w:type="dxa"/>
            <w:vMerge/>
            <w:tcBorders>
              <w:top w:val="nil"/>
              <w:left w:val="single" w:sz="4" w:space="0" w:color="000000"/>
              <w:right w:val="single" w:sz="4" w:space="0" w:color="000000"/>
            </w:tcBorders>
          </w:tcPr>
          <w:p w:rsidR="008B60ED" w:rsidRDefault="008B60ED" w:rsidP="00BD41D9">
            <w:pPr>
              <w:rPr>
                <w:sz w:val="2"/>
                <w:szCs w:val="2"/>
              </w:rPr>
            </w:pPr>
          </w:p>
        </w:tc>
      </w:tr>
      <w:tr w:rsidR="008B60ED" w:rsidTr="00BD41D9">
        <w:trPr>
          <w:trHeight w:val="735"/>
        </w:trPr>
        <w:tc>
          <w:tcPr>
            <w:tcW w:w="533" w:type="dxa"/>
            <w:vMerge/>
            <w:tcBorders>
              <w:top w:val="nil"/>
              <w:left w:val="single" w:sz="4" w:space="0" w:color="000000"/>
              <w:right w:val="single" w:sz="4" w:space="0" w:color="000000"/>
            </w:tcBorders>
            <w:textDirection w:val="btLr"/>
          </w:tcPr>
          <w:p w:rsidR="008B60ED" w:rsidRDefault="008B60ED" w:rsidP="00BD41D9">
            <w:pPr>
              <w:rPr>
                <w:sz w:val="2"/>
                <w:szCs w:val="2"/>
              </w:rPr>
            </w:pPr>
          </w:p>
        </w:tc>
        <w:tc>
          <w:tcPr>
            <w:tcW w:w="2050" w:type="dxa"/>
            <w:vMerge/>
            <w:tcBorders>
              <w:top w:val="nil"/>
              <w:left w:val="single" w:sz="4" w:space="0" w:color="000000"/>
              <w:right w:val="single" w:sz="4" w:space="0" w:color="000000"/>
            </w:tcBorders>
          </w:tcPr>
          <w:p w:rsidR="008B60ED" w:rsidRDefault="008B60ED" w:rsidP="00BD41D9">
            <w:pPr>
              <w:rPr>
                <w:sz w:val="2"/>
                <w:szCs w:val="2"/>
              </w:rPr>
            </w:pPr>
          </w:p>
        </w:tc>
        <w:tc>
          <w:tcPr>
            <w:tcW w:w="5389" w:type="dxa"/>
            <w:tcBorders>
              <w:left w:val="single" w:sz="4" w:space="0" w:color="000000"/>
              <w:right w:val="single" w:sz="4" w:space="0" w:color="000000"/>
            </w:tcBorders>
          </w:tcPr>
          <w:p w:rsidR="008B60ED" w:rsidRPr="0062622F" w:rsidRDefault="008B60ED" w:rsidP="00BD41D9">
            <w:pPr>
              <w:pStyle w:val="TableParagraph"/>
              <w:spacing w:before="2"/>
              <w:rPr>
                <w:sz w:val="16"/>
              </w:rPr>
            </w:pPr>
          </w:p>
          <w:p w:rsidR="008B60ED" w:rsidRPr="0062622F" w:rsidRDefault="008B60ED" w:rsidP="00BD41D9">
            <w:pPr>
              <w:pStyle w:val="TableParagraph"/>
              <w:ind w:left="71" w:right="143"/>
              <w:rPr>
                <w:sz w:val="16"/>
              </w:rPr>
            </w:pPr>
            <w:r w:rsidRPr="0062622F">
              <w:rPr>
                <w:sz w:val="16"/>
              </w:rPr>
              <w:t>Corretta pertinenza del testo rispetto alla traccia ;corretta formulazione del titolo e della paragrafazione .</w:t>
            </w:r>
          </w:p>
        </w:tc>
        <w:tc>
          <w:tcPr>
            <w:tcW w:w="850" w:type="dxa"/>
            <w:gridSpan w:val="2"/>
            <w:tcBorders>
              <w:left w:val="single" w:sz="4" w:space="0" w:color="000000"/>
              <w:right w:val="single" w:sz="4" w:space="0" w:color="000000"/>
            </w:tcBorders>
          </w:tcPr>
          <w:p w:rsidR="008B60ED" w:rsidRPr="0062622F" w:rsidRDefault="008B60ED" w:rsidP="00BD41D9">
            <w:pPr>
              <w:pStyle w:val="TableParagraph"/>
              <w:spacing w:before="10"/>
              <w:rPr>
                <w:sz w:val="20"/>
              </w:rPr>
            </w:pPr>
          </w:p>
          <w:p w:rsidR="008B60ED" w:rsidRDefault="008B60ED" w:rsidP="00BD41D9">
            <w:pPr>
              <w:pStyle w:val="TableParagraph"/>
              <w:ind w:left="275"/>
              <w:rPr>
                <w:b/>
              </w:rPr>
            </w:pPr>
            <w:r>
              <w:t>L.</w:t>
            </w:r>
            <w:r>
              <w:rPr>
                <w:b/>
              </w:rPr>
              <w:t>4</w:t>
            </w:r>
          </w:p>
        </w:tc>
        <w:tc>
          <w:tcPr>
            <w:tcW w:w="1315" w:type="dxa"/>
            <w:vMerge/>
            <w:tcBorders>
              <w:top w:val="nil"/>
              <w:left w:val="single" w:sz="4" w:space="0" w:color="000000"/>
              <w:right w:val="single" w:sz="4" w:space="0" w:color="000000"/>
            </w:tcBorders>
          </w:tcPr>
          <w:p w:rsidR="008B60ED" w:rsidRDefault="008B60ED" w:rsidP="00BD41D9">
            <w:pPr>
              <w:rPr>
                <w:sz w:val="2"/>
                <w:szCs w:val="2"/>
              </w:rPr>
            </w:pPr>
          </w:p>
        </w:tc>
      </w:tr>
      <w:tr w:rsidR="008B60ED" w:rsidTr="00BD41D9">
        <w:trPr>
          <w:trHeight w:val="736"/>
        </w:trPr>
        <w:tc>
          <w:tcPr>
            <w:tcW w:w="533" w:type="dxa"/>
            <w:vMerge/>
            <w:tcBorders>
              <w:top w:val="nil"/>
              <w:left w:val="single" w:sz="4" w:space="0" w:color="000000"/>
              <w:right w:val="single" w:sz="4" w:space="0" w:color="000000"/>
            </w:tcBorders>
            <w:textDirection w:val="btLr"/>
          </w:tcPr>
          <w:p w:rsidR="008B60ED" w:rsidRDefault="008B60ED" w:rsidP="00BD41D9">
            <w:pPr>
              <w:rPr>
                <w:sz w:val="2"/>
                <w:szCs w:val="2"/>
              </w:rPr>
            </w:pPr>
          </w:p>
        </w:tc>
        <w:tc>
          <w:tcPr>
            <w:tcW w:w="2050" w:type="dxa"/>
            <w:vMerge/>
            <w:tcBorders>
              <w:top w:val="nil"/>
              <w:left w:val="single" w:sz="4" w:space="0" w:color="000000"/>
              <w:right w:val="single" w:sz="4" w:space="0" w:color="000000"/>
            </w:tcBorders>
          </w:tcPr>
          <w:p w:rsidR="008B60ED" w:rsidRDefault="008B60ED" w:rsidP="00BD41D9">
            <w:pPr>
              <w:rPr>
                <w:sz w:val="2"/>
                <w:szCs w:val="2"/>
              </w:rPr>
            </w:pPr>
          </w:p>
        </w:tc>
        <w:tc>
          <w:tcPr>
            <w:tcW w:w="5389" w:type="dxa"/>
            <w:tcBorders>
              <w:left w:val="single" w:sz="4" w:space="0" w:color="000000"/>
              <w:right w:val="single" w:sz="4" w:space="0" w:color="000000"/>
            </w:tcBorders>
          </w:tcPr>
          <w:p w:rsidR="008B60ED" w:rsidRPr="0062622F" w:rsidRDefault="008B60ED" w:rsidP="00BD41D9">
            <w:pPr>
              <w:pStyle w:val="TableParagraph"/>
              <w:spacing w:before="2"/>
              <w:rPr>
                <w:sz w:val="16"/>
              </w:rPr>
            </w:pPr>
          </w:p>
          <w:p w:rsidR="008B60ED" w:rsidRPr="0062622F" w:rsidRDefault="008B60ED" w:rsidP="00BD41D9">
            <w:pPr>
              <w:pStyle w:val="TableParagraph"/>
              <w:ind w:left="71" w:right="872"/>
              <w:rPr>
                <w:sz w:val="16"/>
              </w:rPr>
            </w:pPr>
            <w:r w:rsidRPr="0062622F">
              <w:rPr>
                <w:sz w:val="16"/>
              </w:rPr>
              <w:t>Piena pertinenza del testo rispetto alla traccia ; valida ed convincente formulazione del titolo; paragrafazione sicura ed efficace..</w:t>
            </w:r>
          </w:p>
        </w:tc>
        <w:tc>
          <w:tcPr>
            <w:tcW w:w="850" w:type="dxa"/>
            <w:gridSpan w:val="2"/>
            <w:tcBorders>
              <w:left w:val="single" w:sz="4" w:space="0" w:color="000000"/>
              <w:right w:val="single" w:sz="4" w:space="0" w:color="000000"/>
            </w:tcBorders>
          </w:tcPr>
          <w:p w:rsidR="008B60ED" w:rsidRPr="0062622F" w:rsidRDefault="008B60ED" w:rsidP="00BD41D9">
            <w:pPr>
              <w:pStyle w:val="TableParagraph"/>
              <w:spacing w:before="11"/>
              <w:rPr>
                <w:sz w:val="20"/>
              </w:rPr>
            </w:pPr>
          </w:p>
          <w:p w:rsidR="008B60ED" w:rsidRDefault="008B60ED" w:rsidP="00BD41D9">
            <w:pPr>
              <w:pStyle w:val="TableParagraph"/>
              <w:ind w:left="275"/>
              <w:rPr>
                <w:b/>
              </w:rPr>
            </w:pPr>
            <w:r>
              <w:t>L.</w:t>
            </w:r>
            <w:r>
              <w:rPr>
                <w:b/>
              </w:rPr>
              <w:t>5</w:t>
            </w:r>
          </w:p>
        </w:tc>
        <w:tc>
          <w:tcPr>
            <w:tcW w:w="1315" w:type="dxa"/>
            <w:vMerge/>
            <w:tcBorders>
              <w:top w:val="nil"/>
              <w:left w:val="single" w:sz="4" w:space="0" w:color="000000"/>
              <w:right w:val="single" w:sz="4" w:space="0" w:color="000000"/>
            </w:tcBorders>
          </w:tcPr>
          <w:p w:rsidR="008B60ED" w:rsidRDefault="008B60ED" w:rsidP="00BD41D9">
            <w:pPr>
              <w:rPr>
                <w:sz w:val="2"/>
                <w:szCs w:val="2"/>
              </w:rPr>
            </w:pPr>
          </w:p>
        </w:tc>
      </w:tr>
      <w:tr w:rsidR="008B60ED" w:rsidTr="00BD41D9">
        <w:trPr>
          <w:trHeight w:val="437"/>
        </w:trPr>
        <w:tc>
          <w:tcPr>
            <w:tcW w:w="533" w:type="dxa"/>
            <w:vMerge/>
            <w:tcBorders>
              <w:top w:val="nil"/>
              <w:left w:val="single" w:sz="4" w:space="0" w:color="000000"/>
              <w:right w:val="single" w:sz="4" w:space="0" w:color="000000"/>
            </w:tcBorders>
            <w:textDirection w:val="btLr"/>
          </w:tcPr>
          <w:p w:rsidR="008B60ED" w:rsidRDefault="008B60ED" w:rsidP="00BD41D9">
            <w:pPr>
              <w:rPr>
                <w:sz w:val="2"/>
                <w:szCs w:val="2"/>
              </w:rPr>
            </w:pPr>
          </w:p>
        </w:tc>
        <w:tc>
          <w:tcPr>
            <w:tcW w:w="2050" w:type="dxa"/>
            <w:vMerge w:val="restart"/>
            <w:tcBorders>
              <w:left w:val="single" w:sz="4" w:space="0" w:color="000000"/>
              <w:right w:val="single" w:sz="4" w:space="0" w:color="000000"/>
            </w:tcBorders>
          </w:tcPr>
          <w:p w:rsidR="008B60ED" w:rsidRPr="0062622F" w:rsidRDefault="008B60ED" w:rsidP="00BD41D9">
            <w:pPr>
              <w:pStyle w:val="TableParagraph"/>
              <w:rPr>
                <w:sz w:val="18"/>
              </w:rPr>
            </w:pPr>
          </w:p>
          <w:p w:rsidR="008B60ED" w:rsidRPr="0062622F" w:rsidRDefault="008B60ED" w:rsidP="00BD41D9">
            <w:pPr>
              <w:pStyle w:val="TableParagraph"/>
              <w:rPr>
                <w:sz w:val="18"/>
              </w:rPr>
            </w:pPr>
          </w:p>
          <w:p w:rsidR="008B60ED" w:rsidRPr="0062622F" w:rsidRDefault="008B60ED" w:rsidP="00BD41D9">
            <w:pPr>
              <w:pStyle w:val="TableParagraph"/>
              <w:rPr>
                <w:sz w:val="18"/>
              </w:rPr>
            </w:pPr>
          </w:p>
          <w:p w:rsidR="008B60ED" w:rsidRPr="0062622F" w:rsidRDefault="008B60ED" w:rsidP="00BD41D9">
            <w:pPr>
              <w:pStyle w:val="TableParagraph"/>
              <w:rPr>
                <w:sz w:val="18"/>
              </w:rPr>
            </w:pPr>
          </w:p>
          <w:p w:rsidR="008B60ED" w:rsidRPr="0062622F" w:rsidRDefault="008B60ED" w:rsidP="00BD41D9">
            <w:pPr>
              <w:pStyle w:val="TableParagraph"/>
              <w:rPr>
                <w:sz w:val="18"/>
              </w:rPr>
            </w:pPr>
          </w:p>
          <w:p w:rsidR="008B60ED" w:rsidRPr="0062622F" w:rsidRDefault="008B60ED" w:rsidP="00BD41D9">
            <w:pPr>
              <w:pStyle w:val="TableParagraph"/>
              <w:spacing w:before="10"/>
              <w:rPr>
                <w:sz w:val="19"/>
              </w:rPr>
            </w:pPr>
          </w:p>
          <w:p w:rsidR="008B60ED" w:rsidRPr="0062622F" w:rsidRDefault="008B60ED" w:rsidP="00BD41D9">
            <w:pPr>
              <w:pStyle w:val="TableParagraph"/>
              <w:ind w:left="69" w:right="75"/>
              <w:rPr>
                <w:b/>
                <w:sz w:val="16"/>
              </w:rPr>
            </w:pPr>
            <w:r w:rsidRPr="0062622F">
              <w:rPr>
                <w:b/>
                <w:sz w:val="16"/>
              </w:rPr>
              <w:t>SVILUPPO ORDINATO E LINEARE</w:t>
            </w:r>
          </w:p>
          <w:p w:rsidR="008B60ED" w:rsidRPr="0062622F" w:rsidRDefault="008B60ED" w:rsidP="00BD41D9">
            <w:pPr>
              <w:pStyle w:val="TableParagraph"/>
              <w:spacing w:line="183" w:lineRule="exact"/>
              <w:ind w:left="69"/>
              <w:rPr>
                <w:b/>
                <w:sz w:val="16"/>
              </w:rPr>
            </w:pPr>
            <w:r w:rsidRPr="0062622F">
              <w:rPr>
                <w:b/>
                <w:sz w:val="16"/>
              </w:rPr>
              <w:t>DELL’ESPOSIZIONE</w:t>
            </w:r>
          </w:p>
        </w:tc>
        <w:tc>
          <w:tcPr>
            <w:tcW w:w="5389" w:type="dxa"/>
            <w:tcBorders>
              <w:left w:val="single" w:sz="4" w:space="0" w:color="000000"/>
              <w:bottom w:val="single" w:sz="4" w:space="0" w:color="000000"/>
              <w:right w:val="single" w:sz="4" w:space="0" w:color="000000"/>
            </w:tcBorders>
          </w:tcPr>
          <w:p w:rsidR="008B60ED" w:rsidRPr="0062622F" w:rsidRDefault="008B60ED" w:rsidP="00BD41D9">
            <w:pPr>
              <w:pStyle w:val="TableParagraph"/>
              <w:rPr>
                <w:sz w:val="16"/>
              </w:rPr>
            </w:pPr>
          </w:p>
        </w:tc>
        <w:tc>
          <w:tcPr>
            <w:tcW w:w="425" w:type="dxa"/>
            <w:tcBorders>
              <w:left w:val="single" w:sz="4" w:space="0" w:color="000000"/>
              <w:bottom w:val="single" w:sz="4" w:space="0" w:color="000000"/>
              <w:right w:val="single" w:sz="4" w:space="0" w:color="000000"/>
            </w:tcBorders>
          </w:tcPr>
          <w:p w:rsidR="008B60ED" w:rsidRDefault="008B60ED" w:rsidP="00BD41D9">
            <w:pPr>
              <w:pStyle w:val="TableParagraph"/>
              <w:spacing w:before="42"/>
              <w:ind w:left="134"/>
              <w:rPr>
                <w:sz w:val="16"/>
              </w:rPr>
            </w:pPr>
            <w:r>
              <w:rPr>
                <w:sz w:val="16"/>
              </w:rPr>
              <w:t>15</w:t>
            </w:r>
          </w:p>
          <w:p w:rsidR="008B60ED" w:rsidRDefault="008B60ED" w:rsidP="00BD41D9">
            <w:pPr>
              <w:pStyle w:val="TableParagraph"/>
              <w:spacing w:before="1"/>
              <w:ind w:left="146"/>
              <w:rPr>
                <w:sz w:val="16"/>
              </w:rPr>
            </w:pPr>
            <w:r>
              <w:rPr>
                <w:sz w:val="16"/>
              </w:rPr>
              <w:t>%</w:t>
            </w:r>
          </w:p>
        </w:tc>
        <w:tc>
          <w:tcPr>
            <w:tcW w:w="425" w:type="dxa"/>
            <w:tcBorders>
              <w:left w:val="single" w:sz="4" w:space="0" w:color="000000"/>
              <w:bottom w:val="single" w:sz="4" w:space="0" w:color="000000"/>
              <w:right w:val="single" w:sz="4" w:space="0" w:color="000000"/>
            </w:tcBorders>
          </w:tcPr>
          <w:p w:rsidR="008B60ED" w:rsidRDefault="008B60ED" w:rsidP="00BD41D9">
            <w:pPr>
              <w:pStyle w:val="TableParagraph"/>
              <w:spacing w:before="17" w:line="161" w:lineRule="exact"/>
              <w:ind w:left="132" w:right="120"/>
              <w:jc w:val="center"/>
              <w:rPr>
                <w:b/>
                <w:sz w:val="14"/>
              </w:rPr>
            </w:pPr>
            <w:r>
              <w:rPr>
                <w:b/>
                <w:sz w:val="14"/>
              </w:rPr>
              <w:t>P.</w:t>
            </w:r>
          </w:p>
          <w:p w:rsidR="008B60ED" w:rsidRDefault="008B60ED" w:rsidP="00BD41D9">
            <w:pPr>
              <w:pStyle w:val="TableParagraph"/>
              <w:spacing w:line="240" w:lineRule="exact"/>
              <w:ind w:left="11"/>
              <w:jc w:val="center"/>
              <w:rPr>
                <w:b/>
              </w:rPr>
            </w:pPr>
            <w:r>
              <w:rPr>
                <w:b/>
              </w:rPr>
              <w:t>3</w:t>
            </w:r>
          </w:p>
        </w:tc>
        <w:tc>
          <w:tcPr>
            <w:tcW w:w="1315" w:type="dxa"/>
            <w:tcBorders>
              <w:left w:val="single" w:sz="4" w:space="0" w:color="000000"/>
              <w:bottom w:val="single" w:sz="4" w:space="0" w:color="000000"/>
              <w:right w:val="single" w:sz="4" w:space="0" w:color="000000"/>
            </w:tcBorders>
          </w:tcPr>
          <w:p w:rsidR="008B60ED" w:rsidRPr="0062622F" w:rsidRDefault="008B60ED" w:rsidP="00BD41D9">
            <w:pPr>
              <w:pStyle w:val="TableParagraph"/>
              <w:spacing w:before="42"/>
              <w:ind w:left="205" w:hanging="22"/>
              <w:rPr>
                <w:sz w:val="16"/>
              </w:rPr>
            </w:pPr>
            <w:r w:rsidRPr="0062622F">
              <w:rPr>
                <w:b/>
                <w:sz w:val="16"/>
              </w:rPr>
              <w:t xml:space="preserve">Punti </w:t>
            </w:r>
            <w:r w:rsidRPr="0062622F">
              <w:rPr>
                <w:sz w:val="16"/>
              </w:rPr>
              <w:t>(L x P) Max.15 punti</w:t>
            </w:r>
          </w:p>
        </w:tc>
      </w:tr>
      <w:tr w:rsidR="008B60ED" w:rsidTr="00BD41D9">
        <w:trPr>
          <w:trHeight w:val="531"/>
        </w:trPr>
        <w:tc>
          <w:tcPr>
            <w:tcW w:w="533" w:type="dxa"/>
            <w:vMerge/>
            <w:tcBorders>
              <w:top w:val="nil"/>
              <w:left w:val="single" w:sz="4" w:space="0" w:color="000000"/>
              <w:right w:val="single" w:sz="4" w:space="0" w:color="000000"/>
            </w:tcBorders>
            <w:textDirection w:val="btLr"/>
          </w:tcPr>
          <w:p w:rsidR="008B60ED" w:rsidRPr="0062622F" w:rsidRDefault="008B60ED" w:rsidP="00BD41D9">
            <w:pPr>
              <w:rPr>
                <w:sz w:val="2"/>
                <w:szCs w:val="2"/>
              </w:rPr>
            </w:pPr>
          </w:p>
        </w:tc>
        <w:tc>
          <w:tcPr>
            <w:tcW w:w="2050" w:type="dxa"/>
            <w:vMerge/>
            <w:tcBorders>
              <w:top w:val="nil"/>
              <w:left w:val="single" w:sz="4" w:space="0" w:color="000000"/>
              <w:right w:val="single" w:sz="4" w:space="0" w:color="000000"/>
            </w:tcBorders>
          </w:tcPr>
          <w:p w:rsidR="008B60ED" w:rsidRPr="0062622F" w:rsidRDefault="008B60ED" w:rsidP="00BD41D9">
            <w:pPr>
              <w:rPr>
                <w:sz w:val="2"/>
                <w:szCs w:val="2"/>
              </w:rPr>
            </w:pPr>
          </w:p>
        </w:tc>
        <w:tc>
          <w:tcPr>
            <w:tcW w:w="5389" w:type="dxa"/>
            <w:tcBorders>
              <w:top w:val="single" w:sz="4" w:space="0" w:color="000000"/>
              <w:left w:val="single" w:sz="4" w:space="0" w:color="000000"/>
              <w:bottom w:val="single" w:sz="4" w:space="0" w:color="000000"/>
              <w:right w:val="single" w:sz="4" w:space="0" w:color="000000"/>
            </w:tcBorders>
          </w:tcPr>
          <w:p w:rsidR="008B60ED" w:rsidRPr="0062622F" w:rsidRDefault="008B60ED" w:rsidP="00BD41D9">
            <w:pPr>
              <w:pStyle w:val="TableParagraph"/>
              <w:spacing w:before="3"/>
              <w:rPr>
                <w:sz w:val="15"/>
              </w:rPr>
            </w:pPr>
          </w:p>
          <w:p w:rsidR="008B60ED" w:rsidRPr="0062622F" w:rsidRDefault="008B60ED" w:rsidP="00BD41D9">
            <w:pPr>
              <w:pStyle w:val="TableParagraph"/>
              <w:spacing w:before="1"/>
              <w:ind w:left="71"/>
              <w:rPr>
                <w:sz w:val="16"/>
              </w:rPr>
            </w:pPr>
            <w:r w:rsidRPr="0062622F">
              <w:rPr>
                <w:sz w:val="16"/>
              </w:rPr>
              <w:t>Sviluppo disordinato, confuso e senza chiari nessi logici dell’esposizione</w:t>
            </w:r>
          </w:p>
        </w:tc>
        <w:tc>
          <w:tcPr>
            <w:tcW w:w="850" w:type="dxa"/>
            <w:gridSpan w:val="2"/>
            <w:tcBorders>
              <w:top w:val="single" w:sz="4" w:space="0" w:color="000000"/>
              <w:left w:val="single" w:sz="4" w:space="0" w:color="000000"/>
              <w:bottom w:val="single" w:sz="4" w:space="0" w:color="000000"/>
              <w:right w:val="single" w:sz="4" w:space="0" w:color="000000"/>
            </w:tcBorders>
          </w:tcPr>
          <w:p w:rsidR="008B60ED" w:rsidRDefault="008B60ED" w:rsidP="00BD41D9">
            <w:pPr>
              <w:pStyle w:val="TableParagraph"/>
              <w:spacing w:before="137"/>
              <w:ind w:left="275"/>
              <w:rPr>
                <w:b/>
              </w:rPr>
            </w:pPr>
            <w:r>
              <w:t>L.</w:t>
            </w:r>
            <w:r>
              <w:rPr>
                <w:b/>
              </w:rPr>
              <w:t>1</w:t>
            </w:r>
          </w:p>
        </w:tc>
        <w:tc>
          <w:tcPr>
            <w:tcW w:w="1315" w:type="dxa"/>
            <w:vMerge w:val="restart"/>
            <w:tcBorders>
              <w:top w:val="single" w:sz="4" w:space="0" w:color="000000"/>
              <w:left w:val="single" w:sz="4" w:space="0" w:color="000000"/>
              <w:bottom w:val="single" w:sz="4" w:space="0" w:color="000000"/>
              <w:right w:val="single" w:sz="4" w:space="0" w:color="000000"/>
            </w:tcBorders>
          </w:tcPr>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spacing w:before="1"/>
              <w:rPr>
                <w:sz w:val="35"/>
              </w:rPr>
            </w:pPr>
          </w:p>
          <w:p w:rsidR="008B60ED" w:rsidRDefault="008B60ED" w:rsidP="00BD41D9">
            <w:pPr>
              <w:pStyle w:val="TableParagraph"/>
              <w:ind w:left="330"/>
            </w:pPr>
            <w:r>
              <w:t>…....pt</w:t>
            </w:r>
          </w:p>
        </w:tc>
      </w:tr>
      <w:tr w:rsidR="008B60ED" w:rsidTr="00BD41D9">
        <w:trPr>
          <w:trHeight w:val="531"/>
        </w:trPr>
        <w:tc>
          <w:tcPr>
            <w:tcW w:w="533" w:type="dxa"/>
            <w:vMerge/>
            <w:tcBorders>
              <w:top w:val="nil"/>
              <w:left w:val="single" w:sz="4" w:space="0" w:color="000000"/>
              <w:right w:val="single" w:sz="4" w:space="0" w:color="000000"/>
            </w:tcBorders>
            <w:textDirection w:val="btLr"/>
          </w:tcPr>
          <w:p w:rsidR="008B60ED" w:rsidRDefault="008B60ED" w:rsidP="00BD41D9">
            <w:pPr>
              <w:rPr>
                <w:sz w:val="2"/>
                <w:szCs w:val="2"/>
              </w:rPr>
            </w:pPr>
          </w:p>
        </w:tc>
        <w:tc>
          <w:tcPr>
            <w:tcW w:w="2050" w:type="dxa"/>
            <w:vMerge/>
            <w:tcBorders>
              <w:top w:val="nil"/>
              <w:left w:val="single" w:sz="4" w:space="0" w:color="000000"/>
              <w:right w:val="single" w:sz="4" w:space="0" w:color="000000"/>
            </w:tcBorders>
          </w:tcPr>
          <w:p w:rsidR="008B60ED" w:rsidRDefault="008B60ED" w:rsidP="00BD41D9">
            <w:pPr>
              <w:rPr>
                <w:sz w:val="2"/>
                <w:szCs w:val="2"/>
              </w:rPr>
            </w:pPr>
          </w:p>
        </w:tc>
        <w:tc>
          <w:tcPr>
            <w:tcW w:w="5389" w:type="dxa"/>
            <w:tcBorders>
              <w:top w:val="single" w:sz="4" w:space="0" w:color="000000"/>
              <w:left w:val="single" w:sz="4" w:space="0" w:color="000000"/>
              <w:bottom w:val="single" w:sz="4" w:space="0" w:color="000000"/>
              <w:right w:val="single" w:sz="4" w:space="0" w:color="000000"/>
            </w:tcBorders>
          </w:tcPr>
          <w:p w:rsidR="008B60ED" w:rsidRPr="0062622F" w:rsidRDefault="008B60ED" w:rsidP="00BD41D9">
            <w:pPr>
              <w:pStyle w:val="TableParagraph"/>
              <w:spacing w:before="3"/>
              <w:rPr>
                <w:sz w:val="15"/>
              </w:rPr>
            </w:pPr>
          </w:p>
          <w:p w:rsidR="008B60ED" w:rsidRPr="0062622F" w:rsidRDefault="008B60ED" w:rsidP="00BD41D9">
            <w:pPr>
              <w:pStyle w:val="TableParagraph"/>
              <w:spacing w:before="1"/>
              <w:ind w:left="71"/>
              <w:rPr>
                <w:sz w:val="16"/>
              </w:rPr>
            </w:pPr>
            <w:r w:rsidRPr="0062622F">
              <w:rPr>
                <w:sz w:val="16"/>
              </w:rPr>
              <w:t>Sviluppo a volte ellittico dell’esposizione o in parte confuso</w:t>
            </w:r>
          </w:p>
        </w:tc>
        <w:tc>
          <w:tcPr>
            <w:tcW w:w="850" w:type="dxa"/>
            <w:gridSpan w:val="2"/>
            <w:tcBorders>
              <w:top w:val="single" w:sz="4" w:space="0" w:color="000000"/>
              <w:left w:val="single" w:sz="4" w:space="0" w:color="000000"/>
              <w:bottom w:val="single" w:sz="4" w:space="0" w:color="000000"/>
              <w:right w:val="single" w:sz="4" w:space="0" w:color="000000"/>
            </w:tcBorders>
          </w:tcPr>
          <w:p w:rsidR="008B60ED" w:rsidRDefault="008B60ED" w:rsidP="00BD41D9">
            <w:pPr>
              <w:pStyle w:val="TableParagraph"/>
              <w:spacing w:before="139"/>
              <w:ind w:left="275"/>
              <w:rPr>
                <w:b/>
              </w:rPr>
            </w:pPr>
            <w:r>
              <w:t>L.</w:t>
            </w:r>
            <w:r>
              <w:rPr>
                <w:b/>
              </w:rPr>
              <w:t>2</w:t>
            </w:r>
          </w:p>
        </w:tc>
        <w:tc>
          <w:tcPr>
            <w:tcW w:w="1315" w:type="dxa"/>
            <w:vMerge/>
            <w:tcBorders>
              <w:top w:val="nil"/>
              <w:left w:val="single" w:sz="4" w:space="0" w:color="000000"/>
              <w:bottom w:val="single" w:sz="4" w:space="0" w:color="000000"/>
              <w:right w:val="single" w:sz="4" w:space="0" w:color="000000"/>
            </w:tcBorders>
          </w:tcPr>
          <w:p w:rsidR="008B60ED" w:rsidRDefault="008B60ED" w:rsidP="00BD41D9">
            <w:pPr>
              <w:rPr>
                <w:sz w:val="2"/>
                <w:szCs w:val="2"/>
              </w:rPr>
            </w:pPr>
          </w:p>
        </w:tc>
      </w:tr>
      <w:tr w:rsidR="008B60ED" w:rsidTr="00BD41D9">
        <w:trPr>
          <w:trHeight w:val="531"/>
        </w:trPr>
        <w:tc>
          <w:tcPr>
            <w:tcW w:w="533" w:type="dxa"/>
            <w:vMerge/>
            <w:tcBorders>
              <w:top w:val="nil"/>
              <w:left w:val="single" w:sz="4" w:space="0" w:color="000000"/>
              <w:right w:val="single" w:sz="4" w:space="0" w:color="000000"/>
            </w:tcBorders>
            <w:textDirection w:val="btLr"/>
          </w:tcPr>
          <w:p w:rsidR="008B60ED" w:rsidRDefault="008B60ED" w:rsidP="00BD41D9">
            <w:pPr>
              <w:rPr>
                <w:sz w:val="2"/>
                <w:szCs w:val="2"/>
              </w:rPr>
            </w:pPr>
          </w:p>
        </w:tc>
        <w:tc>
          <w:tcPr>
            <w:tcW w:w="2050" w:type="dxa"/>
            <w:vMerge/>
            <w:tcBorders>
              <w:top w:val="nil"/>
              <w:left w:val="single" w:sz="4" w:space="0" w:color="000000"/>
              <w:right w:val="single" w:sz="4" w:space="0" w:color="000000"/>
            </w:tcBorders>
          </w:tcPr>
          <w:p w:rsidR="008B60ED" w:rsidRDefault="008B60ED" w:rsidP="00BD41D9">
            <w:pPr>
              <w:rPr>
                <w:sz w:val="2"/>
                <w:szCs w:val="2"/>
              </w:rPr>
            </w:pPr>
          </w:p>
        </w:tc>
        <w:tc>
          <w:tcPr>
            <w:tcW w:w="5389" w:type="dxa"/>
            <w:tcBorders>
              <w:top w:val="single" w:sz="4" w:space="0" w:color="000000"/>
              <w:left w:val="single" w:sz="4" w:space="0" w:color="000000"/>
              <w:bottom w:val="single" w:sz="4" w:space="0" w:color="000000"/>
              <w:right w:val="single" w:sz="4" w:space="0" w:color="000000"/>
            </w:tcBorders>
          </w:tcPr>
          <w:p w:rsidR="008B60ED" w:rsidRPr="0062622F" w:rsidRDefault="008B60ED" w:rsidP="00BD41D9">
            <w:pPr>
              <w:pStyle w:val="TableParagraph"/>
              <w:spacing w:before="3"/>
              <w:rPr>
                <w:sz w:val="15"/>
              </w:rPr>
            </w:pPr>
          </w:p>
          <w:p w:rsidR="008B60ED" w:rsidRPr="0062622F" w:rsidRDefault="008B60ED" w:rsidP="00BD41D9">
            <w:pPr>
              <w:pStyle w:val="TableParagraph"/>
              <w:spacing w:before="1"/>
              <w:ind w:left="71"/>
              <w:rPr>
                <w:sz w:val="16"/>
              </w:rPr>
            </w:pPr>
            <w:r w:rsidRPr="0062622F">
              <w:rPr>
                <w:sz w:val="16"/>
              </w:rPr>
              <w:t>Sviluppo lineare, ma piuttosto semplice dell’esposizione</w:t>
            </w:r>
          </w:p>
        </w:tc>
        <w:tc>
          <w:tcPr>
            <w:tcW w:w="850" w:type="dxa"/>
            <w:gridSpan w:val="2"/>
            <w:tcBorders>
              <w:top w:val="single" w:sz="4" w:space="0" w:color="000000"/>
              <w:left w:val="single" w:sz="4" w:space="0" w:color="000000"/>
              <w:bottom w:val="single" w:sz="4" w:space="0" w:color="000000"/>
              <w:right w:val="single" w:sz="4" w:space="0" w:color="000000"/>
            </w:tcBorders>
          </w:tcPr>
          <w:p w:rsidR="008B60ED" w:rsidRDefault="008B60ED" w:rsidP="00BD41D9">
            <w:pPr>
              <w:pStyle w:val="TableParagraph"/>
              <w:spacing w:before="139"/>
              <w:ind w:left="275"/>
              <w:rPr>
                <w:b/>
              </w:rPr>
            </w:pPr>
            <w:r>
              <w:t>L.</w:t>
            </w:r>
            <w:r>
              <w:rPr>
                <w:b/>
              </w:rPr>
              <w:t>3</w:t>
            </w:r>
          </w:p>
        </w:tc>
        <w:tc>
          <w:tcPr>
            <w:tcW w:w="1315" w:type="dxa"/>
            <w:vMerge/>
            <w:tcBorders>
              <w:top w:val="nil"/>
              <w:left w:val="single" w:sz="4" w:space="0" w:color="000000"/>
              <w:bottom w:val="single" w:sz="4" w:space="0" w:color="000000"/>
              <w:right w:val="single" w:sz="4" w:space="0" w:color="000000"/>
            </w:tcBorders>
          </w:tcPr>
          <w:p w:rsidR="008B60ED" w:rsidRDefault="008B60ED" w:rsidP="00BD41D9">
            <w:pPr>
              <w:rPr>
                <w:sz w:val="2"/>
                <w:szCs w:val="2"/>
              </w:rPr>
            </w:pPr>
          </w:p>
        </w:tc>
      </w:tr>
      <w:tr w:rsidR="008B60ED" w:rsidTr="00BD41D9">
        <w:trPr>
          <w:trHeight w:val="533"/>
        </w:trPr>
        <w:tc>
          <w:tcPr>
            <w:tcW w:w="533" w:type="dxa"/>
            <w:vMerge/>
            <w:tcBorders>
              <w:top w:val="nil"/>
              <w:left w:val="single" w:sz="4" w:space="0" w:color="000000"/>
              <w:right w:val="single" w:sz="4" w:space="0" w:color="000000"/>
            </w:tcBorders>
            <w:textDirection w:val="btLr"/>
          </w:tcPr>
          <w:p w:rsidR="008B60ED" w:rsidRDefault="008B60ED" w:rsidP="00BD41D9">
            <w:pPr>
              <w:rPr>
                <w:sz w:val="2"/>
                <w:szCs w:val="2"/>
              </w:rPr>
            </w:pPr>
          </w:p>
        </w:tc>
        <w:tc>
          <w:tcPr>
            <w:tcW w:w="2050" w:type="dxa"/>
            <w:vMerge/>
            <w:tcBorders>
              <w:top w:val="nil"/>
              <w:left w:val="single" w:sz="4" w:space="0" w:color="000000"/>
              <w:right w:val="single" w:sz="4" w:space="0" w:color="000000"/>
            </w:tcBorders>
          </w:tcPr>
          <w:p w:rsidR="008B60ED" w:rsidRDefault="008B60ED" w:rsidP="00BD41D9">
            <w:pPr>
              <w:rPr>
                <w:sz w:val="2"/>
                <w:szCs w:val="2"/>
              </w:rPr>
            </w:pPr>
          </w:p>
        </w:tc>
        <w:tc>
          <w:tcPr>
            <w:tcW w:w="5389" w:type="dxa"/>
            <w:tcBorders>
              <w:top w:val="single" w:sz="4" w:space="0" w:color="000000"/>
              <w:left w:val="single" w:sz="4" w:space="0" w:color="000000"/>
              <w:bottom w:val="single" w:sz="4" w:space="0" w:color="000000"/>
              <w:right w:val="single" w:sz="4" w:space="0" w:color="000000"/>
            </w:tcBorders>
          </w:tcPr>
          <w:p w:rsidR="008B60ED" w:rsidRPr="0062622F" w:rsidRDefault="008B60ED" w:rsidP="00BD41D9">
            <w:pPr>
              <w:pStyle w:val="TableParagraph"/>
              <w:spacing w:before="3"/>
              <w:rPr>
                <w:sz w:val="15"/>
              </w:rPr>
            </w:pPr>
          </w:p>
          <w:p w:rsidR="008B60ED" w:rsidRPr="0062622F" w:rsidRDefault="008B60ED" w:rsidP="00BD41D9">
            <w:pPr>
              <w:pStyle w:val="TableParagraph"/>
              <w:spacing w:before="1"/>
              <w:ind w:left="71"/>
              <w:rPr>
                <w:sz w:val="16"/>
              </w:rPr>
            </w:pPr>
            <w:r w:rsidRPr="0062622F">
              <w:rPr>
                <w:sz w:val="16"/>
              </w:rPr>
              <w:t>Sviluppo ordinato e logico dell’esposizione</w:t>
            </w:r>
          </w:p>
        </w:tc>
        <w:tc>
          <w:tcPr>
            <w:tcW w:w="850" w:type="dxa"/>
            <w:gridSpan w:val="2"/>
            <w:tcBorders>
              <w:top w:val="single" w:sz="4" w:space="0" w:color="000000"/>
              <w:left w:val="single" w:sz="4" w:space="0" w:color="000000"/>
              <w:bottom w:val="single" w:sz="4" w:space="0" w:color="000000"/>
              <w:right w:val="single" w:sz="4" w:space="0" w:color="000000"/>
            </w:tcBorders>
          </w:tcPr>
          <w:p w:rsidR="008B60ED" w:rsidRDefault="008B60ED" w:rsidP="00BD41D9">
            <w:pPr>
              <w:pStyle w:val="TableParagraph"/>
              <w:spacing w:before="139"/>
              <w:ind w:left="275"/>
              <w:rPr>
                <w:b/>
              </w:rPr>
            </w:pPr>
            <w:r>
              <w:t>L.</w:t>
            </w:r>
            <w:r>
              <w:rPr>
                <w:b/>
              </w:rPr>
              <w:t>4</w:t>
            </w:r>
          </w:p>
        </w:tc>
        <w:tc>
          <w:tcPr>
            <w:tcW w:w="1315" w:type="dxa"/>
            <w:vMerge/>
            <w:tcBorders>
              <w:top w:val="nil"/>
              <w:left w:val="single" w:sz="4" w:space="0" w:color="000000"/>
              <w:bottom w:val="single" w:sz="4" w:space="0" w:color="000000"/>
              <w:right w:val="single" w:sz="4" w:space="0" w:color="000000"/>
            </w:tcBorders>
          </w:tcPr>
          <w:p w:rsidR="008B60ED" w:rsidRDefault="008B60ED" w:rsidP="00BD41D9">
            <w:pPr>
              <w:rPr>
                <w:sz w:val="2"/>
                <w:szCs w:val="2"/>
              </w:rPr>
            </w:pPr>
          </w:p>
        </w:tc>
      </w:tr>
      <w:tr w:rsidR="008B60ED" w:rsidTr="00BD41D9">
        <w:trPr>
          <w:trHeight w:val="532"/>
        </w:trPr>
        <w:tc>
          <w:tcPr>
            <w:tcW w:w="533" w:type="dxa"/>
            <w:vMerge/>
            <w:tcBorders>
              <w:top w:val="nil"/>
              <w:left w:val="single" w:sz="4" w:space="0" w:color="000000"/>
              <w:right w:val="single" w:sz="4" w:space="0" w:color="000000"/>
            </w:tcBorders>
            <w:textDirection w:val="btLr"/>
          </w:tcPr>
          <w:p w:rsidR="008B60ED" w:rsidRDefault="008B60ED" w:rsidP="00BD41D9">
            <w:pPr>
              <w:rPr>
                <w:sz w:val="2"/>
                <w:szCs w:val="2"/>
              </w:rPr>
            </w:pPr>
          </w:p>
        </w:tc>
        <w:tc>
          <w:tcPr>
            <w:tcW w:w="2050" w:type="dxa"/>
            <w:vMerge/>
            <w:tcBorders>
              <w:top w:val="nil"/>
              <w:left w:val="single" w:sz="4" w:space="0" w:color="000000"/>
              <w:right w:val="single" w:sz="4" w:space="0" w:color="000000"/>
            </w:tcBorders>
          </w:tcPr>
          <w:p w:rsidR="008B60ED" w:rsidRDefault="008B60ED" w:rsidP="00BD41D9">
            <w:pPr>
              <w:rPr>
                <w:sz w:val="2"/>
                <w:szCs w:val="2"/>
              </w:rPr>
            </w:pPr>
          </w:p>
        </w:tc>
        <w:tc>
          <w:tcPr>
            <w:tcW w:w="5389" w:type="dxa"/>
            <w:tcBorders>
              <w:top w:val="single" w:sz="4" w:space="0" w:color="000000"/>
              <w:left w:val="single" w:sz="4" w:space="0" w:color="000000"/>
              <w:bottom w:val="single" w:sz="4" w:space="0" w:color="000000"/>
              <w:right w:val="single" w:sz="4" w:space="0" w:color="000000"/>
            </w:tcBorders>
          </w:tcPr>
          <w:p w:rsidR="008B60ED" w:rsidRPr="0062622F" w:rsidRDefault="008B60ED" w:rsidP="00BD41D9">
            <w:pPr>
              <w:pStyle w:val="TableParagraph"/>
              <w:spacing w:before="1"/>
              <w:rPr>
                <w:sz w:val="15"/>
              </w:rPr>
            </w:pPr>
          </w:p>
          <w:p w:rsidR="008B60ED" w:rsidRPr="0062622F" w:rsidRDefault="008B60ED" w:rsidP="00BD41D9">
            <w:pPr>
              <w:pStyle w:val="TableParagraph"/>
              <w:spacing w:before="1"/>
              <w:ind w:left="71"/>
              <w:rPr>
                <w:sz w:val="16"/>
              </w:rPr>
            </w:pPr>
            <w:r w:rsidRPr="0062622F">
              <w:rPr>
                <w:sz w:val="16"/>
              </w:rPr>
              <w:t>Sviluppo lineare, convincente e articolato dell’esposizione</w:t>
            </w:r>
          </w:p>
        </w:tc>
        <w:tc>
          <w:tcPr>
            <w:tcW w:w="850" w:type="dxa"/>
            <w:gridSpan w:val="2"/>
            <w:tcBorders>
              <w:top w:val="single" w:sz="4" w:space="0" w:color="000000"/>
              <w:left w:val="single" w:sz="4" w:space="0" w:color="000000"/>
              <w:bottom w:val="single" w:sz="4" w:space="0" w:color="000000"/>
              <w:right w:val="single" w:sz="4" w:space="0" w:color="000000"/>
            </w:tcBorders>
          </w:tcPr>
          <w:p w:rsidR="008B60ED" w:rsidRDefault="008B60ED" w:rsidP="00BD41D9">
            <w:pPr>
              <w:pStyle w:val="TableParagraph"/>
              <w:spacing w:before="137"/>
              <w:ind w:left="275"/>
              <w:rPr>
                <w:b/>
              </w:rPr>
            </w:pPr>
            <w:r>
              <w:t>L.</w:t>
            </w:r>
            <w:r>
              <w:rPr>
                <w:b/>
              </w:rPr>
              <w:t>5</w:t>
            </w:r>
          </w:p>
        </w:tc>
        <w:tc>
          <w:tcPr>
            <w:tcW w:w="1315" w:type="dxa"/>
            <w:vMerge/>
            <w:tcBorders>
              <w:top w:val="nil"/>
              <w:left w:val="single" w:sz="4" w:space="0" w:color="000000"/>
              <w:bottom w:val="single" w:sz="4" w:space="0" w:color="000000"/>
              <w:right w:val="single" w:sz="4" w:space="0" w:color="000000"/>
            </w:tcBorders>
          </w:tcPr>
          <w:p w:rsidR="008B60ED" w:rsidRDefault="008B60ED" w:rsidP="00BD41D9">
            <w:pPr>
              <w:rPr>
                <w:sz w:val="2"/>
                <w:szCs w:val="2"/>
              </w:rPr>
            </w:pPr>
          </w:p>
        </w:tc>
      </w:tr>
      <w:tr w:rsidR="008B60ED" w:rsidTr="00BD41D9">
        <w:trPr>
          <w:trHeight w:val="414"/>
        </w:trPr>
        <w:tc>
          <w:tcPr>
            <w:tcW w:w="533" w:type="dxa"/>
            <w:vMerge/>
            <w:tcBorders>
              <w:top w:val="nil"/>
              <w:left w:val="single" w:sz="4" w:space="0" w:color="000000"/>
              <w:right w:val="single" w:sz="4" w:space="0" w:color="000000"/>
            </w:tcBorders>
            <w:textDirection w:val="btLr"/>
          </w:tcPr>
          <w:p w:rsidR="008B60ED" w:rsidRDefault="008B60ED" w:rsidP="00BD41D9">
            <w:pPr>
              <w:rPr>
                <w:sz w:val="2"/>
                <w:szCs w:val="2"/>
              </w:rPr>
            </w:pPr>
          </w:p>
        </w:tc>
        <w:tc>
          <w:tcPr>
            <w:tcW w:w="2050" w:type="dxa"/>
            <w:vMerge w:val="restart"/>
            <w:tcBorders>
              <w:left w:val="single" w:sz="4" w:space="0" w:color="000000"/>
              <w:right w:val="single" w:sz="4" w:space="0" w:color="000000"/>
            </w:tcBorders>
          </w:tcPr>
          <w:p w:rsidR="008B60ED" w:rsidRPr="0062622F" w:rsidRDefault="008B60ED" w:rsidP="00BD41D9">
            <w:pPr>
              <w:pStyle w:val="TableParagraph"/>
              <w:rPr>
                <w:sz w:val="18"/>
              </w:rPr>
            </w:pPr>
          </w:p>
          <w:p w:rsidR="008B60ED" w:rsidRPr="0062622F" w:rsidRDefault="008B60ED" w:rsidP="00BD41D9">
            <w:pPr>
              <w:pStyle w:val="TableParagraph"/>
              <w:rPr>
                <w:sz w:val="18"/>
              </w:rPr>
            </w:pPr>
          </w:p>
          <w:p w:rsidR="008B60ED" w:rsidRPr="0062622F" w:rsidRDefault="008B60ED" w:rsidP="00BD41D9">
            <w:pPr>
              <w:pStyle w:val="TableParagraph"/>
              <w:rPr>
                <w:sz w:val="18"/>
              </w:rPr>
            </w:pPr>
          </w:p>
          <w:p w:rsidR="008B60ED" w:rsidRPr="0062622F" w:rsidRDefault="008B60ED" w:rsidP="00BD41D9">
            <w:pPr>
              <w:pStyle w:val="TableParagraph"/>
              <w:rPr>
                <w:sz w:val="18"/>
              </w:rPr>
            </w:pPr>
          </w:p>
          <w:p w:rsidR="008B60ED" w:rsidRPr="0062622F" w:rsidRDefault="008B60ED" w:rsidP="00BD41D9">
            <w:pPr>
              <w:pStyle w:val="TableParagraph"/>
              <w:rPr>
                <w:sz w:val="18"/>
              </w:rPr>
            </w:pPr>
          </w:p>
          <w:p w:rsidR="008B60ED" w:rsidRPr="0062622F" w:rsidRDefault="008B60ED" w:rsidP="00BD41D9">
            <w:pPr>
              <w:pStyle w:val="TableParagraph"/>
              <w:rPr>
                <w:sz w:val="18"/>
              </w:rPr>
            </w:pPr>
          </w:p>
          <w:p w:rsidR="008B60ED" w:rsidRPr="0062622F" w:rsidRDefault="008B60ED" w:rsidP="00BD41D9">
            <w:pPr>
              <w:pStyle w:val="TableParagraph"/>
              <w:rPr>
                <w:sz w:val="18"/>
              </w:rPr>
            </w:pPr>
          </w:p>
          <w:p w:rsidR="008B60ED" w:rsidRPr="0062622F" w:rsidRDefault="008B60ED" w:rsidP="00BD41D9">
            <w:pPr>
              <w:pStyle w:val="TableParagraph"/>
              <w:spacing w:before="2"/>
              <w:rPr>
                <w:sz w:val="15"/>
              </w:rPr>
            </w:pPr>
          </w:p>
          <w:p w:rsidR="008B60ED" w:rsidRPr="0062622F" w:rsidRDefault="008B60ED" w:rsidP="00BD41D9">
            <w:pPr>
              <w:pStyle w:val="TableParagraph"/>
              <w:ind w:left="69" w:right="248"/>
              <w:rPr>
                <w:b/>
                <w:sz w:val="16"/>
              </w:rPr>
            </w:pPr>
            <w:r w:rsidRPr="0062622F">
              <w:rPr>
                <w:b/>
                <w:sz w:val="16"/>
              </w:rPr>
              <w:t>CORRETTEZZA E ARTICOLAZIONE DELLE CONOSCENZE E DEI RIFERIMENTI CULTURALI</w:t>
            </w:r>
          </w:p>
        </w:tc>
        <w:tc>
          <w:tcPr>
            <w:tcW w:w="5389" w:type="dxa"/>
            <w:tcBorders>
              <w:top w:val="single" w:sz="4" w:space="0" w:color="000000"/>
              <w:left w:val="single" w:sz="4" w:space="0" w:color="000000"/>
              <w:bottom w:val="single" w:sz="4" w:space="0" w:color="000000"/>
              <w:right w:val="single" w:sz="4" w:space="0" w:color="000000"/>
            </w:tcBorders>
          </w:tcPr>
          <w:p w:rsidR="008B60ED" w:rsidRPr="0062622F" w:rsidRDefault="008B60ED" w:rsidP="00BD41D9">
            <w:pPr>
              <w:pStyle w:val="TableParagraph"/>
              <w:rPr>
                <w:sz w:val="16"/>
              </w:rPr>
            </w:pPr>
          </w:p>
        </w:tc>
        <w:tc>
          <w:tcPr>
            <w:tcW w:w="425" w:type="dxa"/>
            <w:tcBorders>
              <w:top w:val="single" w:sz="4" w:space="0" w:color="000000"/>
              <w:left w:val="single" w:sz="4" w:space="0" w:color="000000"/>
              <w:bottom w:val="single" w:sz="4" w:space="0" w:color="000000"/>
              <w:right w:val="single" w:sz="4" w:space="0" w:color="000000"/>
            </w:tcBorders>
          </w:tcPr>
          <w:p w:rsidR="008B60ED" w:rsidRDefault="008B60ED" w:rsidP="00BD41D9">
            <w:pPr>
              <w:pStyle w:val="TableParagraph"/>
              <w:spacing w:before="35" w:line="183" w:lineRule="exact"/>
              <w:ind w:left="134"/>
              <w:rPr>
                <w:sz w:val="16"/>
              </w:rPr>
            </w:pPr>
            <w:r>
              <w:rPr>
                <w:sz w:val="16"/>
              </w:rPr>
              <w:t>10</w:t>
            </w:r>
          </w:p>
          <w:p w:rsidR="008B60ED" w:rsidRDefault="008B60ED" w:rsidP="00BD41D9">
            <w:pPr>
              <w:pStyle w:val="TableParagraph"/>
              <w:spacing w:line="176" w:lineRule="exact"/>
              <w:ind w:left="146"/>
              <w:rPr>
                <w:sz w:val="16"/>
              </w:rPr>
            </w:pPr>
            <w:r>
              <w:rPr>
                <w:sz w:val="16"/>
              </w:rPr>
              <w:t>%</w:t>
            </w:r>
          </w:p>
        </w:tc>
        <w:tc>
          <w:tcPr>
            <w:tcW w:w="425" w:type="dxa"/>
            <w:tcBorders>
              <w:top w:val="single" w:sz="4" w:space="0" w:color="000000"/>
              <w:left w:val="single" w:sz="4" w:space="0" w:color="000000"/>
              <w:bottom w:val="single" w:sz="4" w:space="0" w:color="000000"/>
              <w:right w:val="single" w:sz="4" w:space="0" w:color="000000"/>
            </w:tcBorders>
          </w:tcPr>
          <w:p w:rsidR="008B60ED" w:rsidRDefault="008B60ED" w:rsidP="00BD41D9">
            <w:pPr>
              <w:pStyle w:val="TableParagraph"/>
              <w:spacing w:before="8" w:line="161" w:lineRule="exact"/>
              <w:ind w:left="132" w:right="120"/>
              <w:jc w:val="center"/>
              <w:rPr>
                <w:b/>
                <w:sz w:val="14"/>
              </w:rPr>
            </w:pPr>
            <w:r>
              <w:rPr>
                <w:b/>
                <w:sz w:val="14"/>
              </w:rPr>
              <w:t>P.</w:t>
            </w:r>
          </w:p>
          <w:p w:rsidR="008B60ED" w:rsidRDefault="008B60ED" w:rsidP="00BD41D9">
            <w:pPr>
              <w:pStyle w:val="TableParagraph"/>
              <w:spacing w:line="225" w:lineRule="exact"/>
              <w:ind w:left="11"/>
              <w:jc w:val="center"/>
              <w:rPr>
                <w:b/>
              </w:rPr>
            </w:pPr>
            <w:r>
              <w:rPr>
                <w:b/>
              </w:rPr>
              <w:t>2</w:t>
            </w:r>
          </w:p>
        </w:tc>
        <w:tc>
          <w:tcPr>
            <w:tcW w:w="1315" w:type="dxa"/>
            <w:tcBorders>
              <w:top w:val="single" w:sz="4" w:space="0" w:color="000000"/>
              <w:left w:val="single" w:sz="4" w:space="0" w:color="000000"/>
              <w:bottom w:val="single" w:sz="4" w:space="0" w:color="000000"/>
              <w:right w:val="single" w:sz="4" w:space="0" w:color="000000"/>
            </w:tcBorders>
          </w:tcPr>
          <w:p w:rsidR="008B60ED" w:rsidRPr="0062622F" w:rsidRDefault="008B60ED" w:rsidP="00BD41D9">
            <w:pPr>
              <w:pStyle w:val="TableParagraph"/>
              <w:spacing w:before="38" w:line="182" w:lineRule="exact"/>
              <w:ind w:left="205" w:hanging="22"/>
              <w:rPr>
                <w:sz w:val="16"/>
              </w:rPr>
            </w:pPr>
            <w:r w:rsidRPr="0062622F">
              <w:rPr>
                <w:b/>
                <w:sz w:val="16"/>
              </w:rPr>
              <w:t xml:space="preserve">Punti </w:t>
            </w:r>
            <w:r w:rsidRPr="0062622F">
              <w:rPr>
                <w:sz w:val="16"/>
              </w:rPr>
              <w:t>(L x P) Max.10 punti</w:t>
            </w:r>
          </w:p>
        </w:tc>
      </w:tr>
      <w:tr w:rsidR="008B60ED" w:rsidTr="00BD41D9">
        <w:trPr>
          <w:trHeight w:val="531"/>
        </w:trPr>
        <w:tc>
          <w:tcPr>
            <w:tcW w:w="533" w:type="dxa"/>
            <w:vMerge/>
            <w:tcBorders>
              <w:top w:val="nil"/>
              <w:left w:val="single" w:sz="4" w:space="0" w:color="000000"/>
              <w:right w:val="single" w:sz="4" w:space="0" w:color="000000"/>
            </w:tcBorders>
            <w:textDirection w:val="btLr"/>
          </w:tcPr>
          <w:p w:rsidR="008B60ED" w:rsidRPr="0062622F" w:rsidRDefault="008B60ED" w:rsidP="00BD41D9">
            <w:pPr>
              <w:rPr>
                <w:sz w:val="2"/>
                <w:szCs w:val="2"/>
              </w:rPr>
            </w:pPr>
          </w:p>
        </w:tc>
        <w:tc>
          <w:tcPr>
            <w:tcW w:w="2050" w:type="dxa"/>
            <w:vMerge/>
            <w:tcBorders>
              <w:top w:val="nil"/>
              <w:left w:val="single" w:sz="4" w:space="0" w:color="000000"/>
              <w:right w:val="single" w:sz="4" w:space="0" w:color="000000"/>
            </w:tcBorders>
          </w:tcPr>
          <w:p w:rsidR="008B60ED" w:rsidRPr="0062622F" w:rsidRDefault="008B60ED" w:rsidP="00BD41D9">
            <w:pPr>
              <w:rPr>
                <w:sz w:val="2"/>
                <w:szCs w:val="2"/>
              </w:rPr>
            </w:pPr>
          </w:p>
        </w:tc>
        <w:tc>
          <w:tcPr>
            <w:tcW w:w="5389" w:type="dxa"/>
            <w:tcBorders>
              <w:top w:val="single" w:sz="4" w:space="0" w:color="000000"/>
              <w:left w:val="single" w:sz="4" w:space="0" w:color="000000"/>
              <w:bottom w:val="single" w:sz="4" w:space="0" w:color="000000"/>
              <w:right w:val="single" w:sz="4" w:space="0" w:color="000000"/>
            </w:tcBorders>
          </w:tcPr>
          <w:p w:rsidR="008B60ED" w:rsidRPr="0062622F" w:rsidRDefault="008B60ED" w:rsidP="00BD41D9">
            <w:pPr>
              <w:pStyle w:val="TableParagraph"/>
              <w:spacing w:before="1"/>
              <w:rPr>
                <w:sz w:val="15"/>
              </w:rPr>
            </w:pPr>
          </w:p>
          <w:p w:rsidR="008B60ED" w:rsidRPr="0062622F" w:rsidRDefault="008B60ED" w:rsidP="00BD41D9">
            <w:pPr>
              <w:pStyle w:val="TableParagraph"/>
              <w:ind w:left="71"/>
              <w:rPr>
                <w:sz w:val="16"/>
              </w:rPr>
            </w:pPr>
            <w:r w:rsidRPr="0062622F">
              <w:rPr>
                <w:sz w:val="16"/>
              </w:rPr>
              <w:t>Uso inappropriato delle conoscenze, articolate senza adeguata padronanza</w:t>
            </w:r>
          </w:p>
        </w:tc>
        <w:tc>
          <w:tcPr>
            <w:tcW w:w="850" w:type="dxa"/>
            <w:gridSpan w:val="2"/>
            <w:tcBorders>
              <w:top w:val="single" w:sz="4" w:space="0" w:color="000000"/>
              <w:left w:val="single" w:sz="4" w:space="0" w:color="000000"/>
              <w:bottom w:val="single" w:sz="4" w:space="0" w:color="000000"/>
              <w:right w:val="single" w:sz="4" w:space="0" w:color="000000"/>
            </w:tcBorders>
          </w:tcPr>
          <w:p w:rsidR="008B60ED" w:rsidRDefault="008B60ED" w:rsidP="00BD41D9">
            <w:pPr>
              <w:pStyle w:val="TableParagraph"/>
              <w:spacing w:before="137"/>
              <w:ind w:left="275"/>
              <w:rPr>
                <w:b/>
              </w:rPr>
            </w:pPr>
            <w:r>
              <w:t>L.</w:t>
            </w:r>
            <w:r>
              <w:rPr>
                <w:b/>
              </w:rPr>
              <w:t>1</w:t>
            </w:r>
          </w:p>
        </w:tc>
        <w:tc>
          <w:tcPr>
            <w:tcW w:w="1315" w:type="dxa"/>
            <w:vMerge w:val="restart"/>
            <w:tcBorders>
              <w:top w:val="single" w:sz="4" w:space="0" w:color="000000"/>
              <w:left w:val="single" w:sz="4" w:space="0" w:color="000000"/>
              <w:right w:val="single" w:sz="4" w:space="0" w:color="000000"/>
            </w:tcBorders>
          </w:tcPr>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rPr>
                <w:sz w:val="24"/>
              </w:rPr>
            </w:pPr>
          </w:p>
          <w:p w:rsidR="008B60ED" w:rsidRDefault="008B60ED" w:rsidP="00BD41D9">
            <w:pPr>
              <w:pStyle w:val="TableParagraph"/>
              <w:spacing w:before="10"/>
              <w:rPr>
                <w:sz w:val="34"/>
              </w:rPr>
            </w:pPr>
          </w:p>
          <w:p w:rsidR="008B60ED" w:rsidRDefault="008B60ED" w:rsidP="00BD41D9">
            <w:pPr>
              <w:pStyle w:val="TableParagraph"/>
              <w:ind w:left="330"/>
            </w:pPr>
            <w:r>
              <w:t>…....pt</w:t>
            </w:r>
          </w:p>
        </w:tc>
      </w:tr>
      <w:tr w:rsidR="008B60ED" w:rsidTr="00BD41D9">
        <w:trPr>
          <w:trHeight w:val="716"/>
        </w:trPr>
        <w:tc>
          <w:tcPr>
            <w:tcW w:w="533" w:type="dxa"/>
            <w:vMerge/>
            <w:tcBorders>
              <w:top w:val="nil"/>
              <w:left w:val="single" w:sz="4" w:space="0" w:color="000000"/>
              <w:right w:val="single" w:sz="4" w:space="0" w:color="000000"/>
            </w:tcBorders>
            <w:textDirection w:val="btLr"/>
          </w:tcPr>
          <w:p w:rsidR="008B60ED" w:rsidRDefault="008B60ED" w:rsidP="00BD41D9">
            <w:pPr>
              <w:rPr>
                <w:sz w:val="2"/>
                <w:szCs w:val="2"/>
              </w:rPr>
            </w:pPr>
          </w:p>
        </w:tc>
        <w:tc>
          <w:tcPr>
            <w:tcW w:w="2050" w:type="dxa"/>
            <w:vMerge/>
            <w:tcBorders>
              <w:top w:val="nil"/>
              <w:left w:val="single" w:sz="4" w:space="0" w:color="000000"/>
              <w:right w:val="single" w:sz="4" w:space="0" w:color="000000"/>
            </w:tcBorders>
          </w:tcPr>
          <w:p w:rsidR="008B60ED" w:rsidRDefault="008B60ED" w:rsidP="00BD41D9">
            <w:pPr>
              <w:rPr>
                <w:sz w:val="2"/>
                <w:szCs w:val="2"/>
              </w:rPr>
            </w:pPr>
          </w:p>
        </w:tc>
        <w:tc>
          <w:tcPr>
            <w:tcW w:w="5389" w:type="dxa"/>
            <w:tcBorders>
              <w:top w:val="single" w:sz="4" w:space="0" w:color="000000"/>
              <w:left w:val="single" w:sz="4" w:space="0" w:color="000000"/>
              <w:bottom w:val="single" w:sz="4" w:space="0" w:color="000000"/>
              <w:right w:val="single" w:sz="4" w:space="0" w:color="000000"/>
            </w:tcBorders>
          </w:tcPr>
          <w:p w:rsidR="008B60ED" w:rsidRPr="0062622F" w:rsidRDefault="008B60ED" w:rsidP="00BD41D9">
            <w:pPr>
              <w:pStyle w:val="TableParagraph"/>
              <w:spacing w:before="1"/>
              <w:rPr>
                <w:sz w:val="15"/>
              </w:rPr>
            </w:pPr>
          </w:p>
          <w:p w:rsidR="008B60ED" w:rsidRPr="0062622F" w:rsidRDefault="008B60ED" w:rsidP="00BD41D9">
            <w:pPr>
              <w:pStyle w:val="TableParagraph"/>
              <w:ind w:left="71" w:right="503"/>
              <w:rPr>
                <w:sz w:val="16"/>
              </w:rPr>
            </w:pPr>
            <w:r w:rsidRPr="0062622F">
              <w:rPr>
                <w:sz w:val="16"/>
              </w:rPr>
              <w:t>Uso superficiale e/o incompleto e /o poco articolato delle conoscenze e dei riferimenti culturali</w:t>
            </w:r>
          </w:p>
        </w:tc>
        <w:tc>
          <w:tcPr>
            <w:tcW w:w="850" w:type="dxa"/>
            <w:gridSpan w:val="2"/>
            <w:tcBorders>
              <w:top w:val="single" w:sz="4" w:space="0" w:color="000000"/>
              <w:left w:val="single" w:sz="4" w:space="0" w:color="000000"/>
              <w:bottom w:val="single" w:sz="4" w:space="0" w:color="000000"/>
              <w:right w:val="single" w:sz="4" w:space="0" w:color="000000"/>
            </w:tcBorders>
          </w:tcPr>
          <w:p w:rsidR="008B60ED" w:rsidRPr="0062622F" w:rsidRDefault="008B60ED" w:rsidP="00BD41D9">
            <w:pPr>
              <w:pStyle w:val="TableParagraph"/>
              <w:rPr>
                <w:sz w:val="20"/>
              </w:rPr>
            </w:pPr>
          </w:p>
          <w:p w:rsidR="008B60ED" w:rsidRDefault="008B60ED" w:rsidP="00BD41D9">
            <w:pPr>
              <w:pStyle w:val="TableParagraph"/>
              <w:spacing w:before="1"/>
              <w:ind w:left="275"/>
              <w:rPr>
                <w:b/>
              </w:rPr>
            </w:pPr>
            <w:r>
              <w:t>L.</w:t>
            </w:r>
            <w:r>
              <w:rPr>
                <w:b/>
              </w:rPr>
              <w:t>2</w:t>
            </w:r>
          </w:p>
        </w:tc>
        <w:tc>
          <w:tcPr>
            <w:tcW w:w="1315" w:type="dxa"/>
            <w:vMerge/>
            <w:tcBorders>
              <w:top w:val="nil"/>
              <w:left w:val="single" w:sz="4" w:space="0" w:color="000000"/>
              <w:right w:val="single" w:sz="4" w:space="0" w:color="000000"/>
            </w:tcBorders>
          </w:tcPr>
          <w:p w:rsidR="008B60ED" w:rsidRDefault="008B60ED" w:rsidP="00BD41D9">
            <w:pPr>
              <w:rPr>
                <w:sz w:val="2"/>
                <w:szCs w:val="2"/>
              </w:rPr>
            </w:pPr>
          </w:p>
        </w:tc>
      </w:tr>
      <w:tr w:rsidR="008B60ED" w:rsidTr="00BD41D9">
        <w:trPr>
          <w:trHeight w:val="716"/>
        </w:trPr>
        <w:tc>
          <w:tcPr>
            <w:tcW w:w="533" w:type="dxa"/>
            <w:vMerge/>
            <w:tcBorders>
              <w:top w:val="nil"/>
              <w:left w:val="single" w:sz="4" w:space="0" w:color="000000"/>
              <w:right w:val="single" w:sz="4" w:space="0" w:color="000000"/>
            </w:tcBorders>
            <w:textDirection w:val="btLr"/>
          </w:tcPr>
          <w:p w:rsidR="008B60ED" w:rsidRDefault="008B60ED" w:rsidP="00BD41D9">
            <w:pPr>
              <w:rPr>
                <w:sz w:val="2"/>
                <w:szCs w:val="2"/>
              </w:rPr>
            </w:pPr>
          </w:p>
        </w:tc>
        <w:tc>
          <w:tcPr>
            <w:tcW w:w="2050" w:type="dxa"/>
            <w:vMerge/>
            <w:tcBorders>
              <w:top w:val="nil"/>
              <w:left w:val="single" w:sz="4" w:space="0" w:color="000000"/>
              <w:right w:val="single" w:sz="4" w:space="0" w:color="000000"/>
            </w:tcBorders>
          </w:tcPr>
          <w:p w:rsidR="008B60ED" w:rsidRDefault="008B60ED" w:rsidP="00BD41D9">
            <w:pPr>
              <w:rPr>
                <w:sz w:val="2"/>
                <w:szCs w:val="2"/>
              </w:rPr>
            </w:pPr>
          </w:p>
        </w:tc>
        <w:tc>
          <w:tcPr>
            <w:tcW w:w="5389" w:type="dxa"/>
            <w:tcBorders>
              <w:top w:val="single" w:sz="4" w:space="0" w:color="000000"/>
              <w:left w:val="single" w:sz="4" w:space="0" w:color="000000"/>
              <w:bottom w:val="single" w:sz="4" w:space="0" w:color="000000"/>
              <w:right w:val="single" w:sz="4" w:space="0" w:color="000000"/>
            </w:tcBorders>
          </w:tcPr>
          <w:p w:rsidR="008B60ED" w:rsidRPr="007E517B" w:rsidRDefault="008B60ED" w:rsidP="00BD41D9">
            <w:pPr>
              <w:pStyle w:val="TableParagraph"/>
              <w:spacing w:before="1"/>
              <w:rPr>
                <w:sz w:val="15"/>
              </w:rPr>
            </w:pPr>
          </w:p>
          <w:p w:rsidR="008B60ED" w:rsidRPr="0062622F" w:rsidRDefault="008B60ED" w:rsidP="00BD41D9">
            <w:pPr>
              <w:pStyle w:val="TableParagraph"/>
              <w:ind w:left="71" w:right="316"/>
              <w:rPr>
                <w:sz w:val="16"/>
              </w:rPr>
            </w:pPr>
            <w:r w:rsidRPr="0062622F">
              <w:rPr>
                <w:sz w:val="16"/>
              </w:rPr>
              <w:t>Uso accettabile delle conoscenze e dei riferimenti culturali, articolati in modo sintetico.</w:t>
            </w:r>
          </w:p>
        </w:tc>
        <w:tc>
          <w:tcPr>
            <w:tcW w:w="850" w:type="dxa"/>
            <w:gridSpan w:val="2"/>
            <w:tcBorders>
              <w:top w:val="single" w:sz="4" w:space="0" w:color="000000"/>
              <w:left w:val="single" w:sz="4" w:space="0" w:color="000000"/>
              <w:bottom w:val="single" w:sz="4" w:space="0" w:color="000000"/>
              <w:right w:val="single" w:sz="4" w:space="0" w:color="000000"/>
            </w:tcBorders>
          </w:tcPr>
          <w:p w:rsidR="008B60ED" w:rsidRPr="0062622F" w:rsidRDefault="008B60ED" w:rsidP="00BD41D9">
            <w:pPr>
              <w:pStyle w:val="TableParagraph"/>
              <w:spacing w:before="9"/>
              <w:rPr>
                <w:sz w:val="19"/>
              </w:rPr>
            </w:pPr>
          </w:p>
          <w:p w:rsidR="008B60ED" w:rsidRDefault="008B60ED" w:rsidP="00BD41D9">
            <w:pPr>
              <w:pStyle w:val="TableParagraph"/>
              <w:spacing w:before="1"/>
              <w:ind w:left="275"/>
              <w:rPr>
                <w:b/>
              </w:rPr>
            </w:pPr>
            <w:r>
              <w:t>L.</w:t>
            </w:r>
            <w:r>
              <w:rPr>
                <w:b/>
              </w:rPr>
              <w:t>3</w:t>
            </w:r>
          </w:p>
        </w:tc>
        <w:tc>
          <w:tcPr>
            <w:tcW w:w="1315" w:type="dxa"/>
            <w:vMerge/>
            <w:tcBorders>
              <w:top w:val="nil"/>
              <w:left w:val="single" w:sz="4" w:space="0" w:color="000000"/>
              <w:right w:val="single" w:sz="4" w:space="0" w:color="000000"/>
            </w:tcBorders>
          </w:tcPr>
          <w:p w:rsidR="008B60ED" w:rsidRDefault="008B60ED" w:rsidP="00BD41D9">
            <w:pPr>
              <w:rPr>
                <w:sz w:val="2"/>
                <w:szCs w:val="2"/>
              </w:rPr>
            </w:pPr>
          </w:p>
        </w:tc>
      </w:tr>
      <w:tr w:rsidR="008B60ED" w:rsidTr="00BD41D9">
        <w:trPr>
          <w:trHeight w:val="714"/>
        </w:trPr>
        <w:tc>
          <w:tcPr>
            <w:tcW w:w="533" w:type="dxa"/>
            <w:vMerge/>
            <w:tcBorders>
              <w:top w:val="nil"/>
              <w:left w:val="single" w:sz="4" w:space="0" w:color="000000"/>
              <w:right w:val="single" w:sz="4" w:space="0" w:color="000000"/>
            </w:tcBorders>
            <w:textDirection w:val="btLr"/>
          </w:tcPr>
          <w:p w:rsidR="008B60ED" w:rsidRDefault="008B60ED" w:rsidP="00BD41D9">
            <w:pPr>
              <w:rPr>
                <w:sz w:val="2"/>
                <w:szCs w:val="2"/>
              </w:rPr>
            </w:pPr>
          </w:p>
        </w:tc>
        <w:tc>
          <w:tcPr>
            <w:tcW w:w="2050" w:type="dxa"/>
            <w:vMerge/>
            <w:tcBorders>
              <w:top w:val="nil"/>
              <w:left w:val="single" w:sz="4" w:space="0" w:color="000000"/>
              <w:right w:val="single" w:sz="4" w:space="0" w:color="000000"/>
            </w:tcBorders>
          </w:tcPr>
          <w:p w:rsidR="008B60ED" w:rsidRDefault="008B60ED" w:rsidP="00BD41D9">
            <w:pPr>
              <w:rPr>
                <w:sz w:val="2"/>
                <w:szCs w:val="2"/>
              </w:rPr>
            </w:pPr>
          </w:p>
        </w:tc>
        <w:tc>
          <w:tcPr>
            <w:tcW w:w="5389" w:type="dxa"/>
            <w:tcBorders>
              <w:top w:val="single" w:sz="4" w:space="0" w:color="000000"/>
              <w:left w:val="single" w:sz="4" w:space="0" w:color="000000"/>
              <w:bottom w:val="single" w:sz="4" w:space="0" w:color="000000"/>
              <w:right w:val="single" w:sz="4" w:space="0" w:color="000000"/>
            </w:tcBorders>
          </w:tcPr>
          <w:p w:rsidR="008B60ED" w:rsidRPr="0062622F" w:rsidRDefault="008B60ED" w:rsidP="00BD41D9">
            <w:pPr>
              <w:pStyle w:val="TableParagraph"/>
              <w:spacing w:before="2"/>
              <w:rPr>
                <w:sz w:val="15"/>
              </w:rPr>
            </w:pPr>
          </w:p>
          <w:p w:rsidR="008B60ED" w:rsidRPr="0062622F" w:rsidRDefault="008B60ED" w:rsidP="00BD41D9">
            <w:pPr>
              <w:pStyle w:val="TableParagraph"/>
              <w:ind w:left="71"/>
              <w:rPr>
                <w:sz w:val="16"/>
              </w:rPr>
            </w:pPr>
            <w:r w:rsidRPr="0062622F">
              <w:rPr>
                <w:sz w:val="16"/>
              </w:rPr>
              <w:t>Uso corretto ed efficace delle conoscenze e dei riferimenti culturali, articolati con una certa dovizia di particolari.</w:t>
            </w:r>
          </w:p>
        </w:tc>
        <w:tc>
          <w:tcPr>
            <w:tcW w:w="850" w:type="dxa"/>
            <w:gridSpan w:val="2"/>
            <w:tcBorders>
              <w:top w:val="single" w:sz="4" w:space="0" w:color="000000"/>
              <w:left w:val="single" w:sz="4" w:space="0" w:color="000000"/>
              <w:bottom w:val="single" w:sz="4" w:space="0" w:color="000000"/>
              <w:right w:val="single" w:sz="4" w:space="0" w:color="000000"/>
            </w:tcBorders>
          </w:tcPr>
          <w:p w:rsidR="008B60ED" w:rsidRPr="0062622F" w:rsidRDefault="008B60ED" w:rsidP="00BD41D9">
            <w:pPr>
              <w:pStyle w:val="TableParagraph"/>
              <w:spacing w:before="10"/>
              <w:rPr>
                <w:sz w:val="19"/>
              </w:rPr>
            </w:pPr>
          </w:p>
          <w:p w:rsidR="008B60ED" w:rsidRDefault="008B60ED" w:rsidP="00BD41D9">
            <w:pPr>
              <w:pStyle w:val="TableParagraph"/>
              <w:ind w:left="275"/>
              <w:rPr>
                <w:b/>
              </w:rPr>
            </w:pPr>
            <w:r>
              <w:t>L.</w:t>
            </w:r>
            <w:r>
              <w:rPr>
                <w:b/>
              </w:rPr>
              <w:t>4</w:t>
            </w:r>
          </w:p>
        </w:tc>
        <w:tc>
          <w:tcPr>
            <w:tcW w:w="1315" w:type="dxa"/>
            <w:vMerge/>
            <w:tcBorders>
              <w:top w:val="nil"/>
              <w:left w:val="single" w:sz="4" w:space="0" w:color="000000"/>
              <w:right w:val="single" w:sz="4" w:space="0" w:color="000000"/>
            </w:tcBorders>
          </w:tcPr>
          <w:p w:rsidR="008B60ED" w:rsidRDefault="008B60ED" w:rsidP="00BD41D9">
            <w:pPr>
              <w:rPr>
                <w:sz w:val="2"/>
                <w:szCs w:val="2"/>
              </w:rPr>
            </w:pPr>
          </w:p>
        </w:tc>
      </w:tr>
      <w:tr w:rsidR="008B60ED" w:rsidTr="00BD41D9">
        <w:trPr>
          <w:trHeight w:val="910"/>
        </w:trPr>
        <w:tc>
          <w:tcPr>
            <w:tcW w:w="533" w:type="dxa"/>
            <w:vMerge/>
            <w:tcBorders>
              <w:top w:val="nil"/>
              <w:left w:val="single" w:sz="4" w:space="0" w:color="000000"/>
              <w:right w:val="single" w:sz="4" w:space="0" w:color="000000"/>
            </w:tcBorders>
            <w:textDirection w:val="btLr"/>
          </w:tcPr>
          <w:p w:rsidR="008B60ED" w:rsidRDefault="008B60ED" w:rsidP="00BD41D9">
            <w:pPr>
              <w:rPr>
                <w:sz w:val="2"/>
                <w:szCs w:val="2"/>
              </w:rPr>
            </w:pPr>
          </w:p>
        </w:tc>
        <w:tc>
          <w:tcPr>
            <w:tcW w:w="2050" w:type="dxa"/>
            <w:vMerge/>
            <w:tcBorders>
              <w:top w:val="nil"/>
              <w:left w:val="single" w:sz="4" w:space="0" w:color="000000"/>
              <w:right w:val="single" w:sz="4" w:space="0" w:color="000000"/>
            </w:tcBorders>
          </w:tcPr>
          <w:p w:rsidR="008B60ED" w:rsidRDefault="008B60ED" w:rsidP="00BD41D9">
            <w:pPr>
              <w:rPr>
                <w:sz w:val="2"/>
                <w:szCs w:val="2"/>
              </w:rPr>
            </w:pPr>
          </w:p>
        </w:tc>
        <w:tc>
          <w:tcPr>
            <w:tcW w:w="5389" w:type="dxa"/>
            <w:tcBorders>
              <w:top w:val="single" w:sz="4" w:space="0" w:color="000000"/>
              <w:left w:val="single" w:sz="4" w:space="0" w:color="000000"/>
              <w:right w:val="single" w:sz="4" w:space="0" w:color="000000"/>
            </w:tcBorders>
          </w:tcPr>
          <w:p w:rsidR="008B60ED" w:rsidRPr="0062622F" w:rsidRDefault="008B60ED" w:rsidP="00BD41D9">
            <w:pPr>
              <w:pStyle w:val="TableParagraph"/>
              <w:spacing w:before="3"/>
              <w:rPr>
                <w:sz w:val="15"/>
              </w:rPr>
            </w:pPr>
          </w:p>
          <w:p w:rsidR="008B60ED" w:rsidRPr="0062622F" w:rsidRDefault="008B60ED" w:rsidP="00BD41D9">
            <w:pPr>
              <w:pStyle w:val="TableParagraph"/>
              <w:spacing w:before="1"/>
              <w:ind w:left="71" w:right="63"/>
              <w:rPr>
                <w:sz w:val="16"/>
              </w:rPr>
            </w:pPr>
            <w:r w:rsidRPr="0062622F">
              <w:rPr>
                <w:sz w:val="16"/>
              </w:rPr>
              <w:t>Uso corretto ed efficace delle conoscenze e dei riferimenti culturali, articolati con una certa complessità e arricchiti di significativi apporti personali.</w:t>
            </w:r>
          </w:p>
        </w:tc>
        <w:tc>
          <w:tcPr>
            <w:tcW w:w="850" w:type="dxa"/>
            <w:gridSpan w:val="2"/>
            <w:tcBorders>
              <w:top w:val="single" w:sz="4" w:space="0" w:color="000000"/>
              <w:left w:val="single" w:sz="4" w:space="0" w:color="000000"/>
              <w:right w:val="single" w:sz="4" w:space="0" w:color="000000"/>
            </w:tcBorders>
          </w:tcPr>
          <w:p w:rsidR="008B60ED" w:rsidRPr="0062622F" w:rsidRDefault="008B60ED" w:rsidP="00BD41D9">
            <w:pPr>
              <w:pStyle w:val="TableParagraph"/>
              <w:rPr>
                <w:sz w:val="28"/>
              </w:rPr>
            </w:pPr>
          </w:p>
          <w:p w:rsidR="008B60ED" w:rsidRDefault="008B60ED" w:rsidP="00BD41D9">
            <w:pPr>
              <w:pStyle w:val="TableParagraph"/>
              <w:ind w:left="275"/>
              <w:rPr>
                <w:b/>
              </w:rPr>
            </w:pPr>
            <w:r>
              <w:t>L.</w:t>
            </w:r>
            <w:r>
              <w:rPr>
                <w:b/>
              </w:rPr>
              <w:t>5</w:t>
            </w:r>
          </w:p>
        </w:tc>
        <w:tc>
          <w:tcPr>
            <w:tcW w:w="1315" w:type="dxa"/>
            <w:vMerge/>
            <w:tcBorders>
              <w:top w:val="nil"/>
              <w:left w:val="single" w:sz="4" w:space="0" w:color="000000"/>
              <w:right w:val="single" w:sz="4" w:space="0" w:color="000000"/>
            </w:tcBorders>
          </w:tcPr>
          <w:p w:rsidR="008B60ED" w:rsidRDefault="008B60ED" w:rsidP="00BD41D9">
            <w:pPr>
              <w:rPr>
                <w:sz w:val="2"/>
                <w:szCs w:val="2"/>
              </w:rPr>
            </w:pPr>
          </w:p>
        </w:tc>
      </w:tr>
      <w:tr w:rsidR="008B60ED" w:rsidTr="00BD41D9">
        <w:trPr>
          <w:trHeight w:val="397"/>
        </w:trPr>
        <w:tc>
          <w:tcPr>
            <w:tcW w:w="10137" w:type="dxa"/>
            <w:gridSpan w:val="6"/>
            <w:tcBorders>
              <w:left w:val="single" w:sz="4" w:space="0" w:color="000000"/>
              <w:right w:val="single" w:sz="4" w:space="0" w:color="000000"/>
            </w:tcBorders>
          </w:tcPr>
          <w:p w:rsidR="008B60ED" w:rsidRPr="0062622F" w:rsidRDefault="008B60ED" w:rsidP="00BD41D9">
            <w:pPr>
              <w:pStyle w:val="TableParagraph"/>
              <w:spacing w:before="70"/>
              <w:ind w:left="4140"/>
              <w:rPr>
                <w:b/>
              </w:rPr>
            </w:pPr>
            <w:r w:rsidRPr="0062622F">
              <w:rPr>
                <w:b/>
              </w:rPr>
              <w:t>Totale Somma dei Punteggi dei vari indicatori (SP) : ……./ 100</w:t>
            </w:r>
          </w:p>
        </w:tc>
      </w:tr>
      <w:tr w:rsidR="008B60ED" w:rsidTr="00BD41D9">
        <w:trPr>
          <w:trHeight w:val="397"/>
        </w:trPr>
        <w:tc>
          <w:tcPr>
            <w:tcW w:w="10137" w:type="dxa"/>
            <w:gridSpan w:val="6"/>
            <w:tcBorders>
              <w:left w:val="single" w:sz="4" w:space="0" w:color="000000"/>
              <w:right w:val="single" w:sz="4" w:space="0" w:color="000000"/>
            </w:tcBorders>
          </w:tcPr>
          <w:p w:rsidR="008B60ED" w:rsidRDefault="008B60ED" w:rsidP="00BD41D9">
            <w:pPr>
              <w:pStyle w:val="TableParagraph"/>
              <w:spacing w:before="64"/>
              <w:ind w:left="6236"/>
              <w:rPr>
                <w:b/>
                <w:sz w:val="14"/>
              </w:rPr>
            </w:pPr>
            <w:r>
              <w:rPr>
                <w:b/>
              </w:rPr>
              <w:t>Punteggio in ventesimi: (SP : 5): ……/20</w:t>
            </w:r>
            <w:r>
              <w:rPr>
                <w:b/>
                <w:position w:val="8"/>
                <w:sz w:val="14"/>
              </w:rPr>
              <w:t>1</w:t>
            </w:r>
          </w:p>
        </w:tc>
      </w:tr>
    </w:tbl>
    <w:p w:rsidR="008B60ED" w:rsidRDefault="008B60ED" w:rsidP="008B60ED">
      <w:pPr>
        <w:pStyle w:val="Corpotesto"/>
        <w:spacing w:before="4"/>
      </w:pPr>
    </w:p>
    <w:p w:rsidR="008B60ED" w:rsidRDefault="008B60ED" w:rsidP="008B60ED">
      <w:pPr>
        <w:pStyle w:val="Corpotesto"/>
        <w:spacing w:before="4"/>
        <w:rPr>
          <w:sz w:val="12"/>
          <w:szCs w:val="12"/>
        </w:rPr>
      </w:pPr>
    </w:p>
    <w:p w:rsidR="008B60ED" w:rsidRDefault="008B60ED" w:rsidP="008B60ED">
      <w:pPr>
        <w:pStyle w:val="Corpotesto"/>
        <w:spacing w:before="4"/>
        <w:rPr>
          <w:sz w:val="12"/>
          <w:szCs w:val="12"/>
        </w:rPr>
      </w:pPr>
    </w:p>
    <w:p w:rsidR="008B60ED" w:rsidRDefault="008B60ED" w:rsidP="008B60ED">
      <w:pPr>
        <w:pStyle w:val="Corpotesto"/>
        <w:spacing w:before="4"/>
        <w:rPr>
          <w:sz w:val="12"/>
          <w:szCs w:val="12"/>
        </w:rPr>
      </w:pPr>
    </w:p>
    <w:p w:rsidR="008B60ED" w:rsidRPr="0094046F" w:rsidRDefault="00B52E8C" w:rsidP="008B60ED">
      <w:pPr>
        <w:pStyle w:val="Corpotesto"/>
        <w:spacing w:before="4"/>
        <w:rPr>
          <w:sz w:val="12"/>
          <w:szCs w:val="12"/>
        </w:rPr>
      </w:pPr>
      <w:r>
        <w:rPr>
          <w:noProof/>
          <w:sz w:val="12"/>
          <w:szCs w:val="12"/>
        </w:rPr>
        <mc:AlternateContent>
          <mc:Choice Requires="wps">
            <w:drawing>
              <wp:anchor distT="4294967294" distB="4294967294" distL="0" distR="0" simplePos="0" relativeHeight="251658240" behindDoc="1" locked="0" layoutInCell="1" allowOverlap="1">
                <wp:simplePos x="0" y="0"/>
                <wp:positionH relativeFrom="page">
                  <wp:posOffset>719455</wp:posOffset>
                </wp:positionH>
                <wp:positionV relativeFrom="paragraph">
                  <wp:posOffset>193674</wp:posOffset>
                </wp:positionV>
                <wp:extent cx="1829435" cy="0"/>
                <wp:effectExtent l="0" t="0" r="37465" b="19050"/>
                <wp:wrapTopAndBottom/>
                <wp:docPr id="7" name="Connettore 1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5C801" id="Connettore 1 7" o:spid="_x0000_s1026" style="position:absolute;z-index:-251658240;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56.65pt,15.25pt" to="200.7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" strokeweight=".72pt">
                <w10:wrap type="topAndBottom" anchorx="page"/>
              </v:line>
            </w:pict>
          </mc:Fallback>
        </mc:AlternateContent>
      </w:r>
    </w:p>
    <w:p w:rsidR="008B60ED" w:rsidRDefault="008B60ED" w:rsidP="008B60ED">
      <w:pPr>
        <w:pStyle w:val="Corpotesto"/>
        <w:spacing w:before="69" w:line="247" w:lineRule="auto"/>
        <w:ind w:right="-1"/>
        <w:rPr>
          <w:sz w:val="18"/>
          <w:szCs w:val="18"/>
        </w:rPr>
      </w:pPr>
      <w:r w:rsidRPr="00A7264A">
        <w:rPr>
          <w:rFonts w:ascii="Calibri" w:hAnsi="Calibri"/>
          <w:position w:val="7"/>
          <w:sz w:val="18"/>
          <w:szCs w:val="18"/>
        </w:rPr>
        <w:t xml:space="preserve">1 </w:t>
      </w:r>
      <w:r w:rsidRPr="00A7264A">
        <w:rPr>
          <w:sz w:val="18"/>
          <w:szCs w:val="18"/>
        </w:rPr>
        <w:t xml:space="preserve">Nel caso di risultati in decimali l’arrotondamento verso il punteggio più alto sarà a partire dal valore ,5. </w:t>
      </w:r>
    </w:p>
    <w:p w:rsidR="008B60ED" w:rsidRPr="00A7264A" w:rsidRDefault="008B60ED" w:rsidP="008B60ED">
      <w:pPr>
        <w:pStyle w:val="Corpotesto"/>
        <w:tabs>
          <w:tab w:val="left" w:pos="567"/>
          <w:tab w:val="left" w:pos="7254"/>
        </w:tabs>
        <w:spacing w:before="69" w:line="247" w:lineRule="auto"/>
        <w:ind w:right="1646"/>
        <w:rPr>
          <w:b/>
          <w:sz w:val="18"/>
          <w:szCs w:val="18"/>
        </w:rPr>
      </w:pPr>
      <w:r w:rsidRPr="00A7264A">
        <w:rPr>
          <w:sz w:val="18"/>
          <w:szCs w:val="18"/>
        </w:rPr>
        <w:t>Es:</w:t>
      </w:r>
      <w:r>
        <w:rPr>
          <w:sz w:val="18"/>
          <w:szCs w:val="18"/>
        </w:rPr>
        <w:tab/>
      </w:r>
      <w:r w:rsidRPr="00A7264A">
        <w:rPr>
          <w:sz w:val="18"/>
          <w:szCs w:val="18"/>
        </w:rPr>
        <w:t>SP=77/100  -  Punteggioinventesimi:77:5=</w:t>
      </w:r>
      <w:r w:rsidRPr="00A7264A">
        <w:rPr>
          <w:b/>
          <w:sz w:val="18"/>
          <w:szCs w:val="18"/>
        </w:rPr>
        <w:t>15,4</w:t>
      </w:r>
      <w:r w:rsidRPr="00A7264A">
        <w:rPr>
          <w:b/>
          <w:sz w:val="18"/>
          <w:szCs w:val="18"/>
        </w:rPr>
        <w:sym w:font="Wingdings" w:char="F0E0"/>
      </w:r>
      <w:r w:rsidRPr="00A7264A">
        <w:rPr>
          <w:b/>
          <w:sz w:val="18"/>
          <w:szCs w:val="18"/>
        </w:rPr>
        <w:t>15/20</w:t>
      </w:r>
      <w:r>
        <w:rPr>
          <w:b/>
          <w:sz w:val="18"/>
          <w:szCs w:val="18"/>
        </w:rPr>
        <w:tab/>
      </w:r>
      <w:r>
        <w:rPr>
          <w:b/>
          <w:sz w:val="18"/>
          <w:szCs w:val="18"/>
        </w:rPr>
        <w:tab/>
      </w:r>
      <w:r>
        <w:rPr>
          <w:b/>
          <w:sz w:val="18"/>
          <w:szCs w:val="18"/>
        </w:rPr>
        <w:tab/>
      </w:r>
      <w:r>
        <w:rPr>
          <w:sz w:val="18"/>
          <w:szCs w:val="18"/>
        </w:rPr>
        <w:t xml:space="preserve">SP=78/100  -  </w:t>
      </w:r>
      <w:r w:rsidRPr="00A7264A">
        <w:rPr>
          <w:sz w:val="18"/>
          <w:szCs w:val="18"/>
        </w:rPr>
        <w:t>Punteggio in ventesimi:78:5=</w:t>
      </w:r>
      <w:r>
        <w:rPr>
          <w:b/>
          <w:sz w:val="18"/>
          <w:szCs w:val="18"/>
        </w:rPr>
        <w:t xml:space="preserve">15,6 </w:t>
      </w:r>
      <w:r w:rsidRPr="00A7264A">
        <w:rPr>
          <w:sz w:val="18"/>
          <w:szCs w:val="18"/>
        </w:rPr>
        <w:sym w:font="Wingdings" w:char="F0E0"/>
      </w:r>
      <w:r w:rsidRPr="00A7264A">
        <w:rPr>
          <w:b/>
          <w:sz w:val="18"/>
          <w:szCs w:val="18"/>
        </w:rPr>
        <w:t>16/20</w:t>
      </w:r>
    </w:p>
    <w:p w:rsidR="008B60ED" w:rsidRPr="00694280" w:rsidRDefault="008B60ED" w:rsidP="008B60ED">
      <w:pPr>
        <w:pStyle w:val="Titolo2"/>
        <w:rPr>
          <w:i w:val="0"/>
        </w:rPr>
      </w:pPr>
    </w:p>
    <w:bookmarkEnd w:id="45"/>
    <w:p w:rsidR="008B60ED" w:rsidRPr="00FB5438" w:rsidRDefault="008B60ED" w:rsidP="008B60ED">
      <w:pPr>
        <w:pStyle w:val="Titolo2"/>
        <w:jc w:val="left"/>
        <w:rPr>
          <w:i w:val="0"/>
        </w:rPr>
        <w:sectPr w:rsidR="008B60ED" w:rsidRPr="00FB5438">
          <w:pgSz w:w="11907" w:h="16840"/>
          <w:pgMar w:top="851" w:right="1134" w:bottom="851" w:left="1134" w:header="340" w:footer="340" w:gutter="0"/>
          <w:cols w:space="720"/>
        </w:sectPr>
      </w:pPr>
    </w:p>
    <w:p w:rsidR="00694280" w:rsidRDefault="00694280" w:rsidP="00694280">
      <w:pPr>
        <w:pStyle w:val="Titolo"/>
      </w:pPr>
      <w:r>
        <w:lastRenderedPageBreak/>
        <w:t>Allegato B Griglia di valutazione della prova orale</w:t>
      </w:r>
    </w:p>
    <w:p w:rsidR="00694280" w:rsidRDefault="00694280" w:rsidP="00694280">
      <w:pPr>
        <w:pStyle w:val="Titolo"/>
      </w:pPr>
    </w:p>
    <w:p w:rsidR="00694280" w:rsidRDefault="00694280" w:rsidP="00694280">
      <w:pPr>
        <w:pStyle w:val="Corpotesto"/>
        <w:spacing w:line="232" w:lineRule="auto"/>
      </w:pPr>
      <w:r>
        <w:t>La Commissione assegna fino ad un massimo di quaranta punti, tenendo a riferimento indicatori, livelli, descrittori e punteggi di seguito indicati.</w:t>
      </w:r>
    </w:p>
    <w:p w:rsidR="00694280" w:rsidRDefault="00694280" w:rsidP="00694280">
      <w:pPr>
        <w:pStyle w:val="Corpotesto"/>
        <w:spacing w:line="232" w:lineRule="auto"/>
      </w:pPr>
    </w:p>
    <w:tbl>
      <w:tblPr>
        <w:tblStyle w:val="TableNormal"/>
        <w:tblW w:w="10650" w:type="dxa"/>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78"/>
        <w:gridCol w:w="856"/>
        <w:gridCol w:w="5523"/>
        <w:gridCol w:w="1559"/>
        <w:gridCol w:w="1134"/>
      </w:tblGrid>
      <w:tr w:rsidR="00694280" w:rsidTr="00AB2B47">
        <w:trPr>
          <w:trHeight w:val="354"/>
        </w:trPr>
        <w:tc>
          <w:tcPr>
            <w:tcW w:w="1578" w:type="dxa"/>
            <w:shd w:val="clear" w:color="auto" w:fill="EDEBE0"/>
          </w:tcPr>
          <w:p w:rsidR="00694280" w:rsidRPr="00274A9B" w:rsidRDefault="00694280" w:rsidP="00AB2B47">
            <w:pPr>
              <w:pStyle w:val="TableParagraph"/>
              <w:spacing w:before="61" w:line="273" w:lineRule="exact"/>
              <w:ind w:left="465"/>
              <w:rPr>
                <w:b/>
              </w:rPr>
            </w:pPr>
            <w:r w:rsidRPr="00274A9B">
              <w:rPr>
                <w:b/>
              </w:rPr>
              <w:t>Indicatori</w:t>
            </w:r>
          </w:p>
        </w:tc>
        <w:tc>
          <w:tcPr>
            <w:tcW w:w="856" w:type="dxa"/>
            <w:shd w:val="clear" w:color="auto" w:fill="EDEBE0"/>
          </w:tcPr>
          <w:p w:rsidR="00694280" w:rsidRPr="00274A9B" w:rsidRDefault="00694280" w:rsidP="00AB2B47">
            <w:pPr>
              <w:pStyle w:val="TableParagraph"/>
              <w:spacing w:before="131" w:line="203" w:lineRule="exact"/>
              <w:ind w:right="-15"/>
              <w:rPr>
                <w:b/>
              </w:rPr>
            </w:pPr>
            <w:r w:rsidRPr="00274A9B">
              <w:rPr>
                <w:b/>
                <w:spacing w:val="-1"/>
                <w:w w:val="95"/>
              </w:rPr>
              <w:t>Livelli</w:t>
            </w:r>
          </w:p>
        </w:tc>
        <w:tc>
          <w:tcPr>
            <w:tcW w:w="5523" w:type="dxa"/>
            <w:shd w:val="clear" w:color="auto" w:fill="EDEBE0"/>
          </w:tcPr>
          <w:p w:rsidR="00694280" w:rsidRPr="00274A9B" w:rsidRDefault="00694280" w:rsidP="00AB2B47">
            <w:pPr>
              <w:pStyle w:val="Corpotesto"/>
              <w:jc w:val="center"/>
              <w:rPr>
                <w:b/>
                <w:sz w:val="22"/>
                <w:szCs w:val="22"/>
              </w:rPr>
            </w:pPr>
            <w:r w:rsidRPr="00274A9B">
              <w:rPr>
                <w:b/>
                <w:sz w:val="22"/>
                <w:szCs w:val="22"/>
              </w:rPr>
              <w:t>Descrittori</w:t>
            </w:r>
          </w:p>
        </w:tc>
        <w:tc>
          <w:tcPr>
            <w:tcW w:w="1559" w:type="dxa"/>
            <w:shd w:val="clear" w:color="auto" w:fill="EDEBE0"/>
          </w:tcPr>
          <w:p w:rsidR="00694280" w:rsidRPr="00274A9B" w:rsidRDefault="00694280" w:rsidP="00AB2B47">
            <w:pPr>
              <w:pStyle w:val="TableParagraph"/>
              <w:spacing w:before="131" w:line="203" w:lineRule="exact"/>
              <w:ind w:left="50" w:right="38"/>
              <w:rPr>
                <w:b/>
              </w:rPr>
            </w:pPr>
            <w:r w:rsidRPr="00274A9B">
              <w:rPr>
                <w:b/>
              </w:rPr>
              <w:t>Punti</w:t>
            </w:r>
          </w:p>
        </w:tc>
        <w:tc>
          <w:tcPr>
            <w:tcW w:w="1134" w:type="dxa"/>
            <w:shd w:val="clear" w:color="auto" w:fill="EDEBE0"/>
          </w:tcPr>
          <w:p w:rsidR="00694280" w:rsidRPr="00274A9B" w:rsidRDefault="00694280" w:rsidP="00AB2B47">
            <w:pPr>
              <w:pStyle w:val="TableParagraph"/>
              <w:spacing w:before="131" w:line="203" w:lineRule="exact"/>
              <w:ind w:left="100"/>
              <w:rPr>
                <w:b/>
              </w:rPr>
            </w:pPr>
            <w:r w:rsidRPr="00274A9B">
              <w:rPr>
                <w:b/>
              </w:rPr>
              <w:t>Punteggio</w:t>
            </w:r>
          </w:p>
        </w:tc>
      </w:tr>
      <w:tr w:rsidR="00694280" w:rsidRPr="00274A9B" w:rsidTr="00AB2B47">
        <w:trPr>
          <w:trHeight w:val="241"/>
        </w:trPr>
        <w:tc>
          <w:tcPr>
            <w:tcW w:w="1578" w:type="dxa"/>
            <w:vMerge w:val="restart"/>
          </w:tcPr>
          <w:p w:rsidR="00694280" w:rsidRPr="00274A9B" w:rsidRDefault="00694280" w:rsidP="00AB2B47">
            <w:pPr>
              <w:pStyle w:val="TableParagraph"/>
              <w:spacing w:before="76" w:line="268" w:lineRule="auto"/>
              <w:ind w:left="9" w:right="-21"/>
              <w:rPr>
                <w:sz w:val="24"/>
                <w:szCs w:val="24"/>
              </w:rPr>
            </w:pPr>
            <w:r w:rsidRPr="00274A9B">
              <w:rPr>
                <w:sz w:val="24"/>
                <w:szCs w:val="24"/>
              </w:rPr>
              <w:t xml:space="preserve">Acquisizionedeicontenuti e dei metodi delle diverse </w:t>
            </w:r>
            <w:r w:rsidRPr="00274A9B">
              <w:rPr>
                <w:w w:val="95"/>
                <w:sz w:val="24"/>
                <w:szCs w:val="24"/>
              </w:rPr>
              <w:t xml:space="preserve">discipline del curricolo, con </w:t>
            </w:r>
            <w:r w:rsidRPr="00274A9B">
              <w:rPr>
                <w:sz w:val="24"/>
                <w:szCs w:val="24"/>
              </w:rPr>
              <w:t>particolare riferimento a quelled’indirizzo</w:t>
            </w:r>
          </w:p>
        </w:tc>
        <w:tc>
          <w:tcPr>
            <w:tcW w:w="856" w:type="dxa"/>
          </w:tcPr>
          <w:p w:rsidR="00694280" w:rsidRPr="00274A9B" w:rsidRDefault="00694280" w:rsidP="00AB2B47">
            <w:pPr>
              <w:pStyle w:val="TableParagraph"/>
              <w:spacing w:before="21" w:line="200" w:lineRule="exact"/>
              <w:ind w:left="23"/>
              <w:rPr>
                <w:sz w:val="24"/>
                <w:szCs w:val="24"/>
              </w:rPr>
            </w:pPr>
            <w:r w:rsidRPr="00274A9B">
              <w:rPr>
                <w:w w:val="106"/>
                <w:sz w:val="24"/>
                <w:szCs w:val="24"/>
              </w:rPr>
              <w:t>I</w:t>
            </w:r>
          </w:p>
        </w:tc>
        <w:tc>
          <w:tcPr>
            <w:tcW w:w="5523" w:type="dxa"/>
          </w:tcPr>
          <w:p w:rsidR="00694280" w:rsidRPr="00274A9B" w:rsidRDefault="00694280" w:rsidP="00AB2B47">
            <w:pPr>
              <w:pStyle w:val="TableParagraph"/>
              <w:spacing w:line="360" w:lineRule="auto"/>
              <w:rPr>
                <w:sz w:val="24"/>
                <w:szCs w:val="24"/>
              </w:rPr>
            </w:pPr>
            <w:r w:rsidRPr="00274A9B">
              <w:rPr>
                <w:sz w:val="24"/>
                <w:szCs w:val="24"/>
              </w:rPr>
              <w:t>Non ha acquisito i contenuti e i metodi delle diverse discipline, o li ha acquisiti in modo estremamente frammentario e lacunoso.</w:t>
            </w:r>
          </w:p>
        </w:tc>
        <w:tc>
          <w:tcPr>
            <w:tcW w:w="1559" w:type="dxa"/>
          </w:tcPr>
          <w:p w:rsidR="00694280" w:rsidRPr="00274A9B" w:rsidRDefault="00694280" w:rsidP="00AB2B47">
            <w:pPr>
              <w:pStyle w:val="TableParagraph"/>
              <w:spacing w:line="360" w:lineRule="auto"/>
              <w:ind w:left="50" w:right="36"/>
              <w:rPr>
                <w:sz w:val="24"/>
                <w:szCs w:val="24"/>
              </w:rPr>
            </w:pPr>
            <w:r w:rsidRPr="00274A9B">
              <w:rPr>
                <w:sz w:val="24"/>
                <w:szCs w:val="24"/>
              </w:rPr>
              <w:t>1-2</w:t>
            </w:r>
          </w:p>
        </w:tc>
        <w:tc>
          <w:tcPr>
            <w:tcW w:w="1134" w:type="dxa"/>
            <w:vMerge w:val="restart"/>
          </w:tcPr>
          <w:p w:rsidR="00694280" w:rsidRPr="00274A9B" w:rsidRDefault="00694280" w:rsidP="00AB2B47">
            <w:pPr>
              <w:pStyle w:val="TableParagraph"/>
              <w:spacing w:line="360" w:lineRule="auto"/>
              <w:rPr>
                <w:sz w:val="24"/>
                <w:szCs w:val="24"/>
              </w:rPr>
            </w:pPr>
          </w:p>
        </w:tc>
      </w:tr>
      <w:tr w:rsidR="00694280" w:rsidRPr="00274A9B" w:rsidTr="00AB2B47">
        <w:trPr>
          <w:trHeight w:val="289"/>
        </w:trPr>
        <w:tc>
          <w:tcPr>
            <w:tcW w:w="1578" w:type="dxa"/>
            <w:vMerge/>
            <w:tcBorders>
              <w:top w:val="nil"/>
            </w:tcBorders>
          </w:tcPr>
          <w:p w:rsidR="00694280" w:rsidRPr="00274A9B" w:rsidRDefault="00694280" w:rsidP="00AB2B47">
            <w:pPr>
              <w:rPr>
                <w:szCs w:val="24"/>
              </w:rPr>
            </w:pPr>
          </w:p>
        </w:tc>
        <w:tc>
          <w:tcPr>
            <w:tcW w:w="856" w:type="dxa"/>
          </w:tcPr>
          <w:p w:rsidR="00694280" w:rsidRPr="00274A9B" w:rsidRDefault="00694280" w:rsidP="00AB2B47">
            <w:pPr>
              <w:pStyle w:val="TableParagraph"/>
              <w:spacing w:before="66" w:line="203" w:lineRule="exact"/>
              <w:ind w:left="136" w:right="110"/>
              <w:rPr>
                <w:sz w:val="24"/>
                <w:szCs w:val="24"/>
              </w:rPr>
            </w:pPr>
            <w:r w:rsidRPr="00274A9B">
              <w:rPr>
                <w:w w:val="105"/>
                <w:sz w:val="24"/>
                <w:szCs w:val="24"/>
              </w:rPr>
              <w:t>II</w:t>
            </w:r>
          </w:p>
        </w:tc>
        <w:tc>
          <w:tcPr>
            <w:tcW w:w="5523" w:type="dxa"/>
          </w:tcPr>
          <w:p w:rsidR="00694280" w:rsidRPr="00274A9B" w:rsidRDefault="00694280" w:rsidP="00AB2B47">
            <w:pPr>
              <w:pStyle w:val="TableParagraph"/>
              <w:spacing w:line="360" w:lineRule="auto"/>
              <w:rPr>
                <w:sz w:val="24"/>
                <w:szCs w:val="24"/>
              </w:rPr>
            </w:pPr>
            <w:r w:rsidRPr="00274A9B">
              <w:rPr>
                <w:sz w:val="24"/>
                <w:szCs w:val="24"/>
              </w:rPr>
              <w:t>Ha acquisito i contenuti e i metodi delle diverse discipline in modo parziale e incompleto, utilizzandoli in modo non sempre appropriato.</w:t>
            </w:r>
          </w:p>
        </w:tc>
        <w:tc>
          <w:tcPr>
            <w:tcW w:w="1559" w:type="dxa"/>
          </w:tcPr>
          <w:p w:rsidR="00694280" w:rsidRPr="00274A9B" w:rsidRDefault="00694280" w:rsidP="00AB2B47">
            <w:pPr>
              <w:pStyle w:val="TableParagraph"/>
              <w:spacing w:line="360" w:lineRule="auto"/>
              <w:ind w:left="50" w:right="36"/>
              <w:rPr>
                <w:sz w:val="24"/>
                <w:szCs w:val="24"/>
              </w:rPr>
            </w:pPr>
            <w:r w:rsidRPr="00274A9B">
              <w:rPr>
                <w:sz w:val="24"/>
                <w:szCs w:val="24"/>
              </w:rPr>
              <w:t>3-5</w:t>
            </w:r>
          </w:p>
        </w:tc>
        <w:tc>
          <w:tcPr>
            <w:tcW w:w="1134" w:type="dxa"/>
            <w:vMerge/>
            <w:tcBorders>
              <w:top w:val="nil"/>
            </w:tcBorders>
          </w:tcPr>
          <w:p w:rsidR="00694280" w:rsidRPr="00274A9B" w:rsidRDefault="00694280" w:rsidP="00AB2B47">
            <w:pPr>
              <w:spacing w:line="360" w:lineRule="auto"/>
              <w:rPr>
                <w:szCs w:val="24"/>
              </w:rPr>
            </w:pPr>
          </w:p>
        </w:tc>
      </w:tr>
      <w:tr w:rsidR="00694280" w:rsidRPr="00274A9B" w:rsidTr="00AB2B47">
        <w:trPr>
          <w:trHeight w:val="253"/>
        </w:trPr>
        <w:tc>
          <w:tcPr>
            <w:tcW w:w="1578" w:type="dxa"/>
            <w:vMerge/>
            <w:tcBorders>
              <w:top w:val="nil"/>
            </w:tcBorders>
          </w:tcPr>
          <w:p w:rsidR="00694280" w:rsidRPr="00274A9B" w:rsidRDefault="00694280" w:rsidP="00AB2B47">
            <w:pPr>
              <w:rPr>
                <w:szCs w:val="24"/>
              </w:rPr>
            </w:pPr>
          </w:p>
        </w:tc>
        <w:tc>
          <w:tcPr>
            <w:tcW w:w="856" w:type="dxa"/>
          </w:tcPr>
          <w:p w:rsidR="00694280" w:rsidRPr="00274A9B" w:rsidRDefault="00694280" w:rsidP="00AB2B47">
            <w:pPr>
              <w:pStyle w:val="TableParagraph"/>
              <w:spacing w:before="33" w:line="200" w:lineRule="exact"/>
              <w:ind w:left="134" w:right="110"/>
              <w:rPr>
                <w:sz w:val="24"/>
                <w:szCs w:val="24"/>
              </w:rPr>
            </w:pPr>
            <w:r w:rsidRPr="00274A9B">
              <w:rPr>
                <w:w w:val="105"/>
                <w:sz w:val="24"/>
                <w:szCs w:val="24"/>
              </w:rPr>
              <w:t>III</w:t>
            </w:r>
          </w:p>
        </w:tc>
        <w:tc>
          <w:tcPr>
            <w:tcW w:w="5523" w:type="dxa"/>
          </w:tcPr>
          <w:p w:rsidR="00694280" w:rsidRPr="00274A9B" w:rsidRDefault="00694280" w:rsidP="00AB2B47">
            <w:pPr>
              <w:pStyle w:val="TableParagraph"/>
              <w:spacing w:line="360" w:lineRule="auto"/>
              <w:rPr>
                <w:sz w:val="24"/>
                <w:szCs w:val="24"/>
              </w:rPr>
            </w:pPr>
            <w:r w:rsidRPr="00274A9B">
              <w:rPr>
                <w:sz w:val="24"/>
                <w:szCs w:val="24"/>
              </w:rPr>
              <w:t>Ha acquisito i contenuti e utilizza i metodi delle diverse discipline in modo corretto e appropriato.</w:t>
            </w:r>
          </w:p>
        </w:tc>
        <w:tc>
          <w:tcPr>
            <w:tcW w:w="1559" w:type="dxa"/>
          </w:tcPr>
          <w:p w:rsidR="00694280" w:rsidRPr="00274A9B" w:rsidRDefault="00694280" w:rsidP="00AB2B47">
            <w:pPr>
              <w:pStyle w:val="TableParagraph"/>
              <w:spacing w:line="360" w:lineRule="auto"/>
              <w:ind w:left="50" w:right="36"/>
              <w:rPr>
                <w:sz w:val="24"/>
                <w:szCs w:val="24"/>
              </w:rPr>
            </w:pPr>
            <w:r w:rsidRPr="00274A9B">
              <w:rPr>
                <w:sz w:val="24"/>
                <w:szCs w:val="24"/>
              </w:rPr>
              <w:t>6-7</w:t>
            </w:r>
          </w:p>
        </w:tc>
        <w:tc>
          <w:tcPr>
            <w:tcW w:w="1134" w:type="dxa"/>
            <w:vMerge/>
            <w:tcBorders>
              <w:top w:val="nil"/>
            </w:tcBorders>
          </w:tcPr>
          <w:p w:rsidR="00694280" w:rsidRPr="00274A9B" w:rsidRDefault="00694280" w:rsidP="00AB2B47">
            <w:pPr>
              <w:spacing w:line="360" w:lineRule="auto"/>
              <w:rPr>
                <w:szCs w:val="24"/>
              </w:rPr>
            </w:pPr>
          </w:p>
        </w:tc>
      </w:tr>
      <w:tr w:rsidR="00694280" w:rsidRPr="00274A9B" w:rsidTr="00AB2B47">
        <w:trPr>
          <w:trHeight w:val="207"/>
        </w:trPr>
        <w:tc>
          <w:tcPr>
            <w:tcW w:w="1578" w:type="dxa"/>
            <w:vMerge/>
            <w:tcBorders>
              <w:top w:val="nil"/>
            </w:tcBorders>
          </w:tcPr>
          <w:p w:rsidR="00694280" w:rsidRPr="00274A9B" w:rsidRDefault="00694280" w:rsidP="00AB2B47">
            <w:pPr>
              <w:rPr>
                <w:szCs w:val="24"/>
              </w:rPr>
            </w:pPr>
          </w:p>
        </w:tc>
        <w:tc>
          <w:tcPr>
            <w:tcW w:w="856" w:type="dxa"/>
          </w:tcPr>
          <w:p w:rsidR="00694280" w:rsidRPr="00274A9B" w:rsidRDefault="00694280" w:rsidP="00AB2B47">
            <w:pPr>
              <w:pStyle w:val="TableParagraph"/>
              <w:spacing w:line="188" w:lineRule="exact"/>
              <w:ind w:left="136" w:right="109"/>
              <w:rPr>
                <w:sz w:val="24"/>
                <w:szCs w:val="24"/>
              </w:rPr>
            </w:pPr>
            <w:r w:rsidRPr="00274A9B">
              <w:rPr>
                <w:sz w:val="24"/>
                <w:szCs w:val="24"/>
              </w:rPr>
              <w:t>IV</w:t>
            </w:r>
          </w:p>
        </w:tc>
        <w:tc>
          <w:tcPr>
            <w:tcW w:w="5523" w:type="dxa"/>
          </w:tcPr>
          <w:p w:rsidR="00694280" w:rsidRPr="00274A9B" w:rsidRDefault="00694280" w:rsidP="00AB2B47">
            <w:pPr>
              <w:pStyle w:val="TableParagraph"/>
              <w:spacing w:line="360" w:lineRule="auto"/>
              <w:rPr>
                <w:sz w:val="24"/>
                <w:szCs w:val="24"/>
              </w:rPr>
            </w:pPr>
            <w:r w:rsidRPr="00274A9B">
              <w:rPr>
                <w:sz w:val="24"/>
                <w:szCs w:val="24"/>
              </w:rPr>
              <w:t>Ha acquisito i contenuti delle diverse discipline in maniera completa e utilizza in modo consapevole i loro metodi.</w:t>
            </w:r>
          </w:p>
        </w:tc>
        <w:tc>
          <w:tcPr>
            <w:tcW w:w="1559" w:type="dxa"/>
          </w:tcPr>
          <w:p w:rsidR="00694280" w:rsidRPr="00274A9B" w:rsidRDefault="00694280" w:rsidP="00AB2B47">
            <w:pPr>
              <w:pStyle w:val="TableParagraph"/>
              <w:spacing w:line="360" w:lineRule="auto"/>
              <w:ind w:left="50" w:right="36"/>
              <w:rPr>
                <w:sz w:val="24"/>
                <w:szCs w:val="24"/>
              </w:rPr>
            </w:pPr>
            <w:r w:rsidRPr="00274A9B">
              <w:rPr>
                <w:sz w:val="24"/>
                <w:szCs w:val="24"/>
              </w:rPr>
              <w:t>8-9</w:t>
            </w:r>
          </w:p>
        </w:tc>
        <w:tc>
          <w:tcPr>
            <w:tcW w:w="1134" w:type="dxa"/>
            <w:vMerge/>
            <w:tcBorders>
              <w:top w:val="nil"/>
            </w:tcBorders>
          </w:tcPr>
          <w:p w:rsidR="00694280" w:rsidRPr="00274A9B" w:rsidRDefault="00694280" w:rsidP="00AB2B47">
            <w:pPr>
              <w:spacing w:line="360" w:lineRule="auto"/>
              <w:rPr>
                <w:szCs w:val="24"/>
              </w:rPr>
            </w:pPr>
          </w:p>
        </w:tc>
      </w:tr>
      <w:tr w:rsidR="00694280" w:rsidRPr="00274A9B" w:rsidTr="00AB2B47">
        <w:trPr>
          <w:trHeight w:val="205"/>
        </w:trPr>
        <w:tc>
          <w:tcPr>
            <w:tcW w:w="1578" w:type="dxa"/>
            <w:vMerge/>
            <w:tcBorders>
              <w:top w:val="nil"/>
            </w:tcBorders>
          </w:tcPr>
          <w:p w:rsidR="00694280" w:rsidRPr="00274A9B" w:rsidRDefault="00694280" w:rsidP="00AB2B47">
            <w:pPr>
              <w:rPr>
                <w:szCs w:val="24"/>
              </w:rPr>
            </w:pPr>
          </w:p>
        </w:tc>
        <w:tc>
          <w:tcPr>
            <w:tcW w:w="856" w:type="dxa"/>
          </w:tcPr>
          <w:p w:rsidR="00694280" w:rsidRPr="00274A9B" w:rsidRDefault="00694280" w:rsidP="00AB2B47">
            <w:pPr>
              <w:pStyle w:val="TableParagraph"/>
              <w:spacing w:line="186" w:lineRule="exact"/>
              <w:ind w:left="23"/>
              <w:rPr>
                <w:sz w:val="24"/>
                <w:szCs w:val="24"/>
              </w:rPr>
            </w:pPr>
            <w:r w:rsidRPr="00274A9B">
              <w:rPr>
                <w:w w:val="93"/>
                <w:sz w:val="24"/>
                <w:szCs w:val="24"/>
              </w:rPr>
              <w:t>V</w:t>
            </w:r>
          </w:p>
        </w:tc>
        <w:tc>
          <w:tcPr>
            <w:tcW w:w="5523" w:type="dxa"/>
          </w:tcPr>
          <w:p w:rsidR="00694280" w:rsidRPr="00274A9B" w:rsidRDefault="00694280" w:rsidP="00AB2B47">
            <w:pPr>
              <w:pStyle w:val="TableParagraph"/>
              <w:spacing w:line="360" w:lineRule="auto"/>
              <w:rPr>
                <w:sz w:val="24"/>
                <w:szCs w:val="24"/>
              </w:rPr>
            </w:pPr>
            <w:r w:rsidRPr="00274A9B">
              <w:rPr>
                <w:sz w:val="24"/>
                <w:szCs w:val="24"/>
              </w:rPr>
              <w:t>Ha acquisito i contenuti delle diverse discipline in maniera completa e approfondita e utilizza con piena padronanza i loro metodi.</w:t>
            </w:r>
          </w:p>
        </w:tc>
        <w:tc>
          <w:tcPr>
            <w:tcW w:w="1559" w:type="dxa"/>
          </w:tcPr>
          <w:p w:rsidR="00694280" w:rsidRPr="00274A9B" w:rsidRDefault="00694280" w:rsidP="00AB2B47">
            <w:pPr>
              <w:pStyle w:val="TableParagraph"/>
              <w:spacing w:line="360" w:lineRule="auto"/>
              <w:ind w:left="50" w:right="34"/>
              <w:rPr>
                <w:sz w:val="24"/>
                <w:szCs w:val="24"/>
              </w:rPr>
            </w:pPr>
            <w:r w:rsidRPr="00274A9B">
              <w:rPr>
                <w:sz w:val="24"/>
                <w:szCs w:val="24"/>
              </w:rPr>
              <w:t>10</w:t>
            </w:r>
          </w:p>
        </w:tc>
        <w:tc>
          <w:tcPr>
            <w:tcW w:w="1134" w:type="dxa"/>
            <w:vMerge/>
            <w:tcBorders>
              <w:top w:val="nil"/>
            </w:tcBorders>
          </w:tcPr>
          <w:p w:rsidR="00694280" w:rsidRPr="00274A9B" w:rsidRDefault="00694280" w:rsidP="00AB2B47">
            <w:pPr>
              <w:spacing w:line="360" w:lineRule="auto"/>
              <w:rPr>
                <w:szCs w:val="24"/>
              </w:rPr>
            </w:pPr>
          </w:p>
        </w:tc>
      </w:tr>
      <w:tr w:rsidR="00694280" w:rsidRPr="00274A9B" w:rsidTr="00AB2B47">
        <w:trPr>
          <w:trHeight w:val="270"/>
        </w:trPr>
        <w:tc>
          <w:tcPr>
            <w:tcW w:w="1578" w:type="dxa"/>
            <w:vMerge w:val="restart"/>
          </w:tcPr>
          <w:p w:rsidR="00694280" w:rsidRPr="00274A9B" w:rsidRDefault="00694280" w:rsidP="00AB2B47">
            <w:pPr>
              <w:pStyle w:val="TableParagraph"/>
              <w:spacing w:before="19" w:line="268" w:lineRule="auto"/>
              <w:ind w:left="9" w:right="63"/>
              <w:rPr>
                <w:sz w:val="24"/>
                <w:szCs w:val="24"/>
              </w:rPr>
            </w:pPr>
            <w:r w:rsidRPr="00274A9B">
              <w:rPr>
                <w:sz w:val="24"/>
                <w:szCs w:val="24"/>
              </w:rPr>
              <w:t>Capacità di utilizzare le conoscenze acquisite e di collegarle tra loro</w:t>
            </w:r>
          </w:p>
        </w:tc>
        <w:tc>
          <w:tcPr>
            <w:tcW w:w="856" w:type="dxa"/>
          </w:tcPr>
          <w:p w:rsidR="00694280" w:rsidRPr="00274A9B" w:rsidRDefault="00694280" w:rsidP="00AB2B47">
            <w:pPr>
              <w:pStyle w:val="TableParagraph"/>
              <w:spacing w:before="35"/>
              <w:ind w:left="21"/>
              <w:rPr>
                <w:sz w:val="24"/>
                <w:szCs w:val="24"/>
              </w:rPr>
            </w:pPr>
            <w:r w:rsidRPr="00274A9B">
              <w:rPr>
                <w:w w:val="106"/>
                <w:sz w:val="24"/>
                <w:szCs w:val="24"/>
              </w:rPr>
              <w:t>I</w:t>
            </w:r>
          </w:p>
        </w:tc>
        <w:tc>
          <w:tcPr>
            <w:tcW w:w="5523" w:type="dxa"/>
          </w:tcPr>
          <w:p w:rsidR="00694280" w:rsidRPr="00274A9B" w:rsidRDefault="00694280" w:rsidP="00AB2B47">
            <w:pPr>
              <w:pStyle w:val="TableParagraph"/>
              <w:spacing w:line="360" w:lineRule="auto"/>
              <w:rPr>
                <w:sz w:val="24"/>
                <w:szCs w:val="24"/>
              </w:rPr>
            </w:pPr>
            <w:r w:rsidRPr="00274A9B">
              <w:rPr>
                <w:sz w:val="24"/>
                <w:szCs w:val="24"/>
              </w:rPr>
              <w:t>Non è in grado di utilizzare e collegare le conoscenze acquisite o lo fa in modo del tutto inadeguato</w:t>
            </w:r>
          </w:p>
        </w:tc>
        <w:tc>
          <w:tcPr>
            <w:tcW w:w="1559" w:type="dxa"/>
          </w:tcPr>
          <w:p w:rsidR="00694280" w:rsidRPr="00274A9B" w:rsidRDefault="00694280" w:rsidP="00AB2B47">
            <w:pPr>
              <w:pStyle w:val="TableParagraph"/>
              <w:spacing w:line="360" w:lineRule="auto"/>
              <w:ind w:left="50" w:right="36"/>
              <w:rPr>
                <w:sz w:val="24"/>
                <w:szCs w:val="24"/>
              </w:rPr>
            </w:pPr>
            <w:r w:rsidRPr="00274A9B">
              <w:rPr>
                <w:sz w:val="24"/>
                <w:szCs w:val="24"/>
              </w:rPr>
              <w:t>1-2</w:t>
            </w:r>
          </w:p>
        </w:tc>
        <w:tc>
          <w:tcPr>
            <w:tcW w:w="1134" w:type="dxa"/>
            <w:vMerge w:val="restart"/>
          </w:tcPr>
          <w:p w:rsidR="00694280" w:rsidRPr="00274A9B" w:rsidRDefault="00694280" w:rsidP="00AB2B47">
            <w:pPr>
              <w:pStyle w:val="TableParagraph"/>
              <w:spacing w:line="360" w:lineRule="auto"/>
              <w:rPr>
                <w:sz w:val="24"/>
                <w:szCs w:val="24"/>
              </w:rPr>
            </w:pPr>
          </w:p>
        </w:tc>
      </w:tr>
      <w:tr w:rsidR="00694280" w:rsidRPr="00274A9B" w:rsidTr="00AB2B47">
        <w:trPr>
          <w:trHeight w:val="280"/>
        </w:trPr>
        <w:tc>
          <w:tcPr>
            <w:tcW w:w="1578" w:type="dxa"/>
            <w:vMerge/>
            <w:tcBorders>
              <w:top w:val="nil"/>
            </w:tcBorders>
          </w:tcPr>
          <w:p w:rsidR="00694280" w:rsidRPr="00274A9B" w:rsidRDefault="00694280" w:rsidP="00AB2B47">
            <w:pPr>
              <w:rPr>
                <w:szCs w:val="24"/>
              </w:rPr>
            </w:pPr>
          </w:p>
        </w:tc>
        <w:tc>
          <w:tcPr>
            <w:tcW w:w="856" w:type="dxa"/>
          </w:tcPr>
          <w:p w:rsidR="00694280" w:rsidRPr="00274A9B" w:rsidRDefault="00694280" w:rsidP="00AB2B47">
            <w:pPr>
              <w:pStyle w:val="TableParagraph"/>
              <w:spacing w:before="40"/>
              <w:ind w:left="136" w:right="110"/>
              <w:rPr>
                <w:sz w:val="24"/>
                <w:szCs w:val="24"/>
              </w:rPr>
            </w:pPr>
            <w:r w:rsidRPr="00274A9B">
              <w:rPr>
                <w:w w:val="105"/>
                <w:sz w:val="24"/>
                <w:szCs w:val="24"/>
              </w:rPr>
              <w:t>II</w:t>
            </w:r>
          </w:p>
        </w:tc>
        <w:tc>
          <w:tcPr>
            <w:tcW w:w="5523" w:type="dxa"/>
          </w:tcPr>
          <w:p w:rsidR="00694280" w:rsidRPr="00274A9B" w:rsidRDefault="00694280" w:rsidP="00AB2B47">
            <w:pPr>
              <w:pStyle w:val="TableParagraph"/>
              <w:spacing w:line="360" w:lineRule="auto"/>
              <w:rPr>
                <w:sz w:val="24"/>
                <w:szCs w:val="24"/>
              </w:rPr>
            </w:pPr>
            <w:r w:rsidRPr="00274A9B">
              <w:rPr>
                <w:sz w:val="24"/>
                <w:szCs w:val="24"/>
              </w:rPr>
              <w:t>È in grado di utilizzare e collegare le conoscenze acquisite con difficoltà e in modo stentato</w:t>
            </w:r>
          </w:p>
        </w:tc>
        <w:tc>
          <w:tcPr>
            <w:tcW w:w="1559" w:type="dxa"/>
          </w:tcPr>
          <w:p w:rsidR="00694280" w:rsidRPr="00274A9B" w:rsidRDefault="00694280" w:rsidP="00AB2B47">
            <w:pPr>
              <w:pStyle w:val="TableParagraph"/>
              <w:spacing w:line="360" w:lineRule="auto"/>
              <w:ind w:left="50" w:right="36"/>
              <w:rPr>
                <w:sz w:val="24"/>
                <w:szCs w:val="24"/>
              </w:rPr>
            </w:pPr>
            <w:r w:rsidRPr="00274A9B">
              <w:rPr>
                <w:sz w:val="24"/>
                <w:szCs w:val="24"/>
              </w:rPr>
              <w:t>3-5</w:t>
            </w:r>
          </w:p>
        </w:tc>
        <w:tc>
          <w:tcPr>
            <w:tcW w:w="1134" w:type="dxa"/>
            <w:vMerge/>
            <w:tcBorders>
              <w:top w:val="nil"/>
            </w:tcBorders>
          </w:tcPr>
          <w:p w:rsidR="00694280" w:rsidRPr="00274A9B" w:rsidRDefault="00694280" w:rsidP="00AB2B47">
            <w:pPr>
              <w:spacing w:line="360" w:lineRule="auto"/>
              <w:rPr>
                <w:szCs w:val="24"/>
              </w:rPr>
            </w:pPr>
          </w:p>
        </w:tc>
      </w:tr>
      <w:tr w:rsidR="00694280" w:rsidRPr="00274A9B" w:rsidTr="00AB2B47">
        <w:trPr>
          <w:trHeight w:val="246"/>
        </w:trPr>
        <w:tc>
          <w:tcPr>
            <w:tcW w:w="1578" w:type="dxa"/>
            <w:vMerge/>
            <w:tcBorders>
              <w:top w:val="nil"/>
            </w:tcBorders>
          </w:tcPr>
          <w:p w:rsidR="00694280" w:rsidRPr="00274A9B" w:rsidRDefault="00694280" w:rsidP="00AB2B47">
            <w:pPr>
              <w:rPr>
                <w:szCs w:val="24"/>
              </w:rPr>
            </w:pPr>
          </w:p>
        </w:tc>
        <w:tc>
          <w:tcPr>
            <w:tcW w:w="856" w:type="dxa"/>
          </w:tcPr>
          <w:p w:rsidR="00694280" w:rsidRPr="00274A9B" w:rsidRDefault="00694280" w:rsidP="00AB2B47">
            <w:pPr>
              <w:pStyle w:val="TableParagraph"/>
              <w:spacing w:before="23"/>
              <w:ind w:left="136" w:right="110"/>
              <w:rPr>
                <w:sz w:val="24"/>
                <w:szCs w:val="24"/>
              </w:rPr>
            </w:pPr>
            <w:r w:rsidRPr="00274A9B">
              <w:rPr>
                <w:w w:val="105"/>
                <w:sz w:val="24"/>
                <w:szCs w:val="24"/>
              </w:rPr>
              <w:t>III</w:t>
            </w:r>
          </w:p>
        </w:tc>
        <w:tc>
          <w:tcPr>
            <w:tcW w:w="5523" w:type="dxa"/>
          </w:tcPr>
          <w:p w:rsidR="00694280" w:rsidRPr="00274A9B" w:rsidRDefault="00694280" w:rsidP="00AB2B47">
            <w:pPr>
              <w:pStyle w:val="TableParagraph"/>
              <w:spacing w:line="360" w:lineRule="auto"/>
              <w:rPr>
                <w:sz w:val="24"/>
                <w:szCs w:val="24"/>
              </w:rPr>
            </w:pPr>
            <w:r w:rsidRPr="00274A9B">
              <w:rPr>
                <w:sz w:val="24"/>
                <w:szCs w:val="24"/>
              </w:rPr>
              <w:t>È in grado di utilizzare correttamente le conoscenze acquisite, istituendo adeguati collegamenti tra le discipline</w:t>
            </w:r>
          </w:p>
        </w:tc>
        <w:tc>
          <w:tcPr>
            <w:tcW w:w="1559" w:type="dxa"/>
          </w:tcPr>
          <w:p w:rsidR="00694280" w:rsidRPr="00274A9B" w:rsidRDefault="00694280" w:rsidP="00AB2B47">
            <w:pPr>
              <w:pStyle w:val="TableParagraph"/>
              <w:spacing w:line="360" w:lineRule="auto"/>
              <w:ind w:left="50" w:right="36"/>
              <w:rPr>
                <w:sz w:val="24"/>
                <w:szCs w:val="24"/>
              </w:rPr>
            </w:pPr>
            <w:r w:rsidRPr="00274A9B">
              <w:rPr>
                <w:sz w:val="24"/>
                <w:szCs w:val="24"/>
              </w:rPr>
              <w:t>6-7</w:t>
            </w:r>
          </w:p>
        </w:tc>
        <w:tc>
          <w:tcPr>
            <w:tcW w:w="1134" w:type="dxa"/>
            <w:vMerge/>
            <w:tcBorders>
              <w:top w:val="nil"/>
            </w:tcBorders>
          </w:tcPr>
          <w:p w:rsidR="00694280" w:rsidRPr="00274A9B" w:rsidRDefault="00694280" w:rsidP="00AB2B47">
            <w:pPr>
              <w:spacing w:line="360" w:lineRule="auto"/>
              <w:rPr>
                <w:szCs w:val="24"/>
              </w:rPr>
            </w:pPr>
          </w:p>
        </w:tc>
      </w:tr>
      <w:tr w:rsidR="00694280" w:rsidRPr="00274A9B" w:rsidTr="00AB2B47">
        <w:trPr>
          <w:trHeight w:val="224"/>
        </w:trPr>
        <w:tc>
          <w:tcPr>
            <w:tcW w:w="1578" w:type="dxa"/>
            <w:vMerge/>
            <w:tcBorders>
              <w:top w:val="nil"/>
            </w:tcBorders>
          </w:tcPr>
          <w:p w:rsidR="00694280" w:rsidRPr="00274A9B" w:rsidRDefault="00694280" w:rsidP="00AB2B47">
            <w:pPr>
              <w:rPr>
                <w:szCs w:val="24"/>
              </w:rPr>
            </w:pPr>
          </w:p>
        </w:tc>
        <w:tc>
          <w:tcPr>
            <w:tcW w:w="856" w:type="dxa"/>
          </w:tcPr>
          <w:p w:rsidR="00694280" w:rsidRPr="00274A9B" w:rsidRDefault="00694280" w:rsidP="00AB2B47">
            <w:pPr>
              <w:pStyle w:val="TableParagraph"/>
              <w:spacing w:before="13"/>
              <w:ind w:left="135" w:right="110"/>
              <w:rPr>
                <w:sz w:val="24"/>
                <w:szCs w:val="24"/>
              </w:rPr>
            </w:pPr>
            <w:r w:rsidRPr="00274A9B">
              <w:rPr>
                <w:sz w:val="24"/>
                <w:szCs w:val="24"/>
              </w:rPr>
              <w:t>IV</w:t>
            </w:r>
          </w:p>
        </w:tc>
        <w:tc>
          <w:tcPr>
            <w:tcW w:w="5523" w:type="dxa"/>
          </w:tcPr>
          <w:p w:rsidR="00694280" w:rsidRPr="00274A9B" w:rsidRDefault="00694280" w:rsidP="00AB2B47">
            <w:pPr>
              <w:pStyle w:val="TableParagraph"/>
              <w:spacing w:line="360" w:lineRule="auto"/>
              <w:rPr>
                <w:sz w:val="24"/>
                <w:szCs w:val="24"/>
              </w:rPr>
            </w:pPr>
            <w:r w:rsidRPr="00274A9B">
              <w:rPr>
                <w:sz w:val="24"/>
                <w:szCs w:val="24"/>
              </w:rPr>
              <w:t>È in grado di utilizzare le conoscenze acquisite collegandole in una trattazione pluridisciplinare articolata</w:t>
            </w:r>
          </w:p>
        </w:tc>
        <w:tc>
          <w:tcPr>
            <w:tcW w:w="1559" w:type="dxa"/>
          </w:tcPr>
          <w:p w:rsidR="00694280" w:rsidRPr="00274A9B" w:rsidRDefault="00694280" w:rsidP="00AB2B47">
            <w:pPr>
              <w:pStyle w:val="TableParagraph"/>
              <w:spacing w:line="360" w:lineRule="auto"/>
              <w:ind w:left="50" w:right="36"/>
              <w:rPr>
                <w:sz w:val="24"/>
                <w:szCs w:val="24"/>
              </w:rPr>
            </w:pPr>
            <w:r w:rsidRPr="00274A9B">
              <w:rPr>
                <w:sz w:val="24"/>
                <w:szCs w:val="24"/>
              </w:rPr>
              <w:t>8-9</w:t>
            </w:r>
          </w:p>
        </w:tc>
        <w:tc>
          <w:tcPr>
            <w:tcW w:w="1134" w:type="dxa"/>
            <w:vMerge/>
            <w:tcBorders>
              <w:top w:val="nil"/>
            </w:tcBorders>
          </w:tcPr>
          <w:p w:rsidR="00694280" w:rsidRPr="00274A9B" w:rsidRDefault="00694280" w:rsidP="00AB2B47">
            <w:pPr>
              <w:spacing w:line="360" w:lineRule="auto"/>
              <w:rPr>
                <w:szCs w:val="24"/>
              </w:rPr>
            </w:pPr>
          </w:p>
        </w:tc>
      </w:tr>
      <w:tr w:rsidR="00694280" w:rsidRPr="00274A9B" w:rsidTr="00AB2B47">
        <w:trPr>
          <w:trHeight w:val="208"/>
        </w:trPr>
        <w:tc>
          <w:tcPr>
            <w:tcW w:w="1578" w:type="dxa"/>
            <w:vMerge/>
            <w:tcBorders>
              <w:top w:val="nil"/>
            </w:tcBorders>
          </w:tcPr>
          <w:p w:rsidR="00694280" w:rsidRPr="00274A9B" w:rsidRDefault="00694280" w:rsidP="00AB2B47">
            <w:pPr>
              <w:rPr>
                <w:szCs w:val="24"/>
              </w:rPr>
            </w:pPr>
          </w:p>
        </w:tc>
        <w:tc>
          <w:tcPr>
            <w:tcW w:w="856" w:type="dxa"/>
          </w:tcPr>
          <w:p w:rsidR="00694280" w:rsidRPr="00274A9B" w:rsidRDefault="00694280" w:rsidP="00AB2B47">
            <w:pPr>
              <w:pStyle w:val="TableParagraph"/>
              <w:spacing w:before="4"/>
              <w:ind w:left="25"/>
              <w:rPr>
                <w:sz w:val="24"/>
                <w:szCs w:val="24"/>
              </w:rPr>
            </w:pPr>
            <w:r w:rsidRPr="00274A9B">
              <w:rPr>
                <w:w w:val="94"/>
                <w:sz w:val="24"/>
                <w:szCs w:val="24"/>
              </w:rPr>
              <w:t>V</w:t>
            </w:r>
          </w:p>
        </w:tc>
        <w:tc>
          <w:tcPr>
            <w:tcW w:w="5523" w:type="dxa"/>
          </w:tcPr>
          <w:p w:rsidR="00694280" w:rsidRPr="00274A9B" w:rsidRDefault="00694280" w:rsidP="00AB2B47">
            <w:pPr>
              <w:pStyle w:val="TableParagraph"/>
              <w:spacing w:line="360" w:lineRule="auto"/>
              <w:rPr>
                <w:sz w:val="24"/>
                <w:szCs w:val="24"/>
              </w:rPr>
            </w:pPr>
            <w:r w:rsidRPr="00274A9B">
              <w:rPr>
                <w:sz w:val="24"/>
                <w:szCs w:val="24"/>
              </w:rPr>
              <w:t>È in grado di utilizzare le conoscenze acquisite collegandole in una trattazione pluridisciplinare ampia e approfondita</w:t>
            </w:r>
          </w:p>
        </w:tc>
        <w:tc>
          <w:tcPr>
            <w:tcW w:w="1559" w:type="dxa"/>
          </w:tcPr>
          <w:p w:rsidR="00694280" w:rsidRPr="00274A9B" w:rsidRDefault="00694280" w:rsidP="00AB2B47">
            <w:pPr>
              <w:pStyle w:val="TableParagraph"/>
              <w:spacing w:line="360" w:lineRule="auto"/>
              <w:ind w:left="50" w:right="34"/>
              <w:rPr>
                <w:sz w:val="24"/>
                <w:szCs w:val="24"/>
              </w:rPr>
            </w:pPr>
            <w:r w:rsidRPr="00274A9B">
              <w:rPr>
                <w:sz w:val="24"/>
                <w:szCs w:val="24"/>
              </w:rPr>
              <w:t>10</w:t>
            </w:r>
          </w:p>
        </w:tc>
        <w:tc>
          <w:tcPr>
            <w:tcW w:w="1134" w:type="dxa"/>
            <w:vMerge/>
            <w:tcBorders>
              <w:top w:val="nil"/>
            </w:tcBorders>
          </w:tcPr>
          <w:p w:rsidR="00694280" w:rsidRPr="00274A9B" w:rsidRDefault="00694280" w:rsidP="00AB2B47">
            <w:pPr>
              <w:spacing w:line="360" w:lineRule="auto"/>
              <w:rPr>
                <w:szCs w:val="24"/>
              </w:rPr>
            </w:pPr>
          </w:p>
        </w:tc>
      </w:tr>
      <w:tr w:rsidR="00694280" w:rsidRPr="00274A9B" w:rsidTr="00AB2B47">
        <w:trPr>
          <w:trHeight w:val="234"/>
        </w:trPr>
        <w:tc>
          <w:tcPr>
            <w:tcW w:w="1578" w:type="dxa"/>
            <w:vMerge w:val="restart"/>
          </w:tcPr>
          <w:p w:rsidR="00694280" w:rsidRPr="00274A9B" w:rsidRDefault="00694280" w:rsidP="00AB2B47">
            <w:pPr>
              <w:pStyle w:val="TableParagraph"/>
              <w:spacing w:before="18" w:line="268" w:lineRule="auto"/>
              <w:ind w:left="9" w:right="8"/>
              <w:rPr>
                <w:sz w:val="24"/>
                <w:szCs w:val="24"/>
              </w:rPr>
            </w:pPr>
            <w:r w:rsidRPr="00274A9B">
              <w:rPr>
                <w:sz w:val="24"/>
                <w:szCs w:val="24"/>
              </w:rPr>
              <w:t xml:space="preserve">Capacitàdiargomentarein </w:t>
            </w:r>
            <w:r w:rsidRPr="00274A9B">
              <w:rPr>
                <w:w w:val="95"/>
                <w:sz w:val="24"/>
                <w:szCs w:val="24"/>
              </w:rPr>
              <w:t xml:space="preserve">maniera critica e personale, </w:t>
            </w:r>
            <w:r w:rsidRPr="00274A9B">
              <w:rPr>
                <w:sz w:val="24"/>
                <w:szCs w:val="24"/>
              </w:rPr>
              <w:t>rielaborando i contenuti acquisiti</w:t>
            </w:r>
          </w:p>
        </w:tc>
        <w:tc>
          <w:tcPr>
            <w:tcW w:w="856" w:type="dxa"/>
          </w:tcPr>
          <w:p w:rsidR="00694280" w:rsidRPr="00274A9B" w:rsidRDefault="00694280" w:rsidP="00AB2B47">
            <w:pPr>
              <w:pStyle w:val="TableParagraph"/>
              <w:spacing w:before="16"/>
              <w:ind w:left="21"/>
              <w:rPr>
                <w:sz w:val="24"/>
                <w:szCs w:val="24"/>
              </w:rPr>
            </w:pPr>
            <w:r w:rsidRPr="00274A9B">
              <w:rPr>
                <w:w w:val="106"/>
                <w:sz w:val="24"/>
                <w:szCs w:val="24"/>
              </w:rPr>
              <w:t>I</w:t>
            </w:r>
          </w:p>
        </w:tc>
        <w:tc>
          <w:tcPr>
            <w:tcW w:w="5523" w:type="dxa"/>
          </w:tcPr>
          <w:p w:rsidR="00694280" w:rsidRPr="00274A9B" w:rsidRDefault="00694280" w:rsidP="00AB2B47">
            <w:pPr>
              <w:pStyle w:val="TableParagraph"/>
              <w:spacing w:line="360" w:lineRule="auto"/>
              <w:rPr>
                <w:sz w:val="24"/>
                <w:szCs w:val="24"/>
              </w:rPr>
            </w:pPr>
            <w:r w:rsidRPr="00274A9B">
              <w:rPr>
                <w:sz w:val="24"/>
                <w:szCs w:val="24"/>
              </w:rPr>
              <w:t>Non è in grado di argomentare in maniera critica e personale, o argomenta in modo superficiale e disorganico</w:t>
            </w:r>
          </w:p>
        </w:tc>
        <w:tc>
          <w:tcPr>
            <w:tcW w:w="1559" w:type="dxa"/>
          </w:tcPr>
          <w:p w:rsidR="00694280" w:rsidRPr="00274A9B" w:rsidRDefault="00694280" w:rsidP="00AB2B47">
            <w:pPr>
              <w:pStyle w:val="TableParagraph"/>
              <w:spacing w:line="360" w:lineRule="auto"/>
              <w:ind w:left="50" w:right="36"/>
              <w:rPr>
                <w:sz w:val="24"/>
                <w:szCs w:val="24"/>
              </w:rPr>
            </w:pPr>
            <w:r w:rsidRPr="00274A9B">
              <w:rPr>
                <w:sz w:val="24"/>
                <w:szCs w:val="24"/>
              </w:rPr>
              <w:t>1-2</w:t>
            </w:r>
          </w:p>
        </w:tc>
        <w:tc>
          <w:tcPr>
            <w:tcW w:w="1134" w:type="dxa"/>
            <w:vMerge w:val="restart"/>
          </w:tcPr>
          <w:p w:rsidR="00694280" w:rsidRPr="00274A9B" w:rsidRDefault="00694280" w:rsidP="00AB2B47">
            <w:pPr>
              <w:pStyle w:val="TableParagraph"/>
              <w:spacing w:line="360" w:lineRule="auto"/>
              <w:rPr>
                <w:sz w:val="24"/>
                <w:szCs w:val="24"/>
              </w:rPr>
            </w:pPr>
          </w:p>
        </w:tc>
      </w:tr>
      <w:tr w:rsidR="00694280" w:rsidRPr="00274A9B" w:rsidTr="00AB2B47">
        <w:trPr>
          <w:trHeight w:val="280"/>
        </w:trPr>
        <w:tc>
          <w:tcPr>
            <w:tcW w:w="1578" w:type="dxa"/>
            <w:vMerge/>
            <w:tcBorders>
              <w:top w:val="nil"/>
            </w:tcBorders>
          </w:tcPr>
          <w:p w:rsidR="00694280" w:rsidRPr="00274A9B" w:rsidRDefault="00694280" w:rsidP="00AB2B47">
            <w:pPr>
              <w:rPr>
                <w:szCs w:val="24"/>
              </w:rPr>
            </w:pPr>
          </w:p>
        </w:tc>
        <w:tc>
          <w:tcPr>
            <w:tcW w:w="856" w:type="dxa"/>
          </w:tcPr>
          <w:p w:rsidR="00694280" w:rsidRPr="00274A9B" w:rsidRDefault="00694280" w:rsidP="00AB2B47">
            <w:pPr>
              <w:pStyle w:val="TableParagraph"/>
              <w:spacing w:before="40"/>
              <w:ind w:left="136" w:right="110"/>
              <w:rPr>
                <w:sz w:val="24"/>
                <w:szCs w:val="24"/>
              </w:rPr>
            </w:pPr>
            <w:r w:rsidRPr="00274A9B">
              <w:rPr>
                <w:w w:val="105"/>
                <w:sz w:val="24"/>
                <w:szCs w:val="24"/>
              </w:rPr>
              <w:t>II</w:t>
            </w:r>
          </w:p>
        </w:tc>
        <w:tc>
          <w:tcPr>
            <w:tcW w:w="5523" w:type="dxa"/>
          </w:tcPr>
          <w:p w:rsidR="00694280" w:rsidRPr="00274A9B" w:rsidRDefault="00694280" w:rsidP="00AB2B47">
            <w:pPr>
              <w:pStyle w:val="TableParagraph"/>
              <w:spacing w:line="360" w:lineRule="auto"/>
              <w:rPr>
                <w:sz w:val="24"/>
                <w:szCs w:val="24"/>
              </w:rPr>
            </w:pPr>
            <w:r w:rsidRPr="00274A9B">
              <w:rPr>
                <w:sz w:val="24"/>
                <w:szCs w:val="24"/>
              </w:rPr>
              <w:t>È in grado di formulare argomentazioni critiche e personali solo a tratti e solo in relazione a specifici argomenti</w:t>
            </w:r>
          </w:p>
        </w:tc>
        <w:tc>
          <w:tcPr>
            <w:tcW w:w="1559" w:type="dxa"/>
          </w:tcPr>
          <w:p w:rsidR="00694280" w:rsidRPr="00274A9B" w:rsidRDefault="00694280" w:rsidP="00AB2B47">
            <w:pPr>
              <w:pStyle w:val="TableParagraph"/>
              <w:spacing w:line="360" w:lineRule="auto"/>
              <w:ind w:left="50" w:right="36"/>
              <w:rPr>
                <w:sz w:val="24"/>
                <w:szCs w:val="24"/>
              </w:rPr>
            </w:pPr>
            <w:r w:rsidRPr="00274A9B">
              <w:rPr>
                <w:sz w:val="24"/>
                <w:szCs w:val="24"/>
              </w:rPr>
              <w:t>3-5</w:t>
            </w:r>
          </w:p>
        </w:tc>
        <w:tc>
          <w:tcPr>
            <w:tcW w:w="1134" w:type="dxa"/>
            <w:vMerge/>
            <w:tcBorders>
              <w:top w:val="nil"/>
            </w:tcBorders>
          </w:tcPr>
          <w:p w:rsidR="00694280" w:rsidRPr="00274A9B" w:rsidRDefault="00694280" w:rsidP="00AB2B47">
            <w:pPr>
              <w:spacing w:line="360" w:lineRule="auto"/>
              <w:rPr>
                <w:szCs w:val="24"/>
              </w:rPr>
            </w:pPr>
          </w:p>
        </w:tc>
      </w:tr>
      <w:tr w:rsidR="00694280" w:rsidRPr="00274A9B" w:rsidTr="00AB2B47">
        <w:trPr>
          <w:trHeight w:val="246"/>
        </w:trPr>
        <w:tc>
          <w:tcPr>
            <w:tcW w:w="1578" w:type="dxa"/>
            <w:vMerge/>
            <w:tcBorders>
              <w:top w:val="nil"/>
            </w:tcBorders>
          </w:tcPr>
          <w:p w:rsidR="00694280" w:rsidRPr="00274A9B" w:rsidRDefault="00694280" w:rsidP="00AB2B47">
            <w:pPr>
              <w:rPr>
                <w:szCs w:val="24"/>
              </w:rPr>
            </w:pPr>
          </w:p>
        </w:tc>
        <w:tc>
          <w:tcPr>
            <w:tcW w:w="856" w:type="dxa"/>
          </w:tcPr>
          <w:p w:rsidR="00694280" w:rsidRPr="00274A9B" w:rsidRDefault="00694280" w:rsidP="00AB2B47">
            <w:pPr>
              <w:pStyle w:val="TableParagraph"/>
              <w:spacing w:before="23"/>
              <w:ind w:left="136" w:right="110"/>
              <w:rPr>
                <w:sz w:val="24"/>
                <w:szCs w:val="24"/>
              </w:rPr>
            </w:pPr>
            <w:r w:rsidRPr="00274A9B">
              <w:rPr>
                <w:w w:val="105"/>
                <w:sz w:val="24"/>
                <w:szCs w:val="24"/>
              </w:rPr>
              <w:t>III</w:t>
            </w:r>
          </w:p>
        </w:tc>
        <w:tc>
          <w:tcPr>
            <w:tcW w:w="5523" w:type="dxa"/>
          </w:tcPr>
          <w:p w:rsidR="00694280" w:rsidRPr="00274A9B" w:rsidRDefault="00694280" w:rsidP="00AB2B47">
            <w:pPr>
              <w:pStyle w:val="TableParagraph"/>
              <w:spacing w:line="360" w:lineRule="auto"/>
              <w:rPr>
                <w:sz w:val="24"/>
                <w:szCs w:val="24"/>
              </w:rPr>
            </w:pPr>
            <w:r w:rsidRPr="00274A9B">
              <w:rPr>
                <w:sz w:val="24"/>
                <w:szCs w:val="24"/>
              </w:rPr>
              <w:t>È in grado di formulare semplici argomentazioni critiche e personali, con una corretta rielaborazione dei contenuti acquisiti</w:t>
            </w:r>
          </w:p>
        </w:tc>
        <w:tc>
          <w:tcPr>
            <w:tcW w:w="1559" w:type="dxa"/>
          </w:tcPr>
          <w:p w:rsidR="00694280" w:rsidRPr="00274A9B" w:rsidRDefault="00694280" w:rsidP="00AB2B47">
            <w:pPr>
              <w:pStyle w:val="TableParagraph"/>
              <w:spacing w:line="360" w:lineRule="auto"/>
              <w:ind w:left="50" w:right="36"/>
              <w:rPr>
                <w:sz w:val="24"/>
                <w:szCs w:val="24"/>
              </w:rPr>
            </w:pPr>
            <w:r w:rsidRPr="00274A9B">
              <w:rPr>
                <w:sz w:val="24"/>
                <w:szCs w:val="24"/>
              </w:rPr>
              <w:t>6-7</w:t>
            </w:r>
          </w:p>
        </w:tc>
        <w:tc>
          <w:tcPr>
            <w:tcW w:w="1134" w:type="dxa"/>
            <w:vMerge/>
            <w:tcBorders>
              <w:top w:val="nil"/>
            </w:tcBorders>
          </w:tcPr>
          <w:p w:rsidR="00694280" w:rsidRPr="00274A9B" w:rsidRDefault="00694280" w:rsidP="00AB2B47">
            <w:pPr>
              <w:spacing w:line="360" w:lineRule="auto"/>
              <w:rPr>
                <w:szCs w:val="24"/>
              </w:rPr>
            </w:pPr>
          </w:p>
        </w:tc>
      </w:tr>
      <w:tr w:rsidR="00694280" w:rsidRPr="00274A9B" w:rsidTr="00AB2B47">
        <w:trPr>
          <w:trHeight w:val="205"/>
        </w:trPr>
        <w:tc>
          <w:tcPr>
            <w:tcW w:w="1578" w:type="dxa"/>
            <w:vMerge/>
            <w:tcBorders>
              <w:top w:val="nil"/>
            </w:tcBorders>
          </w:tcPr>
          <w:p w:rsidR="00694280" w:rsidRPr="00274A9B" w:rsidRDefault="00694280" w:rsidP="00AB2B47">
            <w:pPr>
              <w:rPr>
                <w:szCs w:val="24"/>
              </w:rPr>
            </w:pPr>
          </w:p>
        </w:tc>
        <w:tc>
          <w:tcPr>
            <w:tcW w:w="856" w:type="dxa"/>
          </w:tcPr>
          <w:p w:rsidR="00694280" w:rsidRPr="00274A9B" w:rsidRDefault="00694280" w:rsidP="00AB2B47">
            <w:pPr>
              <w:pStyle w:val="TableParagraph"/>
              <w:spacing w:before="4" w:line="182" w:lineRule="exact"/>
              <w:ind w:left="135" w:right="110"/>
              <w:rPr>
                <w:sz w:val="24"/>
                <w:szCs w:val="24"/>
              </w:rPr>
            </w:pPr>
            <w:r w:rsidRPr="00274A9B">
              <w:rPr>
                <w:sz w:val="24"/>
                <w:szCs w:val="24"/>
              </w:rPr>
              <w:t>IV</w:t>
            </w:r>
          </w:p>
        </w:tc>
        <w:tc>
          <w:tcPr>
            <w:tcW w:w="5523" w:type="dxa"/>
          </w:tcPr>
          <w:p w:rsidR="00694280" w:rsidRPr="00274A9B" w:rsidRDefault="00694280" w:rsidP="00AB2B47">
            <w:pPr>
              <w:pStyle w:val="TableParagraph"/>
              <w:spacing w:line="360" w:lineRule="auto"/>
              <w:rPr>
                <w:sz w:val="24"/>
                <w:szCs w:val="24"/>
              </w:rPr>
            </w:pPr>
            <w:r w:rsidRPr="00274A9B">
              <w:rPr>
                <w:sz w:val="24"/>
                <w:szCs w:val="24"/>
              </w:rPr>
              <w:t>È in grado di formulare articolate argomentazioni critiche e personali, rielaborando efficacemente i contenuti acquisiti</w:t>
            </w:r>
          </w:p>
        </w:tc>
        <w:tc>
          <w:tcPr>
            <w:tcW w:w="1559" w:type="dxa"/>
          </w:tcPr>
          <w:p w:rsidR="00694280" w:rsidRPr="00274A9B" w:rsidRDefault="00694280" w:rsidP="00AB2B47">
            <w:pPr>
              <w:pStyle w:val="TableParagraph"/>
              <w:spacing w:line="360" w:lineRule="auto"/>
              <w:ind w:left="50" w:right="36"/>
              <w:rPr>
                <w:sz w:val="24"/>
                <w:szCs w:val="24"/>
              </w:rPr>
            </w:pPr>
            <w:r w:rsidRPr="00274A9B">
              <w:rPr>
                <w:sz w:val="24"/>
                <w:szCs w:val="24"/>
              </w:rPr>
              <w:t>8-9</w:t>
            </w:r>
          </w:p>
        </w:tc>
        <w:tc>
          <w:tcPr>
            <w:tcW w:w="1134" w:type="dxa"/>
            <w:vMerge/>
            <w:tcBorders>
              <w:top w:val="nil"/>
            </w:tcBorders>
          </w:tcPr>
          <w:p w:rsidR="00694280" w:rsidRPr="00274A9B" w:rsidRDefault="00694280" w:rsidP="00AB2B47">
            <w:pPr>
              <w:spacing w:line="360" w:lineRule="auto"/>
              <w:rPr>
                <w:szCs w:val="24"/>
              </w:rPr>
            </w:pPr>
          </w:p>
        </w:tc>
      </w:tr>
      <w:tr w:rsidR="00694280" w:rsidRPr="00274A9B" w:rsidTr="00AB2B47">
        <w:trPr>
          <w:trHeight w:val="208"/>
        </w:trPr>
        <w:tc>
          <w:tcPr>
            <w:tcW w:w="1578" w:type="dxa"/>
            <w:vMerge/>
            <w:tcBorders>
              <w:top w:val="nil"/>
            </w:tcBorders>
          </w:tcPr>
          <w:p w:rsidR="00694280" w:rsidRPr="00274A9B" w:rsidRDefault="00694280" w:rsidP="00AB2B47">
            <w:pPr>
              <w:rPr>
                <w:szCs w:val="24"/>
              </w:rPr>
            </w:pPr>
          </w:p>
        </w:tc>
        <w:tc>
          <w:tcPr>
            <w:tcW w:w="856" w:type="dxa"/>
          </w:tcPr>
          <w:p w:rsidR="00694280" w:rsidRPr="00274A9B" w:rsidRDefault="00694280" w:rsidP="00AB2B47">
            <w:pPr>
              <w:pStyle w:val="TableParagraph"/>
              <w:spacing w:before="4"/>
              <w:ind w:left="25"/>
              <w:rPr>
                <w:sz w:val="24"/>
                <w:szCs w:val="24"/>
              </w:rPr>
            </w:pPr>
            <w:r w:rsidRPr="00274A9B">
              <w:rPr>
                <w:w w:val="94"/>
                <w:sz w:val="24"/>
                <w:szCs w:val="24"/>
              </w:rPr>
              <w:t>V</w:t>
            </w:r>
          </w:p>
        </w:tc>
        <w:tc>
          <w:tcPr>
            <w:tcW w:w="5523" w:type="dxa"/>
          </w:tcPr>
          <w:p w:rsidR="00694280" w:rsidRPr="00274A9B" w:rsidRDefault="00694280" w:rsidP="00AB2B47">
            <w:pPr>
              <w:pStyle w:val="TableParagraph"/>
              <w:spacing w:line="360" w:lineRule="auto"/>
              <w:rPr>
                <w:sz w:val="24"/>
                <w:szCs w:val="24"/>
              </w:rPr>
            </w:pPr>
            <w:r w:rsidRPr="00274A9B">
              <w:rPr>
                <w:sz w:val="24"/>
                <w:szCs w:val="24"/>
              </w:rPr>
              <w:t>È in grado di formulare ampie e articolate argomentazioni critiche e personali , rielaborando con originalità i contenuti acquisiti</w:t>
            </w:r>
          </w:p>
        </w:tc>
        <w:tc>
          <w:tcPr>
            <w:tcW w:w="1559" w:type="dxa"/>
          </w:tcPr>
          <w:p w:rsidR="00694280" w:rsidRPr="00274A9B" w:rsidRDefault="00694280" w:rsidP="00AB2B47">
            <w:pPr>
              <w:pStyle w:val="TableParagraph"/>
              <w:spacing w:line="360" w:lineRule="auto"/>
              <w:ind w:left="50" w:right="34"/>
              <w:rPr>
                <w:sz w:val="24"/>
                <w:szCs w:val="24"/>
              </w:rPr>
            </w:pPr>
            <w:r w:rsidRPr="00274A9B">
              <w:rPr>
                <w:sz w:val="24"/>
                <w:szCs w:val="24"/>
              </w:rPr>
              <w:t>10</w:t>
            </w:r>
          </w:p>
        </w:tc>
        <w:tc>
          <w:tcPr>
            <w:tcW w:w="1134" w:type="dxa"/>
            <w:vMerge/>
            <w:tcBorders>
              <w:top w:val="nil"/>
            </w:tcBorders>
          </w:tcPr>
          <w:p w:rsidR="00694280" w:rsidRPr="00274A9B" w:rsidRDefault="00694280" w:rsidP="00AB2B47">
            <w:pPr>
              <w:spacing w:line="360" w:lineRule="auto"/>
              <w:rPr>
                <w:szCs w:val="24"/>
              </w:rPr>
            </w:pPr>
          </w:p>
        </w:tc>
      </w:tr>
      <w:tr w:rsidR="00694280" w:rsidRPr="00274A9B" w:rsidTr="00AB2B47">
        <w:trPr>
          <w:trHeight w:val="205"/>
        </w:trPr>
        <w:tc>
          <w:tcPr>
            <w:tcW w:w="1578" w:type="dxa"/>
            <w:vMerge w:val="restart"/>
          </w:tcPr>
          <w:p w:rsidR="00694280" w:rsidRPr="00274A9B" w:rsidRDefault="00694280" w:rsidP="00AB2B47">
            <w:pPr>
              <w:pStyle w:val="TableParagraph"/>
              <w:spacing w:before="18" w:line="268" w:lineRule="auto"/>
              <w:ind w:left="9"/>
              <w:rPr>
                <w:sz w:val="24"/>
                <w:szCs w:val="24"/>
              </w:rPr>
            </w:pPr>
            <w:r w:rsidRPr="00274A9B">
              <w:rPr>
                <w:sz w:val="24"/>
                <w:szCs w:val="24"/>
              </w:rPr>
              <w:t xml:space="preserve">Ricchezza e padronanza </w:t>
            </w:r>
            <w:r w:rsidRPr="00274A9B">
              <w:rPr>
                <w:w w:val="95"/>
                <w:sz w:val="24"/>
                <w:szCs w:val="24"/>
              </w:rPr>
              <w:t xml:space="preserve">lessicale e semantica, con </w:t>
            </w:r>
            <w:r w:rsidRPr="00274A9B">
              <w:rPr>
                <w:sz w:val="24"/>
                <w:szCs w:val="24"/>
              </w:rPr>
              <w:t>specifico riferimento al linguaggio tecnico e/o di settore, anche in lingua</w:t>
            </w:r>
          </w:p>
          <w:p w:rsidR="00694280" w:rsidRPr="00274A9B" w:rsidRDefault="00694280" w:rsidP="00AB2B47">
            <w:pPr>
              <w:pStyle w:val="TableParagraph"/>
              <w:spacing w:before="1" w:line="198" w:lineRule="exact"/>
              <w:ind w:left="9"/>
              <w:rPr>
                <w:sz w:val="24"/>
                <w:szCs w:val="24"/>
              </w:rPr>
            </w:pPr>
            <w:r w:rsidRPr="00274A9B">
              <w:rPr>
                <w:sz w:val="24"/>
                <w:szCs w:val="24"/>
              </w:rPr>
              <w:t>straniera</w:t>
            </w:r>
          </w:p>
        </w:tc>
        <w:tc>
          <w:tcPr>
            <w:tcW w:w="856" w:type="dxa"/>
          </w:tcPr>
          <w:p w:rsidR="00694280" w:rsidRPr="00274A9B" w:rsidRDefault="00694280" w:rsidP="00AB2B47">
            <w:pPr>
              <w:pStyle w:val="TableParagraph"/>
              <w:spacing w:before="1"/>
              <w:ind w:left="21"/>
              <w:rPr>
                <w:sz w:val="24"/>
                <w:szCs w:val="24"/>
              </w:rPr>
            </w:pPr>
            <w:r w:rsidRPr="00274A9B">
              <w:rPr>
                <w:w w:val="106"/>
                <w:sz w:val="24"/>
                <w:szCs w:val="24"/>
              </w:rPr>
              <w:t>I</w:t>
            </w:r>
          </w:p>
        </w:tc>
        <w:tc>
          <w:tcPr>
            <w:tcW w:w="5523" w:type="dxa"/>
          </w:tcPr>
          <w:p w:rsidR="00694280" w:rsidRPr="00274A9B" w:rsidRDefault="00694280" w:rsidP="00AB2B47">
            <w:pPr>
              <w:pStyle w:val="TableParagraph"/>
              <w:spacing w:line="360" w:lineRule="auto"/>
              <w:rPr>
                <w:sz w:val="24"/>
                <w:szCs w:val="24"/>
              </w:rPr>
            </w:pPr>
            <w:r w:rsidRPr="00274A9B">
              <w:rPr>
                <w:sz w:val="24"/>
                <w:szCs w:val="24"/>
              </w:rPr>
              <w:t>Si esprime in modo scorretto o stentato, utilizzando un lessico inadeguato</w:t>
            </w:r>
          </w:p>
        </w:tc>
        <w:tc>
          <w:tcPr>
            <w:tcW w:w="1559" w:type="dxa"/>
          </w:tcPr>
          <w:p w:rsidR="00694280" w:rsidRPr="00274A9B" w:rsidRDefault="00694280" w:rsidP="00AB2B47">
            <w:pPr>
              <w:pStyle w:val="TableParagraph"/>
              <w:spacing w:line="360" w:lineRule="auto"/>
              <w:ind w:left="14"/>
              <w:rPr>
                <w:sz w:val="24"/>
                <w:szCs w:val="24"/>
              </w:rPr>
            </w:pPr>
            <w:r w:rsidRPr="00274A9B">
              <w:rPr>
                <w:w w:val="93"/>
                <w:sz w:val="24"/>
                <w:szCs w:val="24"/>
              </w:rPr>
              <w:t>1</w:t>
            </w:r>
          </w:p>
        </w:tc>
        <w:tc>
          <w:tcPr>
            <w:tcW w:w="1134" w:type="dxa"/>
            <w:vMerge w:val="restart"/>
          </w:tcPr>
          <w:p w:rsidR="00694280" w:rsidRPr="00274A9B" w:rsidRDefault="00694280" w:rsidP="00AB2B47">
            <w:pPr>
              <w:pStyle w:val="TableParagraph"/>
              <w:spacing w:line="360" w:lineRule="auto"/>
              <w:rPr>
                <w:sz w:val="24"/>
                <w:szCs w:val="24"/>
              </w:rPr>
            </w:pPr>
          </w:p>
        </w:tc>
      </w:tr>
      <w:tr w:rsidR="00694280" w:rsidRPr="00274A9B" w:rsidTr="00AB2B47">
        <w:trPr>
          <w:trHeight w:val="296"/>
        </w:trPr>
        <w:tc>
          <w:tcPr>
            <w:tcW w:w="1578" w:type="dxa"/>
            <w:vMerge/>
            <w:tcBorders>
              <w:top w:val="nil"/>
            </w:tcBorders>
          </w:tcPr>
          <w:p w:rsidR="00694280" w:rsidRPr="00274A9B" w:rsidRDefault="00694280" w:rsidP="00AB2B47">
            <w:pPr>
              <w:rPr>
                <w:szCs w:val="24"/>
              </w:rPr>
            </w:pPr>
          </w:p>
        </w:tc>
        <w:tc>
          <w:tcPr>
            <w:tcW w:w="856" w:type="dxa"/>
          </w:tcPr>
          <w:p w:rsidR="00694280" w:rsidRPr="00274A9B" w:rsidRDefault="00694280" w:rsidP="00AB2B47">
            <w:pPr>
              <w:pStyle w:val="TableParagraph"/>
              <w:spacing w:before="49"/>
              <w:ind w:left="136" w:right="110"/>
              <w:rPr>
                <w:sz w:val="24"/>
                <w:szCs w:val="24"/>
              </w:rPr>
            </w:pPr>
            <w:r w:rsidRPr="00274A9B">
              <w:rPr>
                <w:w w:val="105"/>
                <w:sz w:val="24"/>
                <w:szCs w:val="24"/>
              </w:rPr>
              <w:t>II</w:t>
            </w:r>
          </w:p>
        </w:tc>
        <w:tc>
          <w:tcPr>
            <w:tcW w:w="5523" w:type="dxa"/>
          </w:tcPr>
          <w:p w:rsidR="00694280" w:rsidRPr="00274A9B" w:rsidRDefault="00694280" w:rsidP="00AB2B47">
            <w:pPr>
              <w:pStyle w:val="TableParagraph"/>
              <w:spacing w:line="360" w:lineRule="auto"/>
              <w:rPr>
                <w:sz w:val="24"/>
                <w:szCs w:val="24"/>
              </w:rPr>
            </w:pPr>
            <w:r w:rsidRPr="00274A9B">
              <w:rPr>
                <w:sz w:val="24"/>
                <w:szCs w:val="24"/>
              </w:rPr>
              <w:t>Si esprime in modo non sempre corretto, utilizzando un lessico, anche di settore, parzialmente adeguato</w:t>
            </w:r>
          </w:p>
        </w:tc>
        <w:tc>
          <w:tcPr>
            <w:tcW w:w="1559" w:type="dxa"/>
          </w:tcPr>
          <w:p w:rsidR="00694280" w:rsidRPr="00274A9B" w:rsidRDefault="00694280" w:rsidP="00AB2B47">
            <w:pPr>
              <w:pStyle w:val="TableParagraph"/>
              <w:spacing w:line="360" w:lineRule="auto"/>
              <w:ind w:left="14"/>
              <w:rPr>
                <w:sz w:val="24"/>
                <w:szCs w:val="24"/>
              </w:rPr>
            </w:pPr>
            <w:r w:rsidRPr="00274A9B">
              <w:rPr>
                <w:w w:val="93"/>
                <w:sz w:val="24"/>
                <w:szCs w:val="24"/>
              </w:rPr>
              <w:t>2</w:t>
            </w:r>
          </w:p>
        </w:tc>
        <w:tc>
          <w:tcPr>
            <w:tcW w:w="1134" w:type="dxa"/>
            <w:vMerge/>
            <w:tcBorders>
              <w:top w:val="nil"/>
            </w:tcBorders>
          </w:tcPr>
          <w:p w:rsidR="00694280" w:rsidRPr="00274A9B" w:rsidRDefault="00694280" w:rsidP="00AB2B47">
            <w:pPr>
              <w:spacing w:line="360" w:lineRule="auto"/>
              <w:rPr>
                <w:szCs w:val="24"/>
              </w:rPr>
            </w:pPr>
          </w:p>
        </w:tc>
      </w:tr>
      <w:tr w:rsidR="00694280" w:rsidRPr="00274A9B" w:rsidTr="00AB2B47">
        <w:trPr>
          <w:trHeight w:val="258"/>
        </w:trPr>
        <w:tc>
          <w:tcPr>
            <w:tcW w:w="1578" w:type="dxa"/>
            <w:vMerge/>
            <w:tcBorders>
              <w:top w:val="nil"/>
            </w:tcBorders>
          </w:tcPr>
          <w:p w:rsidR="00694280" w:rsidRPr="00274A9B" w:rsidRDefault="00694280" w:rsidP="00AB2B47">
            <w:pPr>
              <w:rPr>
                <w:szCs w:val="24"/>
              </w:rPr>
            </w:pPr>
          </w:p>
        </w:tc>
        <w:tc>
          <w:tcPr>
            <w:tcW w:w="856" w:type="dxa"/>
          </w:tcPr>
          <w:p w:rsidR="00694280" w:rsidRPr="00274A9B" w:rsidRDefault="00694280" w:rsidP="00AB2B47">
            <w:pPr>
              <w:pStyle w:val="TableParagraph"/>
              <w:spacing w:before="30"/>
              <w:ind w:left="136" w:right="110"/>
              <w:rPr>
                <w:sz w:val="24"/>
                <w:szCs w:val="24"/>
              </w:rPr>
            </w:pPr>
            <w:r w:rsidRPr="00274A9B">
              <w:rPr>
                <w:w w:val="105"/>
                <w:sz w:val="24"/>
                <w:szCs w:val="24"/>
              </w:rPr>
              <w:t>III</w:t>
            </w:r>
          </w:p>
        </w:tc>
        <w:tc>
          <w:tcPr>
            <w:tcW w:w="5523" w:type="dxa"/>
          </w:tcPr>
          <w:p w:rsidR="00694280" w:rsidRPr="00274A9B" w:rsidRDefault="00694280" w:rsidP="00AB2B47">
            <w:pPr>
              <w:pStyle w:val="TableParagraph"/>
              <w:spacing w:line="360" w:lineRule="auto"/>
              <w:rPr>
                <w:sz w:val="24"/>
                <w:szCs w:val="24"/>
              </w:rPr>
            </w:pPr>
            <w:r w:rsidRPr="00274A9B">
              <w:rPr>
                <w:sz w:val="24"/>
                <w:szCs w:val="24"/>
              </w:rPr>
              <w:t>Si esprime in modo corretto utilizzando un lessico adeguato, anche in riferimento al linguaggio tecnico e/o di settore</w:t>
            </w:r>
          </w:p>
        </w:tc>
        <w:tc>
          <w:tcPr>
            <w:tcW w:w="1559" w:type="dxa"/>
          </w:tcPr>
          <w:p w:rsidR="00694280" w:rsidRPr="00274A9B" w:rsidRDefault="00694280" w:rsidP="00AB2B47">
            <w:pPr>
              <w:pStyle w:val="TableParagraph"/>
              <w:spacing w:line="360" w:lineRule="auto"/>
              <w:ind w:left="14"/>
              <w:rPr>
                <w:sz w:val="24"/>
                <w:szCs w:val="24"/>
              </w:rPr>
            </w:pPr>
            <w:r w:rsidRPr="00274A9B">
              <w:rPr>
                <w:w w:val="93"/>
                <w:sz w:val="24"/>
                <w:szCs w:val="24"/>
              </w:rPr>
              <w:t>3</w:t>
            </w:r>
          </w:p>
        </w:tc>
        <w:tc>
          <w:tcPr>
            <w:tcW w:w="1134" w:type="dxa"/>
            <w:vMerge/>
            <w:tcBorders>
              <w:top w:val="nil"/>
            </w:tcBorders>
          </w:tcPr>
          <w:p w:rsidR="00694280" w:rsidRPr="00274A9B" w:rsidRDefault="00694280" w:rsidP="00AB2B47">
            <w:pPr>
              <w:spacing w:line="360" w:lineRule="auto"/>
              <w:rPr>
                <w:szCs w:val="24"/>
              </w:rPr>
            </w:pPr>
          </w:p>
        </w:tc>
      </w:tr>
      <w:tr w:rsidR="00694280" w:rsidRPr="00274A9B" w:rsidTr="00AB2B47">
        <w:trPr>
          <w:trHeight w:val="205"/>
        </w:trPr>
        <w:tc>
          <w:tcPr>
            <w:tcW w:w="1578" w:type="dxa"/>
            <w:vMerge/>
            <w:tcBorders>
              <w:top w:val="nil"/>
            </w:tcBorders>
          </w:tcPr>
          <w:p w:rsidR="00694280" w:rsidRPr="00274A9B" w:rsidRDefault="00694280" w:rsidP="00AB2B47">
            <w:pPr>
              <w:rPr>
                <w:szCs w:val="24"/>
              </w:rPr>
            </w:pPr>
          </w:p>
        </w:tc>
        <w:tc>
          <w:tcPr>
            <w:tcW w:w="856" w:type="dxa"/>
          </w:tcPr>
          <w:p w:rsidR="00694280" w:rsidRPr="00274A9B" w:rsidRDefault="00694280" w:rsidP="00AB2B47">
            <w:pPr>
              <w:pStyle w:val="TableParagraph"/>
              <w:spacing w:before="4" w:line="182" w:lineRule="exact"/>
              <w:ind w:left="135" w:right="110"/>
              <w:rPr>
                <w:sz w:val="24"/>
                <w:szCs w:val="24"/>
              </w:rPr>
            </w:pPr>
            <w:r w:rsidRPr="00274A9B">
              <w:rPr>
                <w:sz w:val="24"/>
                <w:szCs w:val="24"/>
              </w:rPr>
              <w:t>IV</w:t>
            </w:r>
          </w:p>
        </w:tc>
        <w:tc>
          <w:tcPr>
            <w:tcW w:w="5523" w:type="dxa"/>
          </w:tcPr>
          <w:p w:rsidR="00694280" w:rsidRPr="00274A9B" w:rsidRDefault="00694280" w:rsidP="00AB2B47">
            <w:pPr>
              <w:pStyle w:val="TableParagraph"/>
              <w:spacing w:line="360" w:lineRule="auto"/>
              <w:rPr>
                <w:sz w:val="24"/>
                <w:szCs w:val="24"/>
              </w:rPr>
            </w:pPr>
            <w:r w:rsidRPr="00274A9B">
              <w:rPr>
                <w:sz w:val="24"/>
                <w:szCs w:val="24"/>
              </w:rPr>
              <w:t>Si esprime in modo preciso e accurato utilizzando un lessico, anche tecnico e settoriale, vario e articolato</w:t>
            </w:r>
          </w:p>
        </w:tc>
        <w:tc>
          <w:tcPr>
            <w:tcW w:w="1559" w:type="dxa"/>
          </w:tcPr>
          <w:p w:rsidR="00694280" w:rsidRPr="00274A9B" w:rsidRDefault="00694280" w:rsidP="00AB2B47">
            <w:pPr>
              <w:pStyle w:val="TableParagraph"/>
              <w:spacing w:line="360" w:lineRule="auto"/>
              <w:ind w:left="14"/>
              <w:rPr>
                <w:sz w:val="24"/>
                <w:szCs w:val="24"/>
              </w:rPr>
            </w:pPr>
            <w:r w:rsidRPr="00274A9B">
              <w:rPr>
                <w:w w:val="93"/>
                <w:sz w:val="24"/>
                <w:szCs w:val="24"/>
              </w:rPr>
              <w:t>4</w:t>
            </w:r>
          </w:p>
        </w:tc>
        <w:tc>
          <w:tcPr>
            <w:tcW w:w="1134" w:type="dxa"/>
            <w:vMerge/>
            <w:tcBorders>
              <w:top w:val="nil"/>
            </w:tcBorders>
          </w:tcPr>
          <w:p w:rsidR="00694280" w:rsidRPr="00274A9B" w:rsidRDefault="00694280" w:rsidP="00AB2B47">
            <w:pPr>
              <w:spacing w:line="360" w:lineRule="auto"/>
              <w:rPr>
                <w:szCs w:val="24"/>
              </w:rPr>
            </w:pPr>
          </w:p>
        </w:tc>
      </w:tr>
      <w:tr w:rsidR="00694280" w:rsidRPr="00274A9B" w:rsidTr="00AB2B47">
        <w:trPr>
          <w:trHeight w:val="349"/>
        </w:trPr>
        <w:tc>
          <w:tcPr>
            <w:tcW w:w="1578" w:type="dxa"/>
            <w:vMerge/>
            <w:tcBorders>
              <w:top w:val="nil"/>
            </w:tcBorders>
          </w:tcPr>
          <w:p w:rsidR="00694280" w:rsidRPr="00274A9B" w:rsidRDefault="00694280" w:rsidP="00AB2B47">
            <w:pPr>
              <w:rPr>
                <w:szCs w:val="24"/>
              </w:rPr>
            </w:pPr>
          </w:p>
        </w:tc>
        <w:tc>
          <w:tcPr>
            <w:tcW w:w="856" w:type="dxa"/>
          </w:tcPr>
          <w:p w:rsidR="00694280" w:rsidRPr="00274A9B" w:rsidRDefault="00694280" w:rsidP="00AB2B47">
            <w:pPr>
              <w:pStyle w:val="TableParagraph"/>
              <w:spacing w:before="76"/>
              <w:ind w:left="25"/>
              <w:rPr>
                <w:sz w:val="24"/>
                <w:szCs w:val="24"/>
              </w:rPr>
            </w:pPr>
            <w:r w:rsidRPr="00274A9B">
              <w:rPr>
                <w:w w:val="94"/>
                <w:sz w:val="24"/>
                <w:szCs w:val="24"/>
              </w:rPr>
              <w:t>V</w:t>
            </w:r>
          </w:p>
        </w:tc>
        <w:tc>
          <w:tcPr>
            <w:tcW w:w="5523" w:type="dxa"/>
          </w:tcPr>
          <w:p w:rsidR="00694280" w:rsidRPr="00274A9B" w:rsidRDefault="00694280" w:rsidP="00AB2B47">
            <w:pPr>
              <w:pStyle w:val="TableParagraph"/>
              <w:spacing w:line="360" w:lineRule="auto"/>
              <w:rPr>
                <w:sz w:val="24"/>
                <w:szCs w:val="24"/>
              </w:rPr>
            </w:pPr>
            <w:r w:rsidRPr="00274A9B">
              <w:rPr>
                <w:sz w:val="24"/>
                <w:szCs w:val="24"/>
              </w:rPr>
              <w:t>Si esprime con ricchezza e piena padronanza lessicale e semantica, anche in riferimento al linguaggio tecnico e/o di settore</w:t>
            </w:r>
          </w:p>
        </w:tc>
        <w:tc>
          <w:tcPr>
            <w:tcW w:w="1559" w:type="dxa"/>
          </w:tcPr>
          <w:p w:rsidR="00694280" w:rsidRPr="00274A9B" w:rsidRDefault="00694280" w:rsidP="00AB2B47">
            <w:pPr>
              <w:pStyle w:val="TableParagraph"/>
              <w:spacing w:line="360" w:lineRule="auto"/>
              <w:ind w:left="14"/>
              <w:rPr>
                <w:sz w:val="24"/>
                <w:szCs w:val="24"/>
              </w:rPr>
            </w:pPr>
            <w:r w:rsidRPr="00274A9B">
              <w:rPr>
                <w:w w:val="93"/>
                <w:sz w:val="24"/>
                <w:szCs w:val="24"/>
              </w:rPr>
              <w:t>5</w:t>
            </w:r>
          </w:p>
        </w:tc>
        <w:tc>
          <w:tcPr>
            <w:tcW w:w="1134" w:type="dxa"/>
            <w:vMerge/>
            <w:tcBorders>
              <w:top w:val="nil"/>
            </w:tcBorders>
          </w:tcPr>
          <w:p w:rsidR="00694280" w:rsidRPr="00274A9B" w:rsidRDefault="00694280" w:rsidP="00AB2B47">
            <w:pPr>
              <w:spacing w:line="360" w:lineRule="auto"/>
              <w:rPr>
                <w:szCs w:val="24"/>
              </w:rPr>
            </w:pPr>
          </w:p>
        </w:tc>
      </w:tr>
      <w:tr w:rsidR="00694280" w:rsidRPr="00274A9B" w:rsidTr="00AB2B47">
        <w:trPr>
          <w:trHeight w:val="205"/>
        </w:trPr>
        <w:tc>
          <w:tcPr>
            <w:tcW w:w="1578" w:type="dxa"/>
            <w:vMerge w:val="restart"/>
          </w:tcPr>
          <w:p w:rsidR="00694280" w:rsidRPr="00274A9B" w:rsidRDefault="00694280" w:rsidP="00AB2B47">
            <w:pPr>
              <w:pStyle w:val="TableParagraph"/>
              <w:spacing w:before="18" w:line="268" w:lineRule="auto"/>
              <w:ind w:left="9"/>
              <w:rPr>
                <w:sz w:val="24"/>
                <w:szCs w:val="24"/>
              </w:rPr>
            </w:pPr>
            <w:r w:rsidRPr="00274A9B">
              <w:rPr>
                <w:sz w:val="24"/>
                <w:szCs w:val="24"/>
              </w:rPr>
              <w:t xml:space="preserve">Capacità di analisi e comprensione della realtà in chiave di cittadinanza attiva a partire dalla </w:t>
            </w:r>
            <w:r w:rsidRPr="00274A9B">
              <w:rPr>
                <w:w w:val="95"/>
                <w:sz w:val="24"/>
                <w:szCs w:val="24"/>
              </w:rPr>
              <w:t>riflessione sulle esperienze</w:t>
            </w:r>
          </w:p>
          <w:p w:rsidR="00694280" w:rsidRPr="00274A9B" w:rsidRDefault="00694280" w:rsidP="00AB2B47">
            <w:pPr>
              <w:pStyle w:val="TableParagraph"/>
              <w:spacing w:before="1" w:line="198" w:lineRule="exact"/>
              <w:ind w:left="9"/>
              <w:rPr>
                <w:sz w:val="24"/>
                <w:szCs w:val="24"/>
              </w:rPr>
            </w:pPr>
            <w:r w:rsidRPr="00274A9B">
              <w:rPr>
                <w:sz w:val="24"/>
                <w:szCs w:val="24"/>
              </w:rPr>
              <w:t>personali</w:t>
            </w:r>
          </w:p>
        </w:tc>
        <w:tc>
          <w:tcPr>
            <w:tcW w:w="856" w:type="dxa"/>
          </w:tcPr>
          <w:p w:rsidR="00694280" w:rsidRPr="00274A9B" w:rsidRDefault="00694280" w:rsidP="00AB2B47">
            <w:pPr>
              <w:pStyle w:val="TableParagraph"/>
              <w:spacing w:before="1"/>
              <w:ind w:left="21"/>
              <w:rPr>
                <w:sz w:val="24"/>
                <w:szCs w:val="24"/>
              </w:rPr>
            </w:pPr>
            <w:r w:rsidRPr="00274A9B">
              <w:rPr>
                <w:w w:val="106"/>
                <w:sz w:val="24"/>
                <w:szCs w:val="24"/>
              </w:rPr>
              <w:t>I</w:t>
            </w:r>
          </w:p>
        </w:tc>
        <w:tc>
          <w:tcPr>
            <w:tcW w:w="5523" w:type="dxa"/>
          </w:tcPr>
          <w:p w:rsidR="00694280" w:rsidRPr="00274A9B" w:rsidRDefault="00694280" w:rsidP="00AB2B47">
            <w:pPr>
              <w:pStyle w:val="TableParagraph"/>
              <w:spacing w:line="360" w:lineRule="auto"/>
              <w:rPr>
                <w:sz w:val="24"/>
                <w:szCs w:val="24"/>
              </w:rPr>
            </w:pPr>
            <w:r w:rsidRPr="00274A9B">
              <w:rPr>
                <w:sz w:val="24"/>
                <w:szCs w:val="24"/>
              </w:rPr>
              <w:t>Non è in grado di analizzare e comprendere la realtà a partire dalla riflessione sulle proprie esperienze, o lo fa in modo inadeguato</w:t>
            </w:r>
          </w:p>
        </w:tc>
        <w:tc>
          <w:tcPr>
            <w:tcW w:w="1559" w:type="dxa"/>
          </w:tcPr>
          <w:p w:rsidR="00694280" w:rsidRPr="00274A9B" w:rsidRDefault="00694280" w:rsidP="00AB2B47">
            <w:pPr>
              <w:pStyle w:val="TableParagraph"/>
              <w:spacing w:line="360" w:lineRule="auto"/>
              <w:ind w:left="14"/>
              <w:rPr>
                <w:sz w:val="24"/>
                <w:szCs w:val="24"/>
              </w:rPr>
            </w:pPr>
            <w:r w:rsidRPr="00274A9B">
              <w:rPr>
                <w:w w:val="93"/>
                <w:sz w:val="24"/>
                <w:szCs w:val="24"/>
              </w:rPr>
              <w:t>1</w:t>
            </w:r>
          </w:p>
        </w:tc>
        <w:tc>
          <w:tcPr>
            <w:tcW w:w="1134" w:type="dxa"/>
            <w:vMerge w:val="restart"/>
          </w:tcPr>
          <w:p w:rsidR="00694280" w:rsidRPr="00274A9B" w:rsidRDefault="00694280" w:rsidP="00AB2B47">
            <w:pPr>
              <w:pStyle w:val="TableParagraph"/>
              <w:spacing w:line="360" w:lineRule="auto"/>
              <w:rPr>
                <w:sz w:val="24"/>
                <w:szCs w:val="24"/>
              </w:rPr>
            </w:pPr>
          </w:p>
        </w:tc>
      </w:tr>
      <w:tr w:rsidR="00694280" w:rsidRPr="00274A9B" w:rsidTr="00AB2B47">
        <w:trPr>
          <w:trHeight w:val="207"/>
        </w:trPr>
        <w:tc>
          <w:tcPr>
            <w:tcW w:w="1578" w:type="dxa"/>
            <w:vMerge/>
            <w:tcBorders>
              <w:top w:val="nil"/>
            </w:tcBorders>
          </w:tcPr>
          <w:p w:rsidR="00694280" w:rsidRPr="00274A9B" w:rsidRDefault="00694280" w:rsidP="00AB2B47">
            <w:pPr>
              <w:rPr>
                <w:szCs w:val="24"/>
              </w:rPr>
            </w:pPr>
          </w:p>
        </w:tc>
        <w:tc>
          <w:tcPr>
            <w:tcW w:w="856" w:type="dxa"/>
          </w:tcPr>
          <w:p w:rsidR="00694280" w:rsidRPr="00274A9B" w:rsidRDefault="00694280" w:rsidP="00AB2B47">
            <w:pPr>
              <w:pStyle w:val="TableParagraph"/>
              <w:spacing w:before="4"/>
              <w:ind w:left="136" w:right="110"/>
              <w:rPr>
                <w:sz w:val="24"/>
                <w:szCs w:val="24"/>
              </w:rPr>
            </w:pPr>
            <w:r w:rsidRPr="00274A9B">
              <w:rPr>
                <w:w w:val="105"/>
                <w:sz w:val="24"/>
                <w:szCs w:val="24"/>
              </w:rPr>
              <w:t>II</w:t>
            </w:r>
          </w:p>
        </w:tc>
        <w:tc>
          <w:tcPr>
            <w:tcW w:w="5523" w:type="dxa"/>
          </w:tcPr>
          <w:p w:rsidR="00694280" w:rsidRPr="00274A9B" w:rsidRDefault="00694280" w:rsidP="00AB2B47">
            <w:pPr>
              <w:pStyle w:val="TableParagraph"/>
              <w:spacing w:line="360" w:lineRule="auto"/>
              <w:rPr>
                <w:sz w:val="24"/>
                <w:szCs w:val="24"/>
              </w:rPr>
            </w:pPr>
            <w:r w:rsidRPr="00274A9B">
              <w:rPr>
                <w:sz w:val="24"/>
                <w:szCs w:val="24"/>
              </w:rPr>
              <w:t>È in grado di analizzare e comprendere la realtà a partire dalla riflessione sulle proprie esperienze con difficoltà e solo se guidato</w:t>
            </w:r>
          </w:p>
        </w:tc>
        <w:tc>
          <w:tcPr>
            <w:tcW w:w="1559" w:type="dxa"/>
          </w:tcPr>
          <w:p w:rsidR="00694280" w:rsidRPr="00274A9B" w:rsidRDefault="00694280" w:rsidP="00AB2B47">
            <w:pPr>
              <w:pStyle w:val="TableParagraph"/>
              <w:spacing w:line="360" w:lineRule="auto"/>
              <w:ind w:left="14"/>
              <w:rPr>
                <w:sz w:val="24"/>
                <w:szCs w:val="24"/>
              </w:rPr>
            </w:pPr>
            <w:r w:rsidRPr="00274A9B">
              <w:rPr>
                <w:w w:val="93"/>
                <w:sz w:val="24"/>
                <w:szCs w:val="24"/>
              </w:rPr>
              <w:t>2</w:t>
            </w:r>
          </w:p>
        </w:tc>
        <w:tc>
          <w:tcPr>
            <w:tcW w:w="1134" w:type="dxa"/>
            <w:vMerge/>
            <w:tcBorders>
              <w:top w:val="nil"/>
            </w:tcBorders>
          </w:tcPr>
          <w:p w:rsidR="00694280" w:rsidRPr="00274A9B" w:rsidRDefault="00694280" w:rsidP="00AB2B47">
            <w:pPr>
              <w:spacing w:line="360" w:lineRule="auto"/>
              <w:rPr>
                <w:szCs w:val="24"/>
              </w:rPr>
            </w:pPr>
          </w:p>
        </w:tc>
      </w:tr>
      <w:tr w:rsidR="00694280" w:rsidRPr="00274A9B" w:rsidTr="00AB2B47">
        <w:trPr>
          <w:trHeight w:val="320"/>
        </w:trPr>
        <w:tc>
          <w:tcPr>
            <w:tcW w:w="1578" w:type="dxa"/>
            <w:vMerge/>
            <w:tcBorders>
              <w:top w:val="nil"/>
            </w:tcBorders>
          </w:tcPr>
          <w:p w:rsidR="00694280" w:rsidRPr="00274A9B" w:rsidRDefault="00694280" w:rsidP="00AB2B47">
            <w:pPr>
              <w:rPr>
                <w:szCs w:val="24"/>
              </w:rPr>
            </w:pPr>
          </w:p>
        </w:tc>
        <w:tc>
          <w:tcPr>
            <w:tcW w:w="856" w:type="dxa"/>
          </w:tcPr>
          <w:p w:rsidR="00694280" w:rsidRPr="00274A9B" w:rsidRDefault="00694280" w:rsidP="00AB2B47">
            <w:pPr>
              <w:pStyle w:val="TableParagraph"/>
              <w:spacing w:before="128" w:line="172" w:lineRule="exact"/>
              <w:ind w:left="136" w:right="110"/>
              <w:rPr>
                <w:sz w:val="24"/>
                <w:szCs w:val="24"/>
              </w:rPr>
            </w:pPr>
            <w:r w:rsidRPr="00274A9B">
              <w:rPr>
                <w:w w:val="105"/>
                <w:sz w:val="24"/>
                <w:szCs w:val="24"/>
              </w:rPr>
              <w:t>III</w:t>
            </w:r>
          </w:p>
        </w:tc>
        <w:tc>
          <w:tcPr>
            <w:tcW w:w="5523" w:type="dxa"/>
          </w:tcPr>
          <w:p w:rsidR="00694280" w:rsidRPr="00274A9B" w:rsidRDefault="00694280" w:rsidP="00AB2B47">
            <w:pPr>
              <w:pStyle w:val="TableParagraph"/>
              <w:spacing w:line="360" w:lineRule="auto"/>
              <w:rPr>
                <w:sz w:val="24"/>
                <w:szCs w:val="24"/>
              </w:rPr>
            </w:pPr>
            <w:r w:rsidRPr="00274A9B">
              <w:rPr>
                <w:sz w:val="24"/>
                <w:szCs w:val="24"/>
              </w:rPr>
              <w:t>È in grado di compiere un’analisi adeguata della realtà sulla base di una corretta riflessione sulle proprie esperienze personali</w:t>
            </w:r>
          </w:p>
        </w:tc>
        <w:tc>
          <w:tcPr>
            <w:tcW w:w="1559" w:type="dxa"/>
          </w:tcPr>
          <w:p w:rsidR="00694280" w:rsidRPr="00274A9B" w:rsidRDefault="00694280" w:rsidP="00AB2B47">
            <w:pPr>
              <w:pStyle w:val="TableParagraph"/>
              <w:spacing w:line="360" w:lineRule="auto"/>
              <w:ind w:left="14"/>
              <w:rPr>
                <w:sz w:val="24"/>
                <w:szCs w:val="24"/>
              </w:rPr>
            </w:pPr>
            <w:r w:rsidRPr="00274A9B">
              <w:rPr>
                <w:w w:val="93"/>
                <w:sz w:val="24"/>
                <w:szCs w:val="24"/>
              </w:rPr>
              <w:t>3</w:t>
            </w:r>
          </w:p>
        </w:tc>
        <w:tc>
          <w:tcPr>
            <w:tcW w:w="1134" w:type="dxa"/>
            <w:vMerge/>
            <w:tcBorders>
              <w:top w:val="nil"/>
            </w:tcBorders>
          </w:tcPr>
          <w:p w:rsidR="00694280" w:rsidRPr="00274A9B" w:rsidRDefault="00694280" w:rsidP="00AB2B47">
            <w:pPr>
              <w:spacing w:line="360" w:lineRule="auto"/>
              <w:rPr>
                <w:szCs w:val="24"/>
              </w:rPr>
            </w:pPr>
          </w:p>
        </w:tc>
      </w:tr>
      <w:tr w:rsidR="00694280" w:rsidRPr="00274A9B" w:rsidTr="00AB2B47">
        <w:trPr>
          <w:trHeight w:val="210"/>
        </w:trPr>
        <w:tc>
          <w:tcPr>
            <w:tcW w:w="1578" w:type="dxa"/>
            <w:vMerge/>
            <w:tcBorders>
              <w:top w:val="nil"/>
            </w:tcBorders>
          </w:tcPr>
          <w:p w:rsidR="00694280" w:rsidRPr="00274A9B" w:rsidRDefault="00694280" w:rsidP="00AB2B47">
            <w:pPr>
              <w:rPr>
                <w:szCs w:val="24"/>
              </w:rPr>
            </w:pPr>
          </w:p>
        </w:tc>
        <w:tc>
          <w:tcPr>
            <w:tcW w:w="856" w:type="dxa"/>
          </w:tcPr>
          <w:p w:rsidR="00694280" w:rsidRPr="00274A9B" w:rsidRDefault="00694280" w:rsidP="00AB2B47">
            <w:pPr>
              <w:pStyle w:val="TableParagraph"/>
              <w:spacing w:before="13" w:line="177" w:lineRule="exact"/>
              <w:ind w:left="135" w:right="110"/>
              <w:rPr>
                <w:sz w:val="24"/>
                <w:szCs w:val="24"/>
              </w:rPr>
            </w:pPr>
            <w:r w:rsidRPr="00274A9B">
              <w:rPr>
                <w:sz w:val="24"/>
                <w:szCs w:val="24"/>
              </w:rPr>
              <w:t>IV</w:t>
            </w:r>
          </w:p>
        </w:tc>
        <w:tc>
          <w:tcPr>
            <w:tcW w:w="5523" w:type="dxa"/>
          </w:tcPr>
          <w:p w:rsidR="00694280" w:rsidRPr="00274A9B" w:rsidRDefault="00694280" w:rsidP="00AB2B47">
            <w:pPr>
              <w:pStyle w:val="TableParagraph"/>
              <w:spacing w:line="360" w:lineRule="auto"/>
              <w:rPr>
                <w:sz w:val="24"/>
                <w:szCs w:val="24"/>
              </w:rPr>
            </w:pPr>
            <w:r w:rsidRPr="00274A9B">
              <w:rPr>
                <w:sz w:val="24"/>
                <w:szCs w:val="24"/>
              </w:rPr>
              <w:t>È in grado di compiere un’analisi precisa della realtà sulla base di una attenta riflessione sulle proprie esperienze personali</w:t>
            </w:r>
          </w:p>
        </w:tc>
        <w:tc>
          <w:tcPr>
            <w:tcW w:w="1559" w:type="dxa"/>
          </w:tcPr>
          <w:p w:rsidR="00694280" w:rsidRPr="00274A9B" w:rsidRDefault="00694280" w:rsidP="00AB2B47">
            <w:pPr>
              <w:pStyle w:val="TableParagraph"/>
              <w:spacing w:line="360" w:lineRule="auto"/>
              <w:ind w:left="14"/>
              <w:rPr>
                <w:sz w:val="24"/>
                <w:szCs w:val="24"/>
              </w:rPr>
            </w:pPr>
            <w:r w:rsidRPr="00274A9B">
              <w:rPr>
                <w:w w:val="93"/>
                <w:sz w:val="24"/>
                <w:szCs w:val="24"/>
              </w:rPr>
              <w:t>4</w:t>
            </w:r>
          </w:p>
        </w:tc>
        <w:tc>
          <w:tcPr>
            <w:tcW w:w="1134" w:type="dxa"/>
            <w:vMerge/>
            <w:tcBorders>
              <w:top w:val="nil"/>
            </w:tcBorders>
          </w:tcPr>
          <w:p w:rsidR="00694280" w:rsidRPr="00274A9B" w:rsidRDefault="00694280" w:rsidP="00AB2B47">
            <w:pPr>
              <w:spacing w:line="360" w:lineRule="auto"/>
              <w:rPr>
                <w:szCs w:val="24"/>
              </w:rPr>
            </w:pPr>
          </w:p>
        </w:tc>
      </w:tr>
      <w:tr w:rsidR="00694280" w:rsidRPr="00274A9B" w:rsidTr="00AB2B47">
        <w:trPr>
          <w:trHeight w:val="371"/>
        </w:trPr>
        <w:tc>
          <w:tcPr>
            <w:tcW w:w="1578" w:type="dxa"/>
            <w:vMerge/>
            <w:tcBorders>
              <w:top w:val="nil"/>
            </w:tcBorders>
          </w:tcPr>
          <w:p w:rsidR="00694280" w:rsidRPr="00274A9B" w:rsidRDefault="00694280" w:rsidP="00AB2B47">
            <w:pPr>
              <w:rPr>
                <w:szCs w:val="24"/>
              </w:rPr>
            </w:pPr>
          </w:p>
        </w:tc>
        <w:tc>
          <w:tcPr>
            <w:tcW w:w="856" w:type="dxa"/>
          </w:tcPr>
          <w:p w:rsidR="00694280" w:rsidRPr="00274A9B" w:rsidRDefault="00694280" w:rsidP="00AB2B47">
            <w:pPr>
              <w:pStyle w:val="TableParagraph"/>
              <w:spacing w:before="93"/>
              <w:ind w:left="25"/>
              <w:rPr>
                <w:sz w:val="24"/>
                <w:szCs w:val="24"/>
              </w:rPr>
            </w:pPr>
            <w:r w:rsidRPr="00274A9B">
              <w:rPr>
                <w:w w:val="94"/>
                <w:sz w:val="24"/>
                <w:szCs w:val="24"/>
              </w:rPr>
              <w:t>V</w:t>
            </w:r>
          </w:p>
        </w:tc>
        <w:tc>
          <w:tcPr>
            <w:tcW w:w="5523" w:type="dxa"/>
          </w:tcPr>
          <w:p w:rsidR="00694280" w:rsidRPr="00274A9B" w:rsidRDefault="00694280" w:rsidP="00AB2B47">
            <w:pPr>
              <w:pStyle w:val="TableParagraph"/>
              <w:spacing w:line="360" w:lineRule="auto"/>
              <w:rPr>
                <w:sz w:val="24"/>
                <w:szCs w:val="24"/>
              </w:rPr>
            </w:pPr>
            <w:r w:rsidRPr="00274A9B">
              <w:rPr>
                <w:sz w:val="24"/>
                <w:szCs w:val="24"/>
              </w:rPr>
              <w:t>È in grado di compiere un’analisi approfondita della realtà sulla base di una riflessione critica e consapevole sulle proprie esperienze personali</w:t>
            </w:r>
          </w:p>
        </w:tc>
        <w:tc>
          <w:tcPr>
            <w:tcW w:w="1559" w:type="dxa"/>
          </w:tcPr>
          <w:p w:rsidR="00694280" w:rsidRPr="00274A9B" w:rsidRDefault="00694280" w:rsidP="00AB2B47">
            <w:pPr>
              <w:pStyle w:val="TableParagraph"/>
              <w:spacing w:line="360" w:lineRule="auto"/>
              <w:ind w:left="14"/>
              <w:rPr>
                <w:sz w:val="24"/>
                <w:szCs w:val="24"/>
              </w:rPr>
            </w:pPr>
            <w:r w:rsidRPr="00274A9B">
              <w:rPr>
                <w:w w:val="93"/>
                <w:sz w:val="24"/>
                <w:szCs w:val="24"/>
              </w:rPr>
              <w:t>5</w:t>
            </w:r>
          </w:p>
        </w:tc>
        <w:tc>
          <w:tcPr>
            <w:tcW w:w="1134" w:type="dxa"/>
            <w:vMerge/>
            <w:tcBorders>
              <w:top w:val="nil"/>
            </w:tcBorders>
          </w:tcPr>
          <w:p w:rsidR="00694280" w:rsidRPr="00274A9B" w:rsidRDefault="00694280" w:rsidP="00AB2B47">
            <w:pPr>
              <w:spacing w:line="360" w:lineRule="auto"/>
              <w:rPr>
                <w:szCs w:val="24"/>
              </w:rPr>
            </w:pPr>
          </w:p>
        </w:tc>
      </w:tr>
      <w:tr w:rsidR="00694280" w:rsidRPr="00274A9B" w:rsidTr="00AB2B47">
        <w:trPr>
          <w:trHeight w:val="440"/>
        </w:trPr>
        <w:tc>
          <w:tcPr>
            <w:tcW w:w="9516" w:type="dxa"/>
            <w:gridSpan w:val="4"/>
          </w:tcPr>
          <w:p w:rsidR="00694280" w:rsidRPr="00274A9B" w:rsidRDefault="00694280" w:rsidP="00AB2B47">
            <w:pPr>
              <w:pStyle w:val="TableParagraph"/>
              <w:spacing w:before="82"/>
              <w:ind w:right="5410"/>
              <w:rPr>
                <w:b/>
                <w:sz w:val="24"/>
                <w:szCs w:val="24"/>
              </w:rPr>
            </w:pPr>
            <w:r w:rsidRPr="00274A9B">
              <w:rPr>
                <w:b/>
                <w:sz w:val="24"/>
                <w:szCs w:val="24"/>
              </w:rPr>
              <w:t xml:space="preserve">Punteggio </w:t>
            </w:r>
            <w:r>
              <w:rPr>
                <w:b/>
                <w:sz w:val="24"/>
                <w:szCs w:val="24"/>
              </w:rPr>
              <w:t>t</w:t>
            </w:r>
            <w:r w:rsidRPr="00274A9B">
              <w:rPr>
                <w:b/>
                <w:sz w:val="24"/>
                <w:szCs w:val="24"/>
              </w:rPr>
              <w:t>otale della prova</w:t>
            </w:r>
          </w:p>
        </w:tc>
        <w:tc>
          <w:tcPr>
            <w:tcW w:w="1134" w:type="dxa"/>
          </w:tcPr>
          <w:p w:rsidR="00694280" w:rsidRPr="00274A9B" w:rsidRDefault="00694280" w:rsidP="00AB2B47">
            <w:pPr>
              <w:pStyle w:val="TableParagraph"/>
              <w:rPr>
                <w:sz w:val="24"/>
                <w:szCs w:val="24"/>
              </w:rPr>
            </w:pPr>
          </w:p>
        </w:tc>
      </w:tr>
    </w:tbl>
    <w:p w:rsidR="00694280" w:rsidRDefault="00694280" w:rsidP="008B60ED">
      <w:pPr>
        <w:tabs>
          <w:tab w:val="center" w:pos="4819"/>
          <w:tab w:val="right" w:pos="9638"/>
        </w:tabs>
        <w:spacing w:line="240" w:lineRule="auto"/>
        <w:rPr>
          <w:b/>
        </w:rPr>
      </w:pPr>
    </w:p>
    <w:p w:rsidR="00694280" w:rsidRDefault="00694280">
      <w:pPr>
        <w:spacing w:line="360" w:lineRule="auto"/>
        <w:ind w:left="397" w:right="567"/>
        <w:jc w:val="center"/>
        <w:rPr>
          <w:b/>
        </w:rPr>
      </w:pPr>
      <w:r>
        <w:rPr>
          <w:b/>
        </w:rPr>
        <w:br w:type="page"/>
      </w:r>
    </w:p>
    <w:p w:rsidR="008B60ED" w:rsidRPr="00694280" w:rsidRDefault="008B60ED" w:rsidP="008B60ED">
      <w:pPr>
        <w:tabs>
          <w:tab w:val="center" w:pos="4819"/>
          <w:tab w:val="right" w:pos="9638"/>
        </w:tabs>
        <w:spacing w:line="240" w:lineRule="auto"/>
        <w:rPr>
          <w:b/>
        </w:rPr>
      </w:pPr>
    </w:p>
    <w:p w:rsidR="008B60ED" w:rsidRPr="00FB5438" w:rsidRDefault="008B60ED" w:rsidP="008B60ED">
      <w:pPr>
        <w:rPr>
          <w:b/>
          <w:sz w:val="28"/>
          <w:szCs w:val="28"/>
        </w:rPr>
      </w:pPr>
      <w:r w:rsidRPr="00FB5438">
        <w:rPr>
          <w:b/>
          <w:sz w:val="28"/>
          <w:szCs w:val="28"/>
        </w:rPr>
        <w:t>Percorsi per le Competenze Trasversali e l’Orientamento</w:t>
      </w:r>
    </w:p>
    <w:p w:rsidR="008B60ED" w:rsidRPr="00FB5438" w:rsidRDefault="008B60ED" w:rsidP="008B60ED">
      <w:pPr>
        <w:rPr>
          <w:b/>
          <w:sz w:val="28"/>
          <w:szCs w:val="28"/>
        </w:rPr>
      </w:pPr>
    </w:p>
    <w:p w:rsidR="008B60ED" w:rsidRPr="00FB5438" w:rsidRDefault="008B60ED" w:rsidP="008B60ED">
      <w:pPr>
        <w:jc w:val="both"/>
        <w:rPr>
          <w:rFonts w:eastAsia="Calibri"/>
          <w:sz w:val="22"/>
          <w:szCs w:val="22"/>
        </w:rPr>
      </w:pPr>
      <w:r w:rsidRPr="00FB5438">
        <w:rPr>
          <w:rFonts w:eastAsia="Calibri"/>
          <w:sz w:val="22"/>
          <w:szCs w:val="22"/>
        </w:rPr>
        <w:t xml:space="preserve">Le attività di Alternanza Scuola Lavoro, ridenominate dalla legge 145 del 30/12/2018 “Percorsi per le competenze trasversali e per l’orientamento”, sono state progettate in ottemperanza alla legge 107/2015. Tutti gli studenti hanno svolto un tirocinio significativo presso Enti esterni, poi hanno aggiunto altre esperienze comprendenti un numero di ore variabile a seconda delle situazioni, per una media di 90 ore in ambiti differenti; i progetti sono stati svolti principalmente nel terzo anno, ma vi sono state anche attività effettuate nel quarto anno. Il tirocinio è stato preceduto ed integrato mediante attività propedeutiche: visite aziendali, formazione obbligatoria per la </w:t>
      </w:r>
      <w:r w:rsidR="00DB68FE">
        <w:rPr>
          <w:rFonts w:eastAsia="Calibri"/>
          <w:sz w:val="22"/>
          <w:szCs w:val="22"/>
        </w:rPr>
        <w:t>sicurezza sul lavoro (D. lgs. 8</w:t>
      </w:r>
      <w:r w:rsidRPr="00FB5438">
        <w:rPr>
          <w:rFonts w:eastAsia="Calibri"/>
          <w:sz w:val="22"/>
          <w:szCs w:val="22"/>
        </w:rPr>
        <w:t>1/2008), incontri con tutor aziendali, informazioni sul mondo del lavoro, questionari sulle attitudini personali e le preferenze di impiego, esercitazioni per la redazione del proprio curriculum vitae.</w:t>
      </w:r>
    </w:p>
    <w:p w:rsidR="008B60ED" w:rsidRPr="00FB5438" w:rsidRDefault="008B60ED" w:rsidP="008B60ED">
      <w:pPr>
        <w:jc w:val="both"/>
        <w:rPr>
          <w:rFonts w:eastAsia="Calibri"/>
          <w:sz w:val="22"/>
          <w:szCs w:val="22"/>
        </w:rPr>
      </w:pPr>
      <w:r w:rsidRPr="00FB5438">
        <w:rPr>
          <w:rFonts w:eastAsia="Calibri"/>
          <w:sz w:val="22"/>
          <w:szCs w:val="22"/>
        </w:rPr>
        <w:t>Il periodo di attività presso aziende e/o Enti è stato collocato, principalmente, nell’ultima parte dell’a. s. e continuato nella seconda metà del mese di giugno, ad accezione di quello svolto all’estero i cui tempi e modi sono stati dettati dagli organizzatori del progetto in coerenza con le disponibilità degli Enti esteri ospitanti.</w:t>
      </w:r>
    </w:p>
    <w:p w:rsidR="008B60ED" w:rsidRPr="00FB5438" w:rsidRDefault="008B60ED" w:rsidP="008B60ED">
      <w:pPr>
        <w:jc w:val="both"/>
        <w:rPr>
          <w:rFonts w:eastAsia="Calibri"/>
          <w:sz w:val="22"/>
          <w:szCs w:val="22"/>
        </w:rPr>
      </w:pPr>
      <w:r w:rsidRPr="00FB5438">
        <w:rPr>
          <w:rFonts w:eastAsia="Calibri"/>
          <w:sz w:val="22"/>
          <w:szCs w:val="22"/>
        </w:rPr>
        <w:t>Nel corrente anno, alla classe quinta sono state riservate attività culturali e di orientamento alla scelta universitaria o lavorativa.</w:t>
      </w:r>
    </w:p>
    <w:p w:rsidR="008B60ED" w:rsidRPr="00FB5438" w:rsidRDefault="008B60ED" w:rsidP="008B60ED">
      <w:pPr>
        <w:jc w:val="both"/>
        <w:rPr>
          <w:sz w:val="28"/>
          <w:szCs w:val="28"/>
        </w:rPr>
      </w:pPr>
      <w:r w:rsidRPr="00FB5438">
        <w:rPr>
          <w:rFonts w:eastAsia="Calibri"/>
          <w:sz w:val="22"/>
          <w:szCs w:val="22"/>
        </w:rPr>
        <w:t>Le schede riassuntive delle attività di PCTO sono allegate ai fascicoli di ciascun candidato, messi a disposizione della Commissione di esame.</w:t>
      </w:r>
    </w:p>
    <w:p w:rsidR="008B60ED" w:rsidRPr="00FB5438" w:rsidRDefault="008B60ED" w:rsidP="008B60ED">
      <w:pPr>
        <w:rPr>
          <w:rFonts w:eastAsia="Times"/>
          <w:sz w:val="28"/>
          <w:szCs w:val="28"/>
        </w:rPr>
      </w:pPr>
    </w:p>
    <w:p w:rsidR="008B60ED" w:rsidRDefault="008B60ED" w:rsidP="008B60ED">
      <w:pPr>
        <w:rPr>
          <w:rFonts w:ascii="Times" w:eastAsia="Times" w:hAnsi="Times" w:cs="Times"/>
          <w:sz w:val="28"/>
          <w:szCs w:val="28"/>
        </w:rPr>
      </w:pPr>
    </w:p>
    <w:p w:rsidR="008B60ED" w:rsidRDefault="008B60ED" w:rsidP="008B60ED">
      <w:pPr>
        <w:rPr>
          <w:b/>
          <w:sz w:val="28"/>
          <w:szCs w:val="28"/>
        </w:rPr>
      </w:pPr>
    </w:p>
    <w:p w:rsidR="0051653F" w:rsidRDefault="0051653F"/>
    <w:sectPr w:rsidR="0051653F" w:rsidSect="007B5B17">
      <w:pgSz w:w="11907" w:h="16840"/>
      <w:pgMar w:top="1134" w:right="1134" w:bottom="1134" w:left="1134" w:header="340" w:footer="3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3353" w:rsidRDefault="00863353" w:rsidP="00DC43F8">
      <w:pPr>
        <w:spacing w:line="240" w:lineRule="auto"/>
      </w:pPr>
      <w:r>
        <w:separator/>
      </w:r>
    </w:p>
  </w:endnote>
  <w:endnote w:type="continuationSeparator" w:id="0">
    <w:p w:rsidR="00863353" w:rsidRDefault="00863353" w:rsidP="00DC43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Gadugi"/>
    <w:charset w:val="00"/>
    <w:family w:val="swiss"/>
    <w:pitch w:val="variable"/>
    <w:sig w:usb0="00000003" w:usb1="0200E4B4"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Condensed">
    <w:altName w:val="Arial Narrow"/>
    <w:charset w:val="00"/>
    <w:family w:val="swiss"/>
    <w:pitch w:val="variable"/>
    <w:sig w:usb0="00000001"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hicago">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Sgreek">
    <w:altName w:val="Segoe UI"/>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A38" w:rsidRDefault="00DC6964">
    <w:pPr>
      <w:pBdr>
        <w:top w:val="nil"/>
        <w:left w:val="nil"/>
        <w:bottom w:val="nil"/>
        <w:right w:val="nil"/>
        <w:between w:val="nil"/>
      </w:pBdr>
      <w:tabs>
        <w:tab w:val="center" w:pos="4819"/>
        <w:tab w:val="right" w:pos="9638"/>
      </w:tabs>
      <w:jc w:val="right"/>
      <w:rPr>
        <w:color w:val="000000"/>
        <w:szCs w:val="24"/>
      </w:rPr>
    </w:pPr>
    <w:r>
      <w:rPr>
        <w:color w:val="000000"/>
        <w:szCs w:val="24"/>
      </w:rPr>
      <w:fldChar w:fldCharType="begin"/>
    </w:r>
    <w:r w:rsidR="00537D31">
      <w:rPr>
        <w:color w:val="000000"/>
        <w:szCs w:val="24"/>
      </w:rPr>
      <w:instrText>PAGE</w:instrText>
    </w:r>
    <w:r>
      <w:rPr>
        <w:color w:val="000000"/>
        <w:szCs w:val="24"/>
      </w:rPr>
      <w:fldChar w:fldCharType="separate"/>
    </w:r>
    <w:r w:rsidR="00B52E8C">
      <w:rPr>
        <w:noProof/>
        <w:color w:val="000000"/>
        <w:szCs w:val="24"/>
      </w:rPr>
      <w:t>20</w:t>
    </w:r>
    <w:r>
      <w:rPr>
        <w:color w:val="000000"/>
        <w:szCs w:val="24"/>
      </w:rPr>
      <w:fldChar w:fldCharType="end"/>
    </w:r>
  </w:p>
  <w:p w:rsidR="00980A38" w:rsidRDefault="00863353">
    <w:pPr>
      <w:pBdr>
        <w:top w:val="nil"/>
        <w:left w:val="nil"/>
        <w:bottom w:val="nil"/>
        <w:right w:val="nil"/>
        <w:between w:val="nil"/>
      </w:pBdr>
      <w:tabs>
        <w:tab w:val="center" w:pos="4819"/>
        <w:tab w:val="right" w:pos="9638"/>
      </w:tabs>
      <w:rPr>
        <w:color w:val="000000"/>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A38" w:rsidRDefault="00DC6964">
    <w:pPr>
      <w:pBdr>
        <w:top w:val="nil"/>
        <w:left w:val="nil"/>
        <w:bottom w:val="nil"/>
        <w:right w:val="nil"/>
        <w:between w:val="nil"/>
      </w:pBdr>
      <w:tabs>
        <w:tab w:val="center" w:pos="4819"/>
        <w:tab w:val="right" w:pos="9638"/>
      </w:tabs>
      <w:jc w:val="right"/>
      <w:rPr>
        <w:color w:val="000000"/>
        <w:szCs w:val="24"/>
      </w:rPr>
    </w:pPr>
    <w:r>
      <w:rPr>
        <w:color w:val="000000"/>
        <w:szCs w:val="24"/>
      </w:rPr>
      <w:fldChar w:fldCharType="begin"/>
    </w:r>
    <w:r w:rsidR="00537D31">
      <w:rPr>
        <w:color w:val="000000"/>
        <w:szCs w:val="24"/>
      </w:rPr>
      <w:instrText>PAGE</w:instrText>
    </w:r>
    <w:r>
      <w:rPr>
        <w:color w:val="000000"/>
        <w:szCs w:val="24"/>
      </w:rPr>
      <w:fldChar w:fldCharType="separate"/>
    </w:r>
    <w:r w:rsidR="00B52E8C">
      <w:rPr>
        <w:noProof/>
        <w:color w:val="000000"/>
        <w:szCs w:val="24"/>
      </w:rPr>
      <w:t>86</w:t>
    </w:r>
    <w:r>
      <w:rPr>
        <w:color w:val="000000"/>
        <w:szCs w:val="24"/>
      </w:rPr>
      <w:fldChar w:fldCharType="end"/>
    </w:r>
  </w:p>
  <w:p w:rsidR="00980A38" w:rsidRDefault="00863353">
    <w:pPr>
      <w:pBdr>
        <w:top w:val="nil"/>
        <w:left w:val="nil"/>
        <w:bottom w:val="nil"/>
        <w:right w:val="nil"/>
        <w:between w:val="nil"/>
      </w:pBdr>
      <w:tabs>
        <w:tab w:val="center" w:pos="4819"/>
        <w:tab w:val="right" w:pos="9638"/>
      </w:tabs>
      <w:rPr>
        <w:color w:val="000000"/>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3353" w:rsidRDefault="00863353" w:rsidP="00DC43F8">
      <w:pPr>
        <w:spacing w:line="240" w:lineRule="auto"/>
      </w:pPr>
      <w:r>
        <w:separator/>
      </w:r>
    </w:p>
  </w:footnote>
  <w:footnote w:type="continuationSeparator" w:id="0">
    <w:p w:rsidR="00863353" w:rsidRDefault="00863353" w:rsidP="00DC43F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04BA0"/>
    <w:multiLevelType w:val="multilevel"/>
    <w:tmpl w:val="FEB4E08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0C2251"/>
    <w:multiLevelType w:val="hybridMultilevel"/>
    <w:tmpl w:val="8AFC4AB8"/>
    <w:lvl w:ilvl="0" w:tplc="FE5478E6">
      <w:start w:val="1"/>
      <w:numFmt w:val="bullet"/>
      <w:lvlText w:val=""/>
      <w:lvlJc w:val="left"/>
      <w:pPr>
        <w:ind w:left="720" w:hanging="360"/>
      </w:pPr>
      <w:rPr>
        <w:rFonts w:ascii="Symbol" w:hAnsi="Symbol" w:hint="default"/>
      </w:rPr>
    </w:lvl>
    <w:lvl w:ilvl="1" w:tplc="820804C4" w:tentative="1">
      <w:start w:val="1"/>
      <w:numFmt w:val="bullet"/>
      <w:lvlText w:val="o"/>
      <w:lvlJc w:val="left"/>
      <w:pPr>
        <w:ind w:left="1440" w:hanging="360"/>
      </w:pPr>
      <w:rPr>
        <w:rFonts w:ascii="Courier New" w:hAnsi="Courier New" w:cs="Courier New" w:hint="default"/>
      </w:rPr>
    </w:lvl>
    <w:lvl w:ilvl="2" w:tplc="167E5426" w:tentative="1">
      <w:start w:val="1"/>
      <w:numFmt w:val="bullet"/>
      <w:lvlText w:val=""/>
      <w:lvlJc w:val="left"/>
      <w:pPr>
        <w:ind w:left="2160" w:hanging="360"/>
      </w:pPr>
      <w:rPr>
        <w:rFonts w:ascii="Wingdings" w:hAnsi="Wingdings" w:hint="default"/>
      </w:rPr>
    </w:lvl>
    <w:lvl w:ilvl="3" w:tplc="A40CEF24" w:tentative="1">
      <w:start w:val="1"/>
      <w:numFmt w:val="bullet"/>
      <w:lvlText w:val=""/>
      <w:lvlJc w:val="left"/>
      <w:pPr>
        <w:ind w:left="2880" w:hanging="360"/>
      </w:pPr>
      <w:rPr>
        <w:rFonts w:ascii="Symbol" w:hAnsi="Symbol" w:hint="default"/>
      </w:rPr>
    </w:lvl>
    <w:lvl w:ilvl="4" w:tplc="EB50025A" w:tentative="1">
      <w:start w:val="1"/>
      <w:numFmt w:val="bullet"/>
      <w:lvlText w:val="o"/>
      <w:lvlJc w:val="left"/>
      <w:pPr>
        <w:ind w:left="3600" w:hanging="360"/>
      </w:pPr>
      <w:rPr>
        <w:rFonts w:ascii="Courier New" w:hAnsi="Courier New" w:cs="Courier New" w:hint="default"/>
      </w:rPr>
    </w:lvl>
    <w:lvl w:ilvl="5" w:tplc="A246E33E" w:tentative="1">
      <w:start w:val="1"/>
      <w:numFmt w:val="bullet"/>
      <w:lvlText w:val=""/>
      <w:lvlJc w:val="left"/>
      <w:pPr>
        <w:ind w:left="4320" w:hanging="360"/>
      </w:pPr>
      <w:rPr>
        <w:rFonts w:ascii="Wingdings" w:hAnsi="Wingdings" w:hint="default"/>
      </w:rPr>
    </w:lvl>
    <w:lvl w:ilvl="6" w:tplc="7DA0DC3E" w:tentative="1">
      <w:start w:val="1"/>
      <w:numFmt w:val="bullet"/>
      <w:lvlText w:val=""/>
      <w:lvlJc w:val="left"/>
      <w:pPr>
        <w:ind w:left="5040" w:hanging="360"/>
      </w:pPr>
      <w:rPr>
        <w:rFonts w:ascii="Symbol" w:hAnsi="Symbol" w:hint="default"/>
      </w:rPr>
    </w:lvl>
    <w:lvl w:ilvl="7" w:tplc="B6348812" w:tentative="1">
      <w:start w:val="1"/>
      <w:numFmt w:val="bullet"/>
      <w:lvlText w:val="o"/>
      <w:lvlJc w:val="left"/>
      <w:pPr>
        <w:ind w:left="5760" w:hanging="360"/>
      </w:pPr>
      <w:rPr>
        <w:rFonts w:ascii="Courier New" w:hAnsi="Courier New" w:cs="Courier New" w:hint="default"/>
      </w:rPr>
    </w:lvl>
    <w:lvl w:ilvl="8" w:tplc="BFEE8E26" w:tentative="1">
      <w:start w:val="1"/>
      <w:numFmt w:val="bullet"/>
      <w:lvlText w:val=""/>
      <w:lvlJc w:val="left"/>
      <w:pPr>
        <w:ind w:left="6480" w:hanging="360"/>
      </w:pPr>
      <w:rPr>
        <w:rFonts w:ascii="Wingdings" w:hAnsi="Wingdings" w:hint="default"/>
      </w:rPr>
    </w:lvl>
  </w:abstractNum>
  <w:abstractNum w:abstractNumId="2" w15:restartNumberingAfterBreak="0">
    <w:nsid w:val="0358000B"/>
    <w:multiLevelType w:val="multilevel"/>
    <w:tmpl w:val="21C26442"/>
    <w:lvl w:ilvl="0">
      <w:start w:val="1"/>
      <w:numFmt w:val="bullet"/>
      <w:lvlText w:val=""/>
      <w:lvlJc w:val="left"/>
      <w:pPr>
        <w:ind w:left="454" w:hanging="341"/>
      </w:pPr>
      <w:rPr>
        <w:rFonts w:ascii="Symbol" w:hAnsi="Symbol" w:hint="default"/>
        <w:b w:val="0"/>
        <w:i w:val="0"/>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7167762"/>
    <w:multiLevelType w:val="multilevel"/>
    <w:tmpl w:val="99446DA0"/>
    <w:lvl w:ilvl="0">
      <w:start w:val="1"/>
      <w:numFmt w:val="bullet"/>
      <w:lvlText w:val="❖"/>
      <w:lvlJc w:val="left"/>
      <w:pPr>
        <w:ind w:left="1636" w:hanging="360"/>
      </w:pPr>
      <w:rPr>
        <w:rFonts w:ascii="Noto Sans Symbols" w:eastAsia="Noto Sans Symbols" w:hAnsi="Noto Sans Symbols" w:cs="Noto Sans Symbols"/>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4" w15:restartNumberingAfterBreak="0">
    <w:nsid w:val="08107FBF"/>
    <w:multiLevelType w:val="multilevel"/>
    <w:tmpl w:val="110EB9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E34C28"/>
    <w:multiLevelType w:val="hybridMultilevel"/>
    <w:tmpl w:val="99B40F2A"/>
    <w:lvl w:ilvl="0" w:tplc="9D36D0FE">
      <w:start w:val="1"/>
      <w:numFmt w:val="bullet"/>
      <w:lvlText w:val=""/>
      <w:lvlJc w:val="left"/>
      <w:pPr>
        <w:ind w:left="720" w:hanging="360"/>
      </w:pPr>
      <w:rPr>
        <w:rFonts w:ascii="Symbol" w:hAnsi="Symbol" w:hint="default"/>
      </w:rPr>
    </w:lvl>
    <w:lvl w:ilvl="1" w:tplc="4774A79E" w:tentative="1">
      <w:start w:val="1"/>
      <w:numFmt w:val="bullet"/>
      <w:lvlText w:val="o"/>
      <w:lvlJc w:val="left"/>
      <w:pPr>
        <w:ind w:left="1440" w:hanging="360"/>
      </w:pPr>
      <w:rPr>
        <w:rFonts w:ascii="Courier New" w:hAnsi="Courier New" w:cs="Courier New" w:hint="default"/>
      </w:rPr>
    </w:lvl>
    <w:lvl w:ilvl="2" w:tplc="02FE1034" w:tentative="1">
      <w:start w:val="1"/>
      <w:numFmt w:val="bullet"/>
      <w:lvlText w:val=""/>
      <w:lvlJc w:val="left"/>
      <w:pPr>
        <w:ind w:left="2160" w:hanging="360"/>
      </w:pPr>
      <w:rPr>
        <w:rFonts w:ascii="Wingdings" w:hAnsi="Wingdings" w:hint="default"/>
      </w:rPr>
    </w:lvl>
    <w:lvl w:ilvl="3" w:tplc="DF9CFCEC" w:tentative="1">
      <w:start w:val="1"/>
      <w:numFmt w:val="bullet"/>
      <w:lvlText w:val=""/>
      <w:lvlJc w:val="left"/>
      <w:pPr>
        <w:ind w:left="2880" w:hanging="360"/>
      </w:pPr>
      <w:rPr>
        <w:rFonts w:ascii="Symbol" w:hAnsi="Symbol" w:hint="default"/>
      </w:rPr>
    </w:lvl>
    <w:lvl w:ilvl="4" w:tplc="7376FD7C" w:tentative="1">
      <w:start w:val="1"/>
      <w:numFmt w:val="bullet"/>
      <w:lvlText w:val="o"/>
      <w:lvlJc w:val="left"/>
      <w:pPr>
        <w:ind w:left="3600" w:hanging="360"/>
      </w:pPr>
      <w:rPr>
        <w:rFonts w:ascii="Courier New" w:hAnsi="Courier New" w:cs="Courier New" w:hint="default"/>
      </w:rPr>
    </w:lvl>
    <w:lvl w:ilvl="5" w:tplc="4BB2683C" w:tentative="1">
      <w:start w:val="1"/>
      <w:numFmt w:val="bullet"/>
      <w:lvlText w:val=""/>
      <w:lvlJc w:val="left"/>
      <w:pPr>
        <w:ind w:left="4320" w:hanging="360"/>
      </w:pPr>
      <w:rPr>
        <w:rFonts w:ascii="Wingdings" w:hAnsi="Wingdings" w:hint="default"/>
      </w:rPr>
    </w:lvl>
    <w:lvl w:ilvl="6" w:tplc="25BE5558" w:tentative="1">
      <w:start w:val="1"/>
      <w:numFmt w:val="bullet"/>
      <w:lvlText w:val=""/>
      <w:lvlJc w:val="left"/>
      <w:pPr>
        <w:ind w:left="5040" w:hanging="360"/>
      </w:pPr>
      <w:rPr>
        <w:rFonts w:ascii="Symbol" w:hAnsi="Symbol" w:hint="default"/>
      </w:rPr>
    </w:lvl>
    <w:lvl w:ilvl="7" w:tplc="9C32D0DC" w:tentative="1">
      <w:start w:val="1"/>
      <w:numFmt w:val="bullet"/>
      <w:lvlText w:val="o"/>
      <w:lvlJc w:val="left"/>
      <w:pPr>
        <w:ind w:left="5760" w:hanging="360"/>
      </w:pPr>
      <w:rPr>
        <w:rFonts w:ascii="Courier New" w:hAnsi="Courier New" w:cs="Courier New" w:hint="default"/>
      </w:rPr>
    </w:lvl>
    <w:lvl w:ilvl="8" w:tplc="31DC44DC" w:tentative="1">
      <w:start w:val="1"/>
      <w:numFmt w:val="bullet"/>
      <w:lvlText w:val=""/>
      <w:lvlJc w:val="left"/>
      <w:pPr>
        <w:ind w:left="6480" w:hanging="360"/>
      </w:pPr>
      <w:rPr>
        <w:rFonts w:ascii="Wingdings" w:hAnsi="Wingdings" w:hint="default"/>
      </w:rPr>
    </w:lvl>
  </w:abstractNum>
  <w:abstractNum w:abstractNumId="6" w15:restartNumberingAfterBreak="0">
    <w:nsid w:val="0F683F0E"/>
    <w:multiLevelType w:val="multilevel"/>
    <w:tmpl w:val="6FC080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335574"/>
    <w:multiLevelType w:val="multilevel"/>
    <w:tmpl w:val="F12CEC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4593613"/>
    <w:multiLevelType w:val="multilevel"/>
    <w:tmpl w:val="6B2049E6"/>
    <w:lvl w:ilvl="0">
      <w:numFmt w:val="bullet"/>
      <w:lvlText w:val="-"/>
      <w:lvlJc w:val="left"/>
      <w:pPr>
        <w:ind w:left="1950" w:hanging="360"/>
      </w:pPr>
      <w:rPr>
        <w:rFonts w:ascii="Times New Roman" w:eastAsia="Calibri" w:hAnsi="Times New Roman" w:cs="Times New Roman" w:hint="default"/>
      </w:rPr>
    </w:lvl>
    <w:lvl w:ilvl="1" w:tentative="1">
      <w:start w:val="1"/>
      <w:numFmt w:val="bullet"/>
      <w:lvlText w:val="o"/>
      <w:lvlJc w:val="left"/>
      <w:pPr>
        <w:ind w:left="2670" w:hanging="360"/>
      </w:pPr>
      <w:rPr>
        <w:rFonts w:ascii="Courier New" w:hAnsi="Courier New" w:cs="Univers Condensed" w:hint="default"/>
      </w:rPr>
    </w:lvl>
    <w:lvl w:ilvl="2" w:tentative="1">
      <w:start w:val="1"/>
      <w:numFmt w:val="bullet"/>
      <w:lvlText w:val=""/>
      <w:lvlJc w:val="left"/>
      <w:pPr>
        <w:ind w:left="3390" w:hanging="360"/>
      </w:pPr>
      <w:rPr>
        <w:rFonts w:ascii="Wingdings" w:hAnsi="Wingdings" w:hint="default"/>
      </w:rPr>
    </w:lvl>
    <w:lvl w:ilvl="3" w:tentative="1">
      <w:start w:val="1"/>
      <w:numFmt w:val="bullet"/>
      <w:lvlText w:val=""/>
      <w:lvlJc w:val="left"/>
      <w:pPr>
        <w:ind w:left="4110" w:hanging="360"/>
      </w:pPr>
      <w:rPr>
        <w:rFonts w:ascii="Symbol" w:hAnsi="Symbol" w:hint="default"/>
      </w:rPr>
    </w:lvl>
    <w:lvl w:ilvl="4" w:tentative="1">
      <w:start w:val="1"/>
      <w:numFmt w:val="bullet"/>
      <w:lvlText w:val="o"/>
      <w:lvlJc w:val="left"/>
      <w:pPr>
        <w:ind w:left="4830" w:hanging="360"/>
      </w:pPr>
      <w:rPr>
        <w:rFonts w:ascii="Courier New" w:hAnsi="Courier New" w:cs="Univers Condensed" w:hint="default"/>
      </w:rPr>
    </w:lvl>
    <w:lvl w:ilvl="5" w:tentative="1">
      <w:start w:val="1"/>
      <w:numFmt w:val="bullet"/>
      <w:lvlText w:val=""/>
      <w:lvlJc w:val="left"/>
      <w:pPr>
        <w:ind w:left="5550" w:hanging="360"/>
      </w:pPr>
      <w:rPr>
        <w:rFonts w:ascii="Wingdings" w:hAnsi="Wingdings" w:hint="default"/>
      </w:rPr>
    </w:lvl>
    <w:lvl w:ilvl="6" w:tentative="1">
      <w:start w:val="1"/>
      <w:numFmt w:val="bullet"/>
      <w:lvlText w:val=""/>
      <w:lvlJc w:val="left"/>
      <w:pPr>
        <w:ind w:left="6270" w:hanging="360"/>
      </w:pPr>
      <w:rPr>
        <w:rFonts w:ascii="Symbol" w:hAnsi="Symbol" w:hint="default"/>
      </w:rPr>
    </w:lvl>
    <w:lvl w:ilvl="7" w:tentative="1">
      <w:start w:val="1"/>
      <w:numFmt w:val="bullet"/>
      <w:lvlText w:val="o"/>
      <w:lvlJc w:val="left"/>
      <w:pPr>
        <w:ind w:left="6990" w:hanging="360"/>
      </w:pPr>
      <w:rPr>
        <w:rFonts w:ascii="Courier New" w:hAnsi="Courier New" w:cs="Univers Condensed" w:hint="default"/>
      </w:rPr>
    </w:lvl>
    <w:lvl w:ilvl="8" w:tentative="1">
      <w:start w:val="1"/>
      <w:numFmt w:val="bullet"/>
      <w:lvlText w:val=""/>
      <w:lvlJc w:val="left"/>
      <w:pPr>
        <w:ind w:left="7710" w:hanging="360"/>
      </w:pPr>
      <w:rPr>
        <w:rFonts w:ascii="Wingdings" w:hAnsi="Wingdings" w:hint="default"/>
      </w:rPr>
    </w:lvl>
  </w:abstractNum>
  <w:abstractNum w:abstractNumId="9" w15:restartNumberingAfterBreak="0">
    <w:nsid w:val="265005FA"/>
    <w:multiLevelType w:val="multilevel"/>
    <w:tmpl w:val="020CF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385FA3"/>
    <w:multiLevelType w:val="multilevel"/>
    <w:tmpl w:val="76D67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B56201"/>
    <w:multiLevelType w:val="hybridMultilevel"/>
    <w:tmpl w:val="3664EA34"/>
    <w:lvl w:ilvl="0" w:tplc="DA36C808">
      <w:start w:val="1"/>
      <w:numFmt w:val="bullet"/>
      <w:lvlText w:val=""/>
      <w:lvlJc w:val="left"/>
      <w:pPr>
        <w:ind w:left="720" w:hanging="360"/>
      </w:pPr>
      <w:rPr>
        <w:rFonts w:ascii="Symbol" w:hAnsi="Symbol" w:hint="default"/>
      </w:rPr>
    </w:lvl>
    <w:lvl w:ilvl="1" w:tplc="95F0C5F8" w:tentative="1">
      <w:start w:val="1"/>
      <w:numFmt w:val="bullet"/>
      <w:lvlText w:val="o"/>
      <w:lvlJc w:val="left"/>
      <w:pPr>
        <w:ind w:left="1440" w:hanging="360"/>
      </w:pPr>
      <w:rPr>
        <w:rFonts w:ascii="Courier New" w:hAnsi="Courier New" w:cs="Courier New" w:hint="default"/>
      </w:rPr>
    </w:lvl>
    <w:lvl w:ilvl="2" w:tplc="598CB560" w:tentative="1">
      <w:start w:val="1"/>
      <w:numFmt w:val="bullet"/>
      <w:lvlText w:val=""/>
      <w:lvlJc w:val="left"/>
      <w:pPr>
        <w:ind w:left="2160" w:hanging="360"/>
      </w:pPr>
      <w:rPr>
        <w:rFonts w:ascii="Wingdings" w:hAnsi="Wingdings" w:hint="default"/>
      </w:rPr>
    </w:lvl>
    <w:lvl w:ilvl="3" w:tplc="C76C3388" w:tentative="1">
      <w:start w:val="1"/>
      <w:numFmt w:val="bullet"/>
      <w:lvlText w:val=""/>
      <w:lvlJc w:val="left"/>
      <w:pPr>
        <w:ind w:left="2880" w:hanging="360"/>
      </w:pPr>
      <w:rPr>
        <w:rFonts w:ascii="Symbol" w:hAnsi="Symbol" w:hint="default"/>
      </w:rPr>
    </w:lvl>
    <w:lvl w:ilvl="4" w:tplc="66DC7352" w:tentative="1">
      <w:start w:val="1"/>
      <w:numFmt w:val="bullet"/>
      <w:lvlText w:val="o"/>
      <w:lvlJc w:val="left"/>
      <w:pPr>
        <w:ind w:left="3600" w:hanging="360"/>
      </w:pPr>
      <w:rPr>
        <w:rFonts w:ascii="Courier New" w:hAnsi="Courier New" w:cs="Courier New" w:hint="default"/>
      </w:rPr>
    </w:lvl>
    <w:lvl w:ilvl="5" w:tplc="B44C7EBA" w:tentative="1">
      <w:start w:val="1"/>
      <w:numFmt w:val="bullet"/>
      <w:lvlText w:val=""/>
      <w:lvlJc w:val="left"/>
      <w:pPr>
        <w:ind w:left="4320" w:hanging="360"/>
      </w:pPr>
      <w:rPr>
        <w:rFonts w:ascii="Wingdings" w:hAnsi="Wingdings" w:hint="default"/>
      </w:rPr>
    </w:lvl>
    <w:lvl w:ilvl="6" w:tplc="31C23938" w:tentative="1">
      <w:start w:val="1"/>
      <w:numFmt w:val="bullet"/>
      <w:lvlText w:val=""/>
      <w:lvlJc w:val="left"/>
      <w:pPr>
        <w:ind w:left="5040" w:hanging="360"/>
      </w:pPr>
      <w:rPr>
        <w:rFonts w:ascii="Symbol" w:hAnsi="Symbol" w:hint="default"/>
      </w:rPr>
    </w:lvl>
    <w:lvl w:ilvl="7" w:tplc="A16C4DF8" w:tentative="1">
      <w:start w:val="1"/>
      <w:numFmt w:val="bullet"/>
      <w:lvlText w:val="o"/>
      <w:lvlJc w:val="left"/>
      <w:pPr>
        <w:ind w:left="5760" w:hanging="360"/>
      </w:pPr>
      <w:rPr>
        <w:rFonts w:ascii="Courier New" w:hAnsi="Courier New" w:cs="Courier New" w:hint="default"/>
      </w:rPr>
    </w:lvl>
    <w:lvl w:ilvl="8" w:tplc="AB7C3E7A" w:tentative="1">
      <w:start w:val="1"/>
      <w:numFmt w:val="bullet"/>
      <w:lvlText w:val=""/>
      <w:lvlJc w:val="left"/>
      <w:pPr>
        <w:ind w:left="6480" w:hanging="360"/>
      </w:pPr>
      <w:rPr>
        <w:rFonts w:ascii="Wingdings" w:hAnsi="Wingdings" w:hint="default"/>
      </w:rPr>
    </w:lvl>
  </w:abstractNum>
  <w:abstractNum w:abstractNumId="12" w15:restartNumberingAfterBreak="0">
    <w:nsid w:val="2EA53373"/>
    <w:multiLevelType w:val="singleLevel"/>
    <w:tmpl w:val="B616E1D2"/>
    <w:lvl w:ilvl="0">
      <w:start w:val="1"/>
      <w:numFmt w:val="bullet"/>
      <w:lvlText w:val="-"/>
      <w:lvlJc w:val="left"/>
      <w:pPr>
        <w:tabs>
          <w:tab w:val="num" w:pos="360"/>
        </w:tabs>
        <w:ind w:left="360" w:hanging="360"/>
      </w:pPr>
      <w:rPr>
        <w:rFonts w:hint="default"/>
      </w:rPr>
    </w:lvl>
  </w:abstractNum>
  <w:abstractNum w:abstractNumId="13" w15:restartNumberingAfterBreak="0">
    <w:nsid w:val="2FF9125F"/>
    <w:multiLevelType w:val="multilevel"/>
    <w:tmpl w:val="D26E4F1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3B86245"/>
    <w:multiLevelType w:val="multilevel"/>
    <w:tmpl w:val="5DB0A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3C08A6"/>
    <w:multiLevelType w:val="multilevel"/>
    <w:tmpl w:val="12407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CC359A"/>
    <w:multiLevelType w:val="multilevel"/>
    <w:tmpl w:val="3C866A46"/>
    <w:lvl w:ilvl="0">
      <w:numFmt w:val="bullet"/>
      <w:lvlText w:val="-"/>
      <w:lvlJc w:val="left"/>
      <w:pPr>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CCA4710"/>
    <w:multiLevelType w:val="multilevel"/>
    <w:tmpl w:val="EE500D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16D228F"/>
    <w:multiLevelType w:val="multilevel"/>
    <w:tmpl w:val="055E5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21551F5"/>
    <w:multiLevelType w:val="multilevel"/>
    <w:tmpl w:val="B992A7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56C0162"/>
    <w:multiLevelType w:val="multilevel"/>
    <w:tmpl w:val="672215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5A045F5"/>
    <w:multiLevelType w:val="multilevel"/>
    <w:tmpl w:val="1EF4B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83B3AD3"/>
    <w:multiLevelType w:val="multilevel"/>
    <w:tmpl w:val="E8FEE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6C10FB"/>
    <w:multiLevelType w:val="hybridMultilevel"/>
    <w:tmpl w:val="39969110"/>
    <w:lvl w:ilvl="0" w:tplc="E1007D1A">
      <w:start w:val="1"/>
      <w:numFmt w:val="bullet"/>
      <w:lvlText w:val=""/>
      <w:lvlJc w:val="left"/>
      <w:pPr>
        <w:ind w:left="720" w:hanging="360"/>
      </w:pPr>
      <w:rPr>
        <w:rFonts w:ascii="Symbol" w:hAnsi="Symbol" w:hint="default"/>
      </w:rPr>
    </w:lvl>
    <w:lvl w:ilvl="1" w:tplc="C4E662DC" w:tentative="1">
      <w:start w:val="1"/>
      <w:numFmt w:val="bullet"/>
      <w:lvlText w:val="o"/>
      <w:lvlJc w:val="left"/>
      <w:pPr>
        <w:ind w:left="1440" w:hanging="360"/>
      </w:pPr>
      <w:rPr>
        <w:rFonts w:ascii="Courier New" w:hAnsi="Courier New" w:cs="Courier New" w:hint="default"/>
      </w:rPr>
    </w:lvl>
    <w:lvl w:ilvl="2" w:tplc="FC68CEB4" w:tentative="1">
      <w:start w:val="1"/>
      <w:numFmt w:val="bullet"/>
      <w:lvlText w:val=""/>
      <w:lvlJc w:val="left"/>
      <w:pPr>
        <w:ind w:left="2160" w:hanging="360"/>
      </w:pPr>
      <w:rPr>
        <w:rFonts w:ascii="Wingdings" w:hAnsi="Wingdings" w:hint="default"/>
      </w:rPr>
    </w:lvl>
    <w:lvl w:ilvl="3" w:tplc="49DE3C1E" w:tentative="1">
      <w:start w:val="1"/>
      <w:numFmt w:val="bullet"/>
      <w:lvlText w:val=""/>
      <w:lvlJc w:val="left"/>
      <w:pPr>
        <w:ind w:left="2880" w:hanging="360"/>
      </w:pPr>
      <w:rPr>
        <w:rFonts w:ascii="Symbol" w:hAnsi="Symbol" w:hint="default"/>
      </w:rPr>
    </w:lvl>
    <w:lvl w:ilvl="4" w:tplc="C1BAA6F6" w:tentative="1">
      <w:start w:val="1"/>
      <w:numFmt w:val="bullet"/>
      <w:lvlText w:val="o"/>
      <w:lvlJc w:val="left"/>
      <w:pPr>
        <w:ind w:left="3600" w:hanging="360"/>
      </w:pPr>
      <w:rPr>
        <w:rFonts w:ascii="Courier New" w:hAnsi="Courier New" w:cs="Courier New" w:hint="default"/>
      </w:rPr>
    </w:lvl>
    <w:lvl w:ilvl="5" w:tplc="CAFE28C6" w:tentative="1">
      <w:start w:val="1"/>
      <w:numFmt w:val="bullet"/>
      <w:lvlText w:val=""/>
      <w:lvlJc w:val="left"/>
      <w:pPr>
        <w:ind w:left="4320" w:hanging="360"/>
      </w:pPr>
      <w:rPr>
        <w:rFonts w:ascii="Wingdings" w:hAnsi="Wingdings" w:hint="default"/>
      </w:rPr>
    </w:lvl>
    <w:lvl w:ilvl="6" w:tplc="A02A0418" w:tentative="1">
      <w:start w:val="1"/>
      <w:numFmt w:val="bullet"/>
      <w:lvlText w:val=""/>
      <w:lvlJc w:val="left"/>
      <w:pPr>
        <w:ind w:left="5040" w:hanging="360"/>
      </w:pPr>
      <w:rPr>
        <w:rFonts w:ascii="Symbol" w:hAnsi="Symbol" w:hint="default"/>
      </w:rPr>
    </w:lvl>
    <w:lvl w:ilvl="7" w:tplc="7A1269E8" w:tentative="1">
      <w:start w:val="1"/>
      <w:numFmt w:val="bullet"/>
      <w:lvlText w:val="o"/>
      <w:lvlJc w:val="left"/>
      <w:pPr>
        <w:ind w:left="5760" w:hanging="360"/>
      </w:pPr>
      <w:rPr>
        <w:rFonts w:ascii="Courier New" w:hAnsi="Courier New" w:cs="Courier New" w:hint="default"/>
      </w:rPr>
    </w:lvl>
    <w:lvl w:ilvl="8" w:tplc="5D9238E8" w:tentative="1">
      <w:start w:val="1"/>
      <w:numFmt w:val="bullet"/>
      <w:lvlText w:val=""/>
      <w:lvlJc w:val="left"/>
      <w:pPr>
        <w:ind w:left="6480" w:hanging="360"/>
      </w:pPr>
      <w:rPr>
        <w:rFonts w:ascii="Wingdings" w:hAnsi="Wingdings" w:hint="default"/>
      </w:rPr>
    </w:lvl>
  </w:abstractNum>
  <w:abstractNum w:abstractNumId="24" w15:restartNumberingAfterBreak="0">
    <w:nsid w:val="4A9502DB"/>
    <w:multiLevelType w:val="multilevel"/>
    <w:tmpl w:val="71C05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E8F18F1"/>
    <w:multiLevelType w:val="multilevel"/>
    <w:tmpl w:val="F594C2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EF014A1"/>
    <w:multiLevelType w:val="multilevel"/>
    <w:tmpl w:val="0E88D8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14205FE"/>
    <w:multiLevelType w:val="multilevel"/>
    <w:tmpl w:val="14902E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2710B24"/>
    <w:multiLevelType w:val="multilevel"/>
    <w:tmpl w:val="1B9453CC"/>
    <w:lvl w:ilvl="0">
      <w:start w:val="1"/>
      <w:numFmt w:val="decimal"/>
      <w:lvlText w:val="%1)"/>
      <w:lvlJc w:val="left"/>
      <w:pPr>
        <w:ind w:left="732" w:hanging="360"/>
      </w:pPr>
      <w:rPr>
        <w:rFonts w:ascii="Georgia" w:eastAsia="Georgia" w:hAnsi="Georgia" w:cs="Georgia"/>
        <w:sz w:val="24"/>
        <w:szCs w:val="24"/>
      </w:rPr>
    </w:lvl>
    <w:lvl w:ilvl="1">
      <w:start w:val="1"/>
      <w:numFmt w:val="bullet"/>
      <w:lvlText w:val=""/>
      <w:lvlJc w:val="left"/>
      <w:pPr>
        <w:ind w:left="1092" w:hanging="361"/>
      </w:pPr>
      <w:rPr>
        <w:rFonts w:ascii="Symbol" w:hAnsi="Symbol" w:hint="default"/>
        <w:sz w:val="24"/>
        <w:szCs w:val="24"/>
      </w:rPr>
    </w:lvl>
    <w:lvl w:ilvl="2">
      <w:start w:val="1"/>
      <w:numFmt w:val="bullet"/>
      <w:lvlText w:val="•"/>
      <w:lvlJc w:val="left"/>
      <w:pPr>
        <w:ind w:left="2214" w:hanging="361"/>
      </w:pPr>
    </w:lvl>
    <w:lvl w:ilvl="3">
      <w:start w:val="1"/>
      <w:numFmt w:val="bullet"/>
      <w:lvlText w:val="•"/>
      <w:lvlJc w:val="left"/>
      <w:pPr>
        <w:ind w:left="3328" w:hanging="361"/>
      </w:pPr>
    </w:lvl>
    <w:lvl w:ilvl="4">
      <w:start w:val="1"/>
      <w:numFmt w:val="bullet"/>
      <w:lvlText w:val="•"/>
      <w:lvlJc w:val="left"/>
      <w:pPr>
        <w:ind w:left="4442" w:hanging="361"/>
      </w:pPr>
    </w:lvl>
    <w:lvl w:ilvl="5">
      <w:start w:val="1"/>
      <w:numFmt w:val="bullet"/>
      <w:lvlText w:val="•"/>
      <w:lvlJc w:val="left"/>
      <w:pPr>
        <w:ind w:left="5556" w:hanging="361"/>
      </w:pPr>
    </w:lvl>
    <w:lvl w:ilvl="6">
      <w:start w:val="1"/>
      <w:numFmt w:val="bullet"/>
      <w:lvlText w:val="•"/>
      <w:lvlJc w:val="left"/>
      <w:pPr>
        <w:ind w:left="6670" w:hanging="361"/>
      </w:pPr>
    </w:lvl>
    <w:lvl w:ilvl="7">
      <w:start w:val="1"/>
      <w:numFmt w:val="bullet"/>
      <w:lvlText w:val="•"/>
      <w:lvlJc w:val="left"/>
      <w:pPr>
        <w:ind w:left="7784" w:hanging="361"/>
      </w:pPr>
    </w:lvl>
    <w:lvl w:ilvl="8">
      <w:start w:val="1"/>
      <w:numFmt w:val="bullet"/>
      <w:lvlText w:val="•"/>
      <w:lvlJc w:val="left"/>
      <w:pPr>
        <w:ind w:left="8898" w:hanging="361"/>
      </w:pPr>
    </w:lvl>
  </w:abstractNum>
  <w:abstractNum w:abstractNumId="29" w15:restartNumberingAfterBreak="0">
    <w:nsid w:val="54283F1E"/>
    <w:multiLevelType w:val="multilevel"/>
    <w:tmpl w:val="516636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9A83E80"/>
    <w:multiLevelType w:val="multilevel"/>
    <w:tmpl w:val="DCC6347C"/>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31" w15:restartNumberingAfterBreak="0">
    <w:nsid w:val="59B54A28"/>
    <w:multiLevelType w:val="multilevel"/>
    <w:tmpl w:val="5950A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D106AAB"/>
    <w:multiLevelType w:val="hybridMultilevel"/>
    <w:tmpl w:val="C2E4405C"/>
    <w:lvl w:ilvl="0" w:tplc="9AE018E8">
      <w:start w:val="1"/>
      <w:numFmt w:val="bullet"/>
      <w:lvlText w:val=""/>
      <w:lvlJc w:val="left"/>
      <w:pPr>
        <w:ind w:left="720" w:hanging="360"/>
      </w:pPr>
      <w:rPr>
        <w:rFonts w:ascii="Symbol" w:hAnsi="Symbol" w:hint="default"/>
      </w:rPr>
    </w:lvl>
    <w:lvl w:ilvl="1" w:tplc="C5FC0864" w:tentative="1">
      <w:start w:val="1"/>
      <w:numFmt w:val="bullet"/>
      <w:lvlText w:val="o"/>
      <w:lvlJc w:val="left"/>
      <w:pPr>
        <w:ind w:left="1440" w:hanging="360"/>
      </w:pPr>
      <w:rPr>
        <w:rFonts w:ascii="Courier New" w:hAnsi="Courier New" w:cs="Courier New" w:hint="default"/>
      </w:rPr>
    </w:lvl>
    <w:lvl w:ilvl="2" w:tplc="381E240C" w:tentative="1">
      <w:start w:val="1"/>
      <w:numFmt w:val="bullet"/>
      <w:lvlText w:val=""/>
      <w:lvlJc w:val="left"/>
      <w:pPr>
        <w:ind w:left="2160" w:hanging="360"/>
      </w:pPr>
      <w:rPr>
        <w:rFonts w:ascii="Wingdings" w:hAnsi="Wingdings" w:hint="default"/>
      </w:rPr>
    </w:lvl>
    <w:lvl w:ilvl="3" w:tplc="24D2F0B0" w:tentative="1">
      <w:start w:val="1"/>
      <w:numFmt w:val="bullet"/>
      <w:lvlText w:val=""/>
      <w:lvlJc w:val="left"/>
      <w:pPr>
        <w:ind w:left="2880" w:hanging="360"/>
      </w:pPr>
      <w:rPr>
        <w:rFonts w:ascii="Symbol" w:hAnsi="Symbol" w:hint="default"/>
      </w:rPr>
    </w:lvl>
    <w:lvl w:ilvl="4" w:tplc="516C1D72" w:tentative="1">
      <w:start w:val="1"/>
      <w:numFmt w:val="bullet"/>
      <w:lvlText w:val="o"/>
      <w:lvlJc w:val="left"/>
      <w:pPr>
        <w:ind w:left="3600" w:hanging="360"/>
      </w:pPr>
      <w:rPr>
        <w:rFonts w:ascii="Courier New" w:hAnsi="Courier New" w:cs="Courier New" w:hint="default"/>
      </w:rPr>
    </w:lvl>
    <w:lvl w:ilvl="5" w:tplc="13180178" w:tentative="1">
      <w:start w:val="1"/>
      <w:numFmt w:val="bullet"/>
      <w:lvlText w:val=""/>
      <w:lvlJc w:val="left"/>
      <w:pPr>
        <w:ind w:left="4320" w:hanging="360"/>
      </w:pPr>
      <w:rPr>
        <w:rFonts w:ascii="Wingdings" w:hAnsi="Wingdings" w:hint="default"/>
      </w:rPr>
    </w:lvl>
    <w:lvl w:ilvl="6" w:tplc="CD1A12D8" w:tentative="1">
      <w:start w:val="1"/>
      <w:numFmt w:val="bullet"/>
      <w:lvlText w:val=""/>
      <w:lvlJc w:val="left"/>
      <w:pPr>
        <w:ind w:left="5040" w:hanging="360"/>
      </w:pPr>
      <w:rPr>
        <w:rFonts w:ascii="Symbol" w:hAnsi="Symbol" w:hint="default"/>
      </w:rPr>
    </w:lvl>
    <w:lvl w:ilvl="7" w:tplc="3CF6086A" w:tentative="1">
      <w:start w:val="1"/>
      <w:numFmt w:val="bullet"/>
      <w:lvlText w:val="o"/>
      <w:lvlJc w:val="left"/>
      <w:pPr>
        <w:ind w:left="5760" w:hanging="360"/>
      </w:pPr>
      <w:rPr>
        <w:rFonts w:ascii="Courier New" w:hAnsi="Courier New" w:cs="Courier New" w:hint="default"/>
      </w:rPr>
    </w:lvl>
    <w:lvl w:ilvl="8" w:tplc="05FAB1C0" w:tentative="1">
      <w:start w:val="1"/>
      <w:numFmt w:val="bullet"/>
      <w:lvlText w:val=""/>
      <w:lvlJc w:val="left"/>
      <w:pPr>
        <w:ind w:left="6480" w:hanging="360"/>
      </w:pPr>
      <w:rPr>
        <w:rFonts w:ascii="Wingdings" w:hAnsi="Wingdings" w:hint="default"/>
      </w:rPr>
    </w:lvl>
  </w:abstractNum>
  <w:abstractNum w:abstractNumId="33" w15:restartNumberingAfterBreak="0">
    <w:nsid w:val="61F84051"/>
    <w:multiLevelType w:val="hybridMultilevel"/>
    <w:tmpl w:val="65B0A0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5BA706C"/>
    <w:multiLevelType w:val="hybridMultilevel"/>
    <w:tmpl w:val="CB5C1830"/>
    <w:lvl w:ilvl="0" w:tplc="7B1EAD0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71F50CA"/>
    <w:multiLevelType w:val="multilevel"/>
    <w:tmpl w:val="33C0AC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B1606EC"/>
    <w:multiLevelType w:val="hybridMultilevel"/>
    <w:tmpl w:val="73F4D61E"/>
    <w:styleLink w:val="Trattino"/>
    <w:lvl w:ilvl="0" w:tplc="BC1AB8B0">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u w:val="none"/>
        <w:effect w:val="none"/>
        <w:vertAlign w:val="baseline"/>
      </w:rPr>
    </w:lvl>
    <w:lvl w:ilvl="1" w:tplc="A6129002">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u w:val="none"/>
        <w:effect w:val="none"/>
        <w:vertAlign w:val="baseline"/>
      </w:rPr>
    </w:lvl>
    <w:lvl w:ilvl="2" w:tplc="3D6472D8">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u w:val="none"/>
        <w:effect w:val="none"/>
        <w:vertAlign w:val="baseline"/>
      </w:rPr>
    </w:lvl>
    <w:lvl w:ilvl="3" w:tplc="42761AA0">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u w:val="none"/>
        <w:effect w:val="none"/>
        <w:vertAlign w:val="baseline"/>
      </w:rPr>
    </w:lvl>
    <w:lvl w:ilvl="4" w:tplc="C8503F56">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u w:val="none"/>
        <w:effect w:val="none"/>
        <w:vertAlign w:val="baseline"/>
      </w:rPr>
    </w:lvl>
    <w:lvl w:ilvl="5" w:tplc="499C74F8">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u w:val="none"/>
        <w:effect w:val="none"/>
        <w:vertAlign w:val="baseline"/>
      </w:rPr>
    </w:lvl>
    <w:lvl w:ilvl="6" w:tplc="DB76F73C">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u w:val="none"/>
        <w:effect w:val="none"/>
        <w:vertAlign w:val="baseline"/>
      </w:rPr>
    </w:lvl>
    <w:lvl w:ilvl="7" w:tplc="6ECC0FBC">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u w:val="none"/>
        <w:effect w:val="none"/>
        <w:vertAlign w:val="baseline"/>
      </w:rPr>
    </w:lvl>
    <w:lvl w:ilvl="8" w:tplc="FC82AE3E">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u w:val="none"/>
        <w:effect w:val="none"/>
        <w:vertAlign w:val="baseline"/>
      </w:rPr>
    </w:lvl>
  </w:abstractNum>
  <w:abstractNum w:abstractNumId="37" w15:restartNumberingAfterBreak="0">
    <w:nsid w:val="6E5C1600"/>
    <w:multiLevelType w:val="multilevel"/>
    <w:tmpl w:val="55BC7C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00F40E8"/>
    <w:multiLevelType w:val="multilevel"/>
    <w:tmpl w:val="830A92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1FE5F17"/>
    <w:multiLevelType w:val="hybridMultilevel"/>
    <w:tmpl w:val="6E869434"/>
    <w:styleLink w:val="Puntoelenco1"/>
    <w:lvl w:ilvl="0" w:tplc="8832625C">
      <w:start w:val="1"/>
      <w:numFmt w:val="bullet"/>
      <w:lvlText w:val="*"/>
      <w:lvlJc w:val="left"/>
      <w:pPr>
        <w:ind w:left="180" w:hanging="180"/>
      </w:pPr>
      <w:rPr>
        <w:rFonts w:hAnsi="Arial Unicode MS"/>
        <w:caps w:val="0"/>
        <w:smallCaps w:val="0"/>
        <w:strike w:val="0"/>
        <w:dstrike w:val="0"/>
        <w:color w:val="000000"/>
        <w:spacing w:val="0"/>
        <w:w w:val="100"/>
        <w:kern w:val="0"/>
        <w:position w:val="-2"/>
        <w:highlight w:val="none"/>
        <w:u w:val="none"/>
        <w:effect w:val="none"/>
        <w:vertAlign w:val="baseline"/>
      </w:rPr>
    </w:lvl>
    <w:lvl w:ilvl="1" w:tplc="E98EA3C2">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u w:val="none"/>
        <w:effect w:val="none"/>
        <w:vertAlign w:val="baseline"/>
      </w:rPr>
    </w:lvl>
    <w:lvl w:ilvl="2" w:tplc="B83692B0">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u w:val="none"/>
        <w:effect w:val="none"/>
        <w:vertAlign w:val="baseline"/>
      </w:rPr>
    </w:lvl>
    <w:lvl w:ilvl="3" w:tplc="F9E6AB7C">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u w:val="none"/>
        <w:effect w:val="none"/>
        <w:vertAlign w:val="baseline"/>
      </w:rPr>
    </w:lvl>
    <w:lvl w:ilvl="4" w:tplc="67B4DA50">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u w:val="none"/>
        <w:effect w:val="none"/>
        <w:vertAlign w:val="baseline"/>
      </w:rPr>
    </w:lvl>
    <w:lvl w:ilvl="5" w:tplc="E8106188">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u w:val="none"/>
        <w:effect w:val="none"/>
        <w:vertAlign w:val="baseline"/>
      </w:rPr>
    </w:lvl>
    <w:lvl w:ilvl="6" w:tplc="F9C49044">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u w:val="none"/>
        <w:effect w:val="none"/>
        <w:vertAlign w:val="baseline"/>
      </w:rPr>
    </w:lvl>
    <w:lvl w:ilvl="7" w:tplc="097AE8BA">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u w:val="none"/>
        <w:effect w:val="none"/>
        <w:vertAlign w:val="baseline"/>
      </w:rPr>
    </w:lvl>
    <w:lvl w:ilvl="8" w:tplc="E7146E8C">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u w:val="none"/>
        <w:effect w:val="none"/>
        <w:vertAlign w:val="baseline"/>
      </w:rPr>
    </w:lvl>
  </w:abstractNum>
  <w:abstractNum w:abstractNumId="40" w15:restartNumberingAfterBreak="0">
    <w:nsid w:val="727D6961"/>
    <w:multiLevelType w:val="multilevel"/>
    <w:tmpl w:val="0B647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9A3D4C"/>
    <w:multiLevelType w:val="multilevel"/>
    <w:tmpl w:val="97A4D956"/>
    <w:lvl w:ilvl="0">
      <w:start w:val="1"/>
      <w:numFmt w:val="bullet"/>
      <w:lvlText w:val=""/>
      <w:lvlJc w:val="left"/>
      <w:pPr>
        <w:ind w:left="454" w:hanging="341"/>
      </w:pPr>
      <w:rPr>
        <w:rFonts w:ascii="Symbol" w:hAnsi="Symbol" w:hint="default"/>
        <w:b w:val="0"/>
        <w:i w:val="0"/>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7368306B"/>
    <w:multiLevelType w:val="multilevel"/>
    <w:tmpl w:val="62B2D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4812BD"/>
    <w:multiLevelType w:val="multilevel"/>
    <w:tmpl w:val="45EA8D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64345BB"/>
    <w:multiLevelType w:val="multilevel"/>
    <w:tmpl w:val="BE3CA3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9D82DD0"/>
    <w:multiLevelType w:val="multilevel"/>
    <w:tmpl w:val="89EEF0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F826D02"/>
    <w:multiLevelType w:val="hybridMultilevel"/>
    <w:tmpl w:val="760ACE30"/>
    <w:styleLink w:val="Conlettere"/>
    <w:lvl w:ilvl="0" w:tplc="F9585E00">
      <w:start w:val="1"/>
      <w:numFmt w:val="decimal"/>
      <w:lvlText w:val="%1)"/>
      <w:lvlJc w:val="left"/>
      <w:pPr>
        <w:ind w:left="556" w:hanging="556"/>
      </w:pPr>
      <w:rPr>
        <w:rFonts w:hAnsi="Arial Unicode MS"/>
        <w:caps w:val="0"/>
        <w:smallCaps w:val="0"/>
        <w:strike w:val="0"/>
        <w:dstrike w:val="0"/>
        <w:color w:val="000000"/>
        <w:spacing w:val="0"/>
        <w:w w:val="100"/>
        <w:kern w:val="0"/>
        <w:position w:val="0"/>
        <w:highlight w:val="none"/>
        <w:vertAlign w:val="baseline"/>
      </w:rPr>
    </w:lvl>
    <w:lvl w:ilvl="1" w:tplc="B2B2F32A">
      <w:start w:val="1"/>
      <w:numFmt w:val="decimal"/>
      <w:lvlText w:val="%2)"/>
      <w:lvlJc w:val="left"/>
      <w:pPr>
        <w:ind w:left="916" w:hanging="556"/>
      </w:pPr>
      <w:rPr>
        <w:rFonts w:hAnsi="Arial Unicode MS"/>
        <w:caps w:val="0"/>
        <w:smallCaps w:val="0"/>
        <w:strike w:val="0"/>
        <w:dstrike w:val="0"/>
        <w:color w:val="000000"/>
        <w:spacing w:val="0"/>
        <w:w w:val="100"/>
        <w:kern w:val="0"/>
        <w:position w:val="0"/>
        <w:highlight w:val="none"/>
        <w:vertAlign w:val="baseline"/>
      </w:rPr>
    </w:lvl>
    <w:lvl w:ilvl="2" w:tplc="585E8794">
      <w:start w:val="1"/>
      <w:numFmt w:val="decimal"/>
      <w:lvlText w:val="%3)"/>
      <w:lvlJc w:val="left"/>
      <w:pPr>
        <w:ind w:left="1276" w:hanging="556"/>
      </w:pPr>
      <w:rPr>
        <w:rFonts w:hAnsi="Arial Unicode MS"/>
        <w:caps w:val="0"/>
        <w:smallCaps w:val="0"/>
        <w:strike w:val="0"/>
        <w:dstrike w:val="0"/>
        <w:color w:val="000000"/>
        <w:spacing w:val="0"/>
        <w:w w:val="100"/>
        <w:kern w:val="0"/>
        <w:position w:val="0"/>
        <w:highlight w:val="none"/>
        <w:vertAlign w:val="baseline"/>
      </w:rPr>
    </w:lvl>
    <w:lvl w:ilvl="3" w:tplc="C17ADEAE">
      <w:start w:val="1"/>
      <w:numFmt w:val="decimal"/>
      <w:lvlText w:val="%4)"/>
      <w:lvlJc w:val="left"/>
      <w:pPr>
        <w:ind w:left="1636" w:hanging="556"/>
      </w:pPr>
      <w:rPr>
        <w:rFonts w:hAnsi="Arial Unicode MS"/>
        <w:caps w:val="0"/>
        <w:smallCaps w:val="0"/>
        <w:strike w:val="0"/>
        <w:dstrike w:val="0"/>
        <w:color w:val="000000"/>
        <w:spacing w:val="0"/>
        <w:w w:val="100"/>
        <w:kern w:val="0"/>
        <w:position w:val="0"/>
        <w:highlight w:val="none"/>
        <w:vertAlign w:val="baseline"/>
      </w:rPr>
    </w:lvl>
    <w:lvl w:ilvl="4" w:tplc="796CA052">
      <w:start w:val="1"/>
      <w:numFmt w:val="decimal"/>
      <w:lvlText w:val="%5)"/>
      <w:lvlJc w:val="left"/>
      <w:pPr>
        <w:ind w:left="1996" w:hanging="556"/>
      </w:pPr>
      <w:rPr>
        <w:rFonts w:hAnsi="Arial Unicode MS"/>
        <w:caps w:val="0"/>
        <w:smallCaps w:val="0"/>
        <w:strike w:val="0"/>
        <w:dstrike w:val="0"/>
        <w:color w:val="000000"/>
        <w:spacing w:val="0"/>
        <w:w w:val="100"/>
        <w:kern w:val="0"/>
        <w:position w:val="0"/>
        <w:highlight w:val="none"/>
        <w:vertAlign w:val="baseline"/>
      </w:rPr>
    </w:lvl>
    <w:lvl w:ilvl="5" w:tplc="EE0CE2FC">
      <w:start w:val="1"/>
      <w:numFmt w:val="decimal"/>
      <w:lvlText w:val="%6)"/>
      <w:lvlJc w:val="left"/>
      <w:pPr>
        <w:ind w:left="2356" w:hanging="556"/>
      </w:pPr>
      <w:rPr>
        <w:rFonts w:hAnsi="Arial Unicode MS"/>
        <w:caps w:val="0"/>
        <w:smallCaps w:val="0"/>
        <w:strike w:val="0"/>
        <w:dstrike w:val="0"/>
        <w:color w:val="000000"/>
        <w:spacing w:val="0"/>
        <w:w w:val="100"/>
        <w:kern w:val="0"/>
        <w:position w:val="0"/>
        <w:highlight w:val="none"/>
        <w:vertAlign w:val="baseline"/>
      </w:rPr>
    </w:lvl>
    <w:lvl w:ilvl="6" w:tplc="5F2A3B74">
      <w:start w:val="1"/>
      <w:numFmt w:val="decimal"/>
      <w:lvlText w:val="%7)"/>
      <w:lvlJc w:val="left"/>
      <w:pPr>
        <w:ind w:left="2716" w:hanging="556"/>
      </w:pPr>
      <w:rPr>
        <w:rFonts w:hAnsi="Arial Unicode MS"/>
        <w:caps w:val="0"/>
        <w:smallCaps w:val="0"/>
        <w:strike w:val="0"/>
        <w:dstrike w:val="0"/>
        <w:color w:val="000000"/>
        <w:spacing w:val="0"/>
        <w:w w:val="100"/>
        <w:kern w:val="0"/>
        <w:position w:val="0"/>
        <w:highlight w:val="none"/>
        <w:vertAlign w:val="baseline"/>
      </w:rPr>
    </w:lvl>
    <w:lvl w:ilvl="7" w:tplc="5FB297F0">
      <w:start w:val="1"/>
      <w:numFmt w:val="decimal"/>
      <w:lvlText w:val="%8)"/>
      <w:lvlJc w:val="left"/>
      <w:pPr>
        <w:ind w:left="3076" w:hanging="556"/>
      </w:pPr>
      <w:rPr>
        <w:rFonts w:hAnsi="Arial Unicode MS"/>
        <w:caps w:val="0"/>
        <w:smallCaps w:val="0"/>
        <w:strike w:val="0"/>
        <w:dstrike w:val="0"/>
        <w:color w:val="000000"/>
        <w:spacing w:val="0"/>
        <w:w w:val="100"/>
        <w:kern w:val="0"/>
        <w:position w:val="0"/>
        <w:highlight w:val="none"/>
        <w:vertAlign w:val="baseline"/>
      </w:rPr>
    </w:lvl>
    <w:lvl w:ilvl="8" w:tplc="5FC20934">
      <w:start w:val="1"/>
      <w:numFmt w:val="decimal"/>
      <w:lvlText w:val="%9)"/>
      <w:lvlJc w:val="left"/>
      <w:pPr>
        <w:ind w:left="3436" w:hanging="556"/>
      </w:pPr>
      <w:rPr>
        <w:rFonts w:hAnsi="Arial Unicode MS"/>
        <w:caps w:val="0"/>
        <w:smallCaps w:val="0"/>
        <w:strike w:val="0"/>
        <w:dstrike w:val="0"/>
        <w:color w:val="000000"/>
        <w:spacing w:val="0"/>
        <w:w w:val="100"/>
        <w:kern w:val="0"/>
        <w:position w:val="0"/>
        <w:highlight w:val="none"/>
        <w:vertAlign w:val="baseline"/>
      </w:rPr>
    </w:lvl>
  </w:abstractNum>
  <w:num w:numId="1">
    <w:abstractNumId w:val="45"/>
  </w:num>
  <w:num w:numId="2">
    <w:abstractNumId w:val="38"/>
  </w:num>
  <w:num w:numId="3">
    <w:abstractNumId w:val="37"/>
  </w:num>
  <w:num w:numId="4">
    <w:abstractNumId w:val="18"/>
  </w:num>
  <w:num w:numId="5">
    <w:abstractNumId w:val="29"/>
  </w:num>
  <w:num w:numId="6">
    <w:abstractNumId w:val="26"/>
  </w:num>
  <w:num w:numId="7">
    <w:abstractNumId w:val="2"/>
  </w:num>
  <w:num w:numId="8">
    <w:abstractNumId w:val="17"/>
  </w:num>
  <w:num w:numId="9">
    <w:abstractNumId w:val="24"/>
  </w:num>
  <w:num w:numId="10">
    <w:abstractNumId w:val="31"/>
  </w:num>
  <w:num w:numId="11">
    <w:abstractNumId w:val="3"/>
  </w:num>
  <w:num w:numId="12">
    <w:abstractNumId w:val="0"/>
  </w:num>
  <w:num w:numId="13">
    <w:abstractNumId w:val="13"/>
  </w:num>
  <w:num w:numId="14">
    <w:abstractNumId w:val="30"/>
  </w:num>
  <w:num w:numId="15">
    <w:abstractNumId w:val="21"/>
  </w:num>
  <w:num w:numId="16">
    <w:abstractNumId w:val="12"/>
  </w:num>
  <w:num w:numId="17">
    <w:abstractNumId w:val="16"/>
  </w:num>
  <w:num w:numId="18">
    <w:abstractNumId w:val="28"/>
  </w:num>
  <w:num w:numId="19">
    <w:abstractNumId w:val="11"/>
  </w:num>
  <w:num w:numId="20">
    <w:abstractNumId w:val="23"/>
  </w:num>
  <w:num w:numId="21">
    <w:abstractNumId w:val="1"/>
  </w:num>
  <w:num w:numId="22">
    <w:abstractNumId w:val="32"/>
  </w:num>
  <w:num w:numId="23">
    <w:abstractNumId w:val="33"/>
  </w:num>
  <w:num w:numId="24">
    <w:abstractNumId w:val="43"/>
  </w:num>
  <w:num w:numId="25">
    <w:abstractNumId w:val="4"/>
  </w:num>
  <w:num w:numId="26">
    <w:abstractNumId w:val="25"/>
  </w:num>
  <w:num w:numId="27">
    <w:abstractNumId w:val="6"/>
  </w:num>
  <w:num w:numId="28">
    <w:abstractNumId w:val="35"/>
  </w:num>
  <w:num w:numId="29">
    <w:abstractNumId w:val="20"/>
  </w:num>
  <w:num w:numId="30">
    <w:abstractNumId w:val="44"/>
  </w:num>
  <w:num w:numId="31">
    <w:abstractNumId w:val="19"/>
  </w:num>
  <w:num w:numId="32">
    <w:abstractNumId w:val="27"/>
  </w:num>
  <w:num w:numId="33">
    <w:abstractNumId w:val="7"/>
  </w:num>
  <w:num w:numId="34">
    <w:abstractNumId w:val="41"/>
  </w:num>
  <w:num w:numId="35">
    <w:abstractNumId w:val="36"/>
  </w:num>
  <w:num w:numId="36">
    <w:abstractNumId w:val="39"/>
  </w:num>
  <w:num w:numId="37">
    <w:abstractNumId w:val="46"/>
  </w:num>
  <w:num w:numId="38">
    <w:abstractNumId w:val="5"/>
  </w:num>
  <w:num w:numId="39">
    <w:abstractNumId w:val="10"/>
  </w:num>
  <w:num w:numId="40">
    <w:abstractNumId w:val="40"/>
  </w:num>
  <w:num w:numId="41">
    <w:abstractNumId w:val="42"/>
  </w:num>
  <w:num w:numId="42">
    <w:abstractNumId w:val="22"/>
  </w:num>
  <w:num w:numId="43">
    <w:abstractNumId w:val="14"/>
  </w:num>
  <w:num w:numId="44">
    <w:abstractNumId w:val="9"/>
  </w:num>
  <w:num w:numId="45">
    <w:abstractNumId w:val="15"/>
  </w:num>
  <w:num w:numId="46">
    <w:abstractNumId w:val="8"/>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doNotDisplayPageBoundarie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0ED"/>
    <w:rsid w:val="0004207D"/>
    <w:rsid w:val="00065FDC"/>
    <w:rsid w:val="00076264"/>
    <w:rsid w:val="000E424B"/>
    <w:rsid w:val="003B3F48"/>
    <w:rsid w:val="004779CE"/>
    <w:rsid w:val="004E369F"/>
    <w:rsid w:val="0051653F"/>
    <w:rsid w:val="00537D31"/>
    <w:rsid w:val="0063310C"/>
    <w:rsid w:val="00694280"/>
    <w:rsid w:val="006A683E"/>
    <w:rsid w:val="00746F49"/>
    <w:rsid w:val="007B4214"/>
    <w:rsid w:val="00863353"/>
    <w:rsid w:val="008B60ED"/>
    <w:rsid w:val="00905A37"/>
    <w:rsid w:val="00922AF6"/>
    <w:rsid w:val="009E5DAC"/>
    <w:rsid w:val="009F05CC"/>
    <w:rsid w:val="00B32DAC"/>
    <w:rsid w:val="00B3324E"/>
    <w:rsid w:val="00B52E8C"/>
    <w:rsid w:val="00BB1365"/>
    <w:rsid w:val="00BC579D"/>
    <w:rsid w:val="00BD3E22"/>
    <w:rsid w:val="00C00EDE"/>
    <w:rsid w:val="00C55AFA"/>
    <w:rsid w:val="00C701AA"/>
    <w:rsid w:val="00DB68FE"/>
    <w:rsid w:val="00DC43F8"/>
    <w:rsid w:val="00DC6964"/>
    <w:rsid w:val="00DE6E3C"/>
    <w:rsid w:val="00E1512F"/>
    <w:rsid w:val="00F07D02"/>
    <w:rsid w:val="00F31356"/>
    <w:rsid w:val="00FE30E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4BEA111F-BF65-407C-94F5-6836C79DA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line="360" w:lineRule="auto"/>
        <w:ind w:left="397" w:right="567"/>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B60ED"/>
    <w:pPr>
      <w:spacing w:line="276" w:lineRule="auto"/>
      <w:ind w:left="0" w:right="0"/>
      <w:jc w:val="left"/>
    </w:pPr>
    <w:rPr>
      <w:rFonts w:ascii="Times New Roman" w:eastAsia="Times New Roman" w:hAnsi="Times New Roman" w:cs="Times New Roman"/>
      <w:sz w:val="24"/>
      <w:szCs w:val="20"/>
      <w:lang w:eastAsia="it-IT"/>
    </w:rPr>
  </w:style>
  <w:style w:type="paragraph" w:styleId="Titolo1">
    <w:name w:val="heading 1"/>
    <w:basedOn w:val="Normale"/>
    <w:next w:val="Normale"/>
    <w:link w:val="Titolo1Carattere"/>
    <w:qFormat/>
    <w:rsid w:val="008B60ED"/>
    <w:pPr>
      <w:keepNext/>
      <w:keepLines/>
      <w:spacing w:after="120"/>
      <w:outlineLvl w:val="0"/>
    </w:pPr>
    <w:rPr>
      <w:rFonts w:eastAsiaTheme="majorEastAsia" w:cstheme="majorBidi"/>
      <w:b/>
      <w:bCs/>
      <w:sz w:val="32"/>
      <w:szCs w:val="28"/>
    </w:rPr>
  </w:style>
  <w:style w:type="paragraph" w:styleId="Titolo2">
    <w:name w:val="heading 2"/>
    <w:basedOn w:val="Normale"/>
    <w:link w:val="Titolo2Carattere"/>
    <w:unhideWhenUsed/>
    <w:qFormat/>
    <w:rsid w:val="008B60ED"/>
    <w:pPr>
      <w:keepNext/>
      <w:keepLines/>
      <w:spacing w:before="120" w:after="120"/>
      <w:jc w:val="center"/>
      <w:outlineLvl w:val="1"/>
    </w:pPr>
    <w:rPr>
      <w:rFonts w:eastAsiaTheme="majorEastAsia" w:cstheme="majorBidi"/>
      <w:bCs/>
      <w:i/>
      <w:sz w:val="28"/>
      <w:szCs w:val="26"/>
    </w:rPr>
  </w:style>
  <w:style w:type="paragraph" w:styleId="Titolo3">
    <w:name w:val="heading 3"/>
    <w:basedOn w:val="Normale"/>
    <w:next w:val="Normale"/>
    <w:link w:val="Titolo3Carattere"/>
    <w:unhideWhenUsed/>
    <w:qFormat/>
    <w:rsid w:val="008B60ED"/>
    <w:pPr>
      <w:keepNext/>
      <w:jc w:val="center"/>
      <w:outlineLvl w:val="2"/>
    </w:pPr>
    <w:rPr>
      <w:rFonts w:ascii="Arial" w:hAnsi="Arial"/>
      <w:b/>
      <w:i/>
      <w:sz w:val="36"/>
    </w:rPr>
  </w:style>
  <w:style w:type="paragraph" w:styleId="Titolo4">
    <w:name w:val="heading 4"/>
    <w:basedOn w:val="Normale"/>
    <w:next w:val="Normale"/>
    <w:link w:val="Titolo4Carattere"/>
    <w:uiPriority w:val="9"/>
    <w:unhideWhenUsed/>
    <w:qFormat/>
    <w:rsid w:val="008B60ED"/>
    <w:pPr>
      <w:keepNext/>
      <w:tabs>
        <w:tab w:val="left" w:pos="1558"/>
        <w:tab w:val="left" w:pos="2692"/>
        <w:tab w:val="left" w:pos="3826"/>
        <w:tab w:val="left" w:pos="4960"/>
        <w:tab w:val="left" w:pos="5952"/>
        <w:tab w:val="left" w:pos="6944"/>
        <w:tab w:val="left" w:pos="8078"/>
        <w:tab w:val="left" w:pos="9071"/>
        <w:tab w:val="left" w:pos="9844"/>
      </w:tabs>
      <w:outlineLvl w:val="3"/>
    </w:pPr>
    <w:rPr>
      <w:b/>
      <w:sz w:val="28"/>
    </w:rPr>
  </w:style>
  <w:style w:type="paragraph" w:styleId="Titolo5">
    <w:name w:val="heading 5"/>
    <w:basedOn w:val="Normale"/>
    <w:next w:val="Normale"/>
    <w:link w:val="Titolo5Carattere"/>
    <w:unhideWhenUsed/>
    <w:qFormat/>
    <w:rsid w:val="008B60ED"/>
    <w:pPr>
      <w:keepNext/>
      <w:jc w:val="center"/>
      <w:outlineLvl w:val="4"/>
    </w:pPr>
  </w:style>
  <w:style w:type="paragraph" w:styleId="Titolo6">
    <w:name w:val="heading 6"/>
    <w:basedOn w:val="Normale"/>
    <w:next w:val="Normale"/>
    <w:link w:val="Titolo6Carattere"/>
    <w:unhideWhenUsed/>
    <w:qFormat/>
    <w:rsid w:val="008B60ED"/>
    <w:pPr>
      <w:keepNext/>
      <w:jc w:val="center"/>
      <w:outlineLvl w:val="5"/>
    </w:pPr>
    <w:rPr>
      <w:b/>
    </w:rPr>
  </w:style>
  <w:style w:type="paragraph" w:styleId="Titolo7">
    <w:name w:val="heading 7"/>
    <w:basedOn w:val="Normale"/>
    <w:next w:val="Normale"/>
    <w:link w:val="Titolo7Carattere"/>
    <w:unhideWhenUsed/>
    <w:qFormat/>
    <w:rsid w:val="008B60ED"/>
    <w:pPr>
      <w:keepNext/>
      <w:outlineLvl w:val="6"/>
    </w:pPr>
    <w:rPr>
      <w:b/>
    </w:rPr>
  </w:style>
  <w:style w:type="paragraph" w:styleId="Titolo8">
    <w:name w:val="heading 8"/>
    <w:basedOn w:val="Normale"/>
    <w:next w:val="Normale"/>
    <w:link w:val="Titolo8Carattere"/>
    <w:uiPriority w:val="99"/>
    <w:semiHidden/>
    <w:unhideWhenUsed/>
    <w:qFormat/>
    <w:rsid w:val="008B60ED"/>
    <w:pPr>
      <w:keepNext/>
      <w:outlineLvl w:val="7"/>
    </w:pPr>
    <w:rPr>
      <w:rFonts w:ascii="Arial" w:hAnsi="Arial"/>
    </w:rPr>
  </w:style>
  <w:style w:type="paragraph" w:styleId="Titolo9">
    <w:name w:val="heading 9"/>
    <w:basedOn w:val="Normale"/>
    <w:next w:val="Normale"/>
    <w:link w:val="Titolo9Carattere"/>
    <w:uiPriority w:val="99"/>
    <w:semiHidden/>
    <w:unhideWhenUsed/>
    <w:qFormat/>
    <w:rsid w:val="008B60ED"/>
    <w:pPr>
      <w:keepNext/>
      <w:jc w:val="center"/>
      <w:outlineLvl w:val="8"/>
    </w:pPr>
    <w:rPr>
      <w:rFonts w:ascii="Arial" w:hAnsi="Arial"/>
      <w:b/>
      <w:sz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8B60ED"/>
    <w:rPr>
      <w:rFonts w:ascii="Times New Roman" w:eastAsiaTheme="majorEastAsia" w:hAnsi="Times New Roman" w:cstheme="majorBidi"/>
      <w:b/>
      <w:bCs/>
      <w:sz w:val="32"/>
      <w:szCs w:val="28"/>
      <w:lang w:eastAsia="it-IT"/>
    </w:rPr>
  </w:style>
  <w:style w:type="character" w:customStyle="1" w:styleId="Titolo2Carattere">
    <w:name w:val="Titolo 2 Carattere"/>
    <w:basedOn w:val="Carpredefinitoparagrafo"/>
    <w:link w:val="Titolo2"/>
    <w:rsid w:val="008B60ED"/>
    <w:rPr>
      <w:rFonts w:ascii="Times New Roman" w:eastAsiaTheme="majorEastAsia" w:hAnsi="Times New Roman" w:cstheme="majorBidi"/>
      <w:bCs/>
      <w:i/>
      <w:sz w:val="28"/>
      <w:szCs w:val="26"/>
      <w:lang w:eastAsia="it-IT"/>
    </w:rPr>
  </w:style>
  <w:style w:type="character" w:customStyle="1" w:styleId="Titolo3Carattere">
    <w:name w:val="Titolo 3 Carattere"/>
    <w:basedOn w:val="Carpredefinitoparagrafo"/>
    <w:link w:val="Titolo3"/>
    <w:rsid w:val="008B60ED"/>
    <w:rPr>
      <w:rFonts w:ascii="Arial" w:eastAsia="Times New Roman" w:hAnsi="Arial" w:cs="Times New Roman"/>
      <w:b/>
      <w:i/>
      <w:sz w:val="36"/>
      <w:szCs w:val="20"/>
      <w:lang w:eastAsia="it-IT"/>
    </w:rPr>
  </w:style>
  <w:style w:type="character" w:customStyle="1" w:styleId="Titolo4Carattere">
    <w:name w:val="Titolo 4 Carattere"/>
    <w:basedOn w:val="Carpredefinitoparagrafo"/>
    <w:link w:val="Titolo4"/>
    <w:uiPriority w:val="9"/>
    <w:rsid w:val="008B60ED"/>
    <w:rPr>
      <w:rFonts w:ascii="Times New Roman" w:eastAsia="Times New Roman" w:hAnsi="Times New Roman" w:cs="Times New Roman"/>
      <w:b/>
      <w:sz w:val="28"/>
      <w:szCs w:val="20"/>
      <w:lang w:eastAsia="it-IT"/>
    </w:rPr>
  </w:style>
  <w:style w:type="character" w:customStyle="1" w:styleId="Titolo5Carattere">
    <w:name w:val="Titolo 5 Carattere"/>
    <w:basedOn w:val="Carpredefinitoparagrafo"/>
    <w:link w:val="Titolo5"/>
    <w:rsid w:val="008B60ED"/>
    <w:rPr>
      <w:rFonts w:ascii="Times New Roman" w:eastAsia="Times New Roman" w:hAnsi="Times New Roman" w:cs="Times New Roman"/>
      <w:sz w:val="24"/>
      <w:szCs w:val="20"/>
      <w:lang w:eastAsia="it-IT"/>
    </w:rPr>
  </w:style>
  <w:style w:type="character" w:customStyle="1" w:styleId="Titolo6Carattere">
    <w:name w:val="Titolo 6 Carattere"/>
    <w:basedOn w:val="Carpredefinitoparagrafo"/>
    <w:link w:val="Titolo6"/>
    <w:rsid w:val="008B60ED"/>
    <w:rPr>
      <w:rFonts w:ascii="Times New Roman" w:eastAsia="Times New Roman" w:hAnsi="Times New Roman" w:cs="Times New Roman"/>
      <w:b/>
      <w:sz w:val="24"/>
      <w:szCs w:val="20"/>
      <w:lang w:eastAsia="it-IT"/>
    </w:rPr>
  </w:style>
  <w:style w:type="character" w:customStyle="1" w:styleId="Titolo7Carattere">
    <w:name w:val="Titolo 7 Carattere"/>
    <w:basedOn w:val="Carpredefinitoparagrafo"/>
    <w:link w:val="Titolo7"/>
    <w:rsid w:val="008B60ED"/>
    <w:rPr>
      <w:rFonts w:ascii="Times New Roman" w:eastAsia="Times New Roman" w:hAnsi="Times New Roman" w:cs="Times New Roman"/>
      <w:b/>
      <w:sz w:val="24"/>
      <w:szCs w:val="20"/>
      <w:lang w:eastAsia="it-IT"/>
    </w:rPr>
  </w:style>
  <w:style w:type="character" w:customStyle="1" w:styleId="Titolo8Carattere">
    <w:name w:val="Titolo 8 Carattere"/>
    <w:basedOn w:val="Carpredefinitoparagrafo"/>
    <w:link w:val="Titolo8"/>
    <w:uiPriority w:val="99"/>
    <w:semiHidden/>
    <w:rsid w:val="008B60ED"/>
    <w:rPr>
      <w:rFonts w:ascii="Arial" w:eastAsia="Times New Roman" w:hAnsi="Arial" w:cs="Times New Roman"/>
      <w:sz w:val="24"/>
      <w:szCs w:val="20"/>
      <w:lang w:eastAsia="it-IT"/>
    </w:rPr>
  </w:style>
  <w:style w:type="character" w:customStyle="1" w:styleId="Titolo9Carattere">
    <w:name w:val="Titolo 9 Carattere"/>
    <w:basedOn w:val="Carpredefinitoparagrafo"/>
    <w:link w:val="Titolo9"/>
    <w:uiPriority w:val="99"/>
    <w:semiHidden/>
    <w:rsid w:val="008B60ED"/>
    <w:rPr>
      <w:rFonts w:ascii="Arial" w:eastAsia="Times New Roman" w:hAnsi="Arial" w:cs="Times New Roman"/>
      <w:b/>
      <w:sz w:val="36"/>
      <w:szCs w:val="20"/>
      <w:lang w:eastAsia="it-IT"/>
    </w:rPr>
  </w:style>
  <w:style w:type="paragraph" w:customStyle="1" w:styleId="Normale1">
    <w:name w:val="Normale1"/>
    <w:rsid w:val="008B60ED"/>
    <w:pPr>
      <w:spacing w:line="276" w:lineRule="auto"/>
      <w:ind w:left="0" w:right="0"/>
      <w:jc w:val="left"/>
    </w:pPr>
    <w:rPr>
      <w:rFonts w:ascii="Times New Roman" w:eastAsia="Times New Roman" w:hAnsi="Times New Roman" w:cs="Times New Roman"/>
      <w:sz w:val="24"/>
      <w:szCs w:val="24"/>
      <w:lang w:eastAsia="it-IT"/>
    </w:rPr>
  </w:style>
  <w:style w:type="table" w:customStyle="1" w:styleId="TableNormal">
    <w:name w:val="Table Normal"/>
    <w:uiPriority w:val="2"/>
    <w:qFormat/>
    <w:rsid w:val="008B60ED"/>
    <w:pPr>
      <w:spacing w:line="276" w:lineRule="auto"/>
      <w:ind w:left="0" w:right="0"/>
      <w:jc w:val="left"/>
    </w:pPr>
    <w:rPr>
      <w:rFonts w:ascii="Times New Roman" w:eastAsia="Times New Roman" w:hAnsi="Times New Roman" w:cs="Times New Roman"/>
      <w:sz w:val="24"/>
      <w:szCs w:val="24"/>
      <w:lang w:eastAsia="it-IT"/>
    </w:rPr>
    <w:tblPr>
      <w:tblCellMar>
        <w:top w:w="0" w:type="dxa"/>
        <w:left w:w="0" w:type="dxa"/>
        <w:bottom w:w="0" w:type="dxa"/>
        <w:right w:w="0" w:type="dxa"/>
      </w:tblCellMar>
    </w:tblPr>
  </w:style>
  <w:style w:type="paragraph" w:styleId="Titolo">
    <w:name w:val="Title"/>
    <w:basedOn w:val="Normale"/>
    <w:link w:val="TitoloCarattere"/>
    <w:uiPriority w:val="1"/>
    <w:qFormat/>
    <w:rsid w:val="008B60ED"/>
    <w:pPr>
      <w:jc w:val="center"/>
    </w:pPr>
    <w:rPr>
      <w:b/>
    </w:rPr>
  </w:style>
  <w:style w:type="character" w:customStyle="1" w:styleId="TitoloCarattere">
    <w:name w:val="Titolo Carattere"/>
    <w:basedOn w:val="Carpredefinitoparagrafo"/>
    <w:link w:val="Titolo"/>
    <w:rsid w:val="008B60ED"/>
    <w:rPr>
      <w:rFonts w:ascii="Times New Roman" w:eastAsia="Times New Roman" w:hAnsi="Times New Roman" w:cs="Times New Roman"/>
      <w:b/>
      <w:sz w:val="24"/>
      <w:szCs w:val="20"/>
      <w:lang w:eastAsia="it-IT"/>
    </w:rPr>
  </w:style>
  <w:style w:type="character" w:styleId="Enfasicorsivo">
    <w:name w:val="Emphasis"/>
    <w:basedOn w:val="Carpredefinitoparagrafo"/>
    <w:qFormat/>
    <w:rsid w:val="008B60ED"/>
    <w:rPr>
      <w:i/>
      <w:iCs/>
    </w:rPr>
  </w:style>
  <w:style w:type="paragraph" w:styleId="Nessunaspaziatura">
    <w:name w:val="No Spacing"/>
    <w:uiPriority w:val="1"/>
    <w:qFormat/>
    <w:rsid w:val="008B60ED"/>
    <w:pPr>
      <w:spacing w:line="240" w:lineRule="auto"/>
      <w:ind w:left="0" w:right="0"/>
      <w:jc w:val="left"/>
    </w:pPr>
    <w:rPr>
      <w:rFonts w:ascii="Times New Roman" w:eastAsia="Times New Roman" w:hAnsi="Times New Roman" w:cs="Times New Roman"/>
      <w:sz w:val="24"/>
      <w:szCs w:val="24"/>
      <w:lang w:eastAsia="it-IT"/>
    </w:rPr>
  </w:style>
  <w:style w:type="paragraph" w:styleId="Paragrafoelenco">
    <w:name w:val="List Paragraph"/>
    <w:basedOn w:val="Normale"/>
    <w:qFormat/>
    <w:rsid w:val="008B60ED"/>
    <w:pPr>
      <w:ind w:left="720"/>
      <w:contextualSpacing/>
    </w:pPr>
  </w:style>
  <w:style w:type="character" w:styleId="Collegamentoipertestuale">
    <w:name w:val="Hyperlink"/>
    <w:uiPriority w:val="99"/>
    <w:unhideWhenUsed/>
    <w:rsid w:val="008B60ED"/>
    <w:rPr>
      <w:color w:val="0000FF"/>
      <w:u w:val="single"/>
    </w:rPr>
  </w:style>
  <w:style w:type="character" w:styleId="Collegamentovisitato">
    <w:name w:val="FollowedHyperlink"/>
    <w:semiHidden/>
    <w:unhideWhenUsed/>
    <w:rsid w:val="008B60ED"/>
    <w:rPr>
      <w:color w:val="800080"/>
      <w:u w:val="single"/>
    </w:rPr>
  </w:style>
  <w:style w:type="paragraph" w:styleId="NormaleWeb">
    <w:name w:val="Normal (Web)"/>
    <w:basedOn w:val="Normale"/>
    <w:uiPriority w:val="99"/>
    <w:unhideWhenUsed/>
    <w:rsid w:val="008B60ED"/>
    <w:pPr>
      <w:spacing w:before="100" w:after="100"/>
    </w:pPr>
    <w:rPr>
      <w:rFonts w:ascii="Arial Unicode MS" w:eastAsia="Arial Unicode MS" w:hAnsi="Arial Unicode MS"/>
      <w:color w:val="000000"/>
    </w:rPr>
  </w:style>
  <w:style w:type="paragraph" w:styleId="Indice1">
    <w:name w:val="index 1"/>
    <w:basedOn w:val="Normale"/>
    <w:next w:val="Normale"/>
    <w:autoRedefine/>
    <w:uiPriority w:val="99"/>
    <w:semiHidden/>
    <w:unhideWhenUsed/>
    <w:rsid w:val="008B60ED"/>
    <w:pPr>
      <w:ind w:left="200" w:hanging="200"/>
    </w:pPr>
    <w:rPr>
      <w:sz w:val="18"/>
      <w:szCs w:val="21"/>
    </w:rPr>
  </w:style>
  <w:style w:type="paragraph" w:styleId="Indice2">
    <w:name w:val="index 2"/>
    <w:basedOn w:val="Normale"/>
    <w:next w:val="Normale"/>
    <w:autoRedefine/>
    <w:uiPriority w:val="99"/>
    <w:semiHidden/>
    <w:unhideWhenUsed/>
    <w:rsid w:val="008B60ED"/>
    <w:pPr>
      <w:ind w:left="400" w:hanging="200"/>
    </w:pPr>
    <w:rPr>
      <w:sz w:val="18"/>
      <w:szCs w:val="21"/>
    </w:rPr>
  </w:style>
  <w:style w:type="paragraph" w:styleId="Indice3">
    <w:name w:val="index 3"/>
    <w:basedOn w:val="Normale"/>
    <w:next w:val="Normale"/>
    <w:autoRedefine/>
    <w:uiPriority w:val="99"/>
    <w:semiHidden/>
    <w:unhideWhenUsed/>
    <w:rsid w:val="008B60ED"/>
    <w:pPr>
      <w:ind w:left="600" w:hanging="200"/>
    </w:pPr>
    <w:rPr>
      <w:sz w:val="18"/>
      <w:szCs w:val="21"/>
    </w:rPr>
  </w:style>
  <w:style w:type="paragraph" w:styleId="Indice4">
    <w:name w:val="index 4"/>
    <w:basedOn w:val="Normale"/>
    <w:next w:val="Normale"/>
    <w:autoRedefine/>
    <w:uiPriority w:val="99"/>
    <w:semiHidden/>
    <w:unhideWhenUsed/>
    <w:rsid w:val="008B60ED"/>
    <w:pPr>
      <w:ind w:left="800" w:hanging="200"/>
    </w:pPr>
    <w:rPr>
      <w:sz w:val="18"/>
      <w:szCs w:val="21"/>
    </w:rPr>
  </w:style>
  <w:style w:type="paragraph" w:styleId="Indice5">
    <w:name w:val="index 5"/>
    <w:basedOn w:val="Normale"/>
    <w:next w:val="Normale"/>
    <w:autoRedefine/>
    <w:uiPriority w:val="99"/>
    <w:semiHidden/>
    <w:unhideWhenUsed/>
    <w:rsid w:val="008B60ED"/>
    <w:pPr>
      <w:ind w:left="1000" w:hanging="200"/>
    </w:pPr>
    <w:rPr>
      <w:sz w:val="18"/>
      <w:szCs w:val="21"/>
    </w:rPr>
  </w:style>
  <w:style w:type="paragraph" w:styleId="Indice6">
    <w:name w:val="index 6"/>
    <w:basedOn w:val="Normale"/>
    <w:next w:val="Normale"/>
    <w:autoRedefine/>
    <w:uiPriority w:val="99"/>
    <w:semiHidden/>
    <w:unhideWhenUsed/>
    <w:rsid w:val="008B60ED"/>
    <w:pPr>
      <w:ind w:left="1200" w:hanging="200"/>
    </w:pPr>
    <w:rPr>
      <w:sz w:val="18"/>
      <w:szCs w:val="21"/>
    </w:rPr>
  </w:style>
  <w:style w:type="paragraph" w:styleId="Indice7">
    <w:name w:val="index 7"/>
    <w:basedOn w:val="Normale"/>
    <w:next w:val="Normale"/>
    <w:autoRedefine/>
    <w:uiPriority w:val="99"/>
    <w:semiHidden/>
    <w:unhideWhenUsed/>
    <w:rsid w:val="008B60ED"/>
    <w:pPr>
      <w:ind w:left="1400" w:hanging="200"/>
    </w:pPr>
    <w:rPr>
      <w:sz w:val="18"/>
      <w:szCs w:val="21"/>
    </w:rPr>
  </w:style>
  <w:style w:type="paragraph" w:styleId="Indice8">
    <w:name w:val="index 8"/>
    <w:basedOn w:val="Normale"/>
    <w:next w:val="Normale"/>
    <w:autoRedefine/>
    <w:uiPriority w:val="99"/>
    <w:semiHidden/>
    <w:unhideWhenUsed/>
    <w:rsid w:val="008B60ED"/>
    <w:pPr>
      <w:ind w:left="1600" w:hanging="200"/>
    </w:pPr>
    <w:rPr>
      <w:sz w:val="18"/>
      <w:szCs w:val="21"/>
    </w:rPr>
  </w:style>
  <w:style w:type="paragraph" w:styleId="Indice9">
    <w:name w:val="index 9"/>
    <w:basedOn w:val="Normale"/>
    <w:next w:val="Normale"/>
    <w:autoRedefine/>
    <w:uiPriority w:val="99"/>
    <w:semiHidden/>
    <w:unhideWhenUsed/>
    <w:rsid w:val="008B60ED"/>
    <w:pPr>
      <w:ind w:left="1800" w:hanging="200"/>
    </w:pPr>
    <w:rPr>
      <w:sz w:val="18"/>
      <w:szCs w:val="21"/>
    </w:rPr>
  </w:style>
  <w:style w:type="paragraph" w:styleId="Sommario1">
    <w:name w:val="toc 1"/>
    <w:basedOn w:val="Normale"/>
    <w:next w:val="Normale"/>
    <w:autoRedefine/>
    <w:uiPriority w:val="39"/>
    <w:unhideWhenUsed/>
    <w:rsid w:val="008B60ED"/>
    <w:pPr>
      <w:tabs>
        <w:tab w:val="right" w:leader="dot" w:pos="9356"/>
      </w:tabs>
      <w:spacing w:before="120" w:after="120"/>
    </w:pPr>
    <w:rPr>
      <w:b/>
      <w:szCs w:val="24"/>
    </w:rPr>
  </w:style>
  <w:style w:type="paragraph" w:styleId="Sommario2">
    <w:name w:val="toc 2"/>
    <w:basedOn w:val="Normale"/>
    <w:next w:val="Normale"/>
    <w:autoRedefine/>
    <w:uiPriority w:val="39"/>
    <w:unhideWhenUsed/>
    <w:rsid w:val="008B60ED"/>
    <w:pPr>
      <w:tabs>
        <w:tab w:val="right" w:leader="dot" w:pos="9356"/>
      </w:tabs>
      <w:ind w:left="284"/>
    </w:pPr>
    <w:rPr>
      <w:bCs/>
      <w:noProof/>
      <w:szCs w:val="28"/>
    </w:rPr>
  </w:style>
  <w:style w:type="paragraph" w:styleId="Sommario3">
    <w:name w:val="toc 3"/>
    <w:basedOn w:val="Normale"/>
    <w:next w:val="Normale"/>
    <w:autoRedefine/>
    <w:uiPriority w:val="39"/>
    <w:unhideWhenUsed/>
    <w:rsid w:val="008B60ED"/>
    <w:pPr>
      <w:ind w:left="200"/>
    </w:pPr>
    <w:rPr>
      <w:szCs w:val="24"/>
    </w:rPr>
  </w:style>
  <w:style w:type="paragraph" w:styleId="Sommario4">
    <w:name w:val="toc 4"/>
    <w:basedOn w:val="Normale"/>
    <w:next w:val="Normale"/>
    <w:autoRedefine/>
    <w:uiPriority w:val="99"/>
    <w:unhideWhenUsed/>
    <w:rsid w:val="008B60ED"/>
    <w:pPr>
      <w:ind w:left="400"/>
    </w:pPr>
    <w:rPr>
      <w:szCs w:val="24"/>
    </w:rPr>
  </w:style>
  <w:style w:type="paragraph" w:styleId="Sommario5">
    <w:name w:val="toc 5"/>
    <w:basedOn w:val="Normale"/>
    <w:next w:val="Normale"/>
    <w:autoRedefine/>
    <w:uiPriority w:val="99"/>
    <w:unhideWhenUsed/>
    <w:rsid w:val="008B60ED"/>
    <w:pPr>
      <w:ind w:left="600"/>
    </w:pPr>
    <w:rPr>
      <w:szCs w:val="24"/>
    </w:rPr>
  </w:style>
  <w:style w:type="paragraph" w:styleId="Sommario6">
    <w:name w:val="toc 6"/>
    <w:basedOn w:val="Normale"/>
    <w:next w:val="Normale"/>
    <w:autoRedefine/>
    <w:uiPriority w:val="99"/>
    <w:semiHidden/>
    <w:unhideWhenUsed/>
    <w:rsid w:val="008B60ED"/>
    <w:pPr>
      <w:ind w:left="800"/>
    </w:pPr>
    <w:rPr>
      <w:szCs w:val="24"/>
    </w:rPr>
  </w:style>
  <w:style w:type="paragraph" w:styleId="Sommario7">
    <w:name w:val="toc 7"/>
    <w:basedOn w:val="Normale"/>
    <w:next w:val="Normale"/>
    <w:autoRedefine/>
    <w:uiPriority w:val="99"/>
    <w:semiHidden/>
    <w:unhideWhenUsed/>
    <w:rsid w:val="008B60ED"/>
    <w:pPr>
      <w:ind w:left="1000"/>
    </w:pPr>
    <w:rPr>
      <w:szCs w:val="24"/>
    </w:rPr>
  </w:style>
  <w:style w:type="paragraph" w:styleId="Sommario8">
    <w:name w:val="toc 8"/>
    <w:basedOn w:val="Normale"/>
    <w:next w:val="Normale"/>
    <w:autoRedefine/>
    <w:uiPriority w:val="99"/>
    <w:semiHidden/>
    <w:unhideWhenUsed/>
    <w:rsid w:val="008B60ED"/>
    <w:pPr>
      <w:ind w:left="1200"/>
    </w:pPr>
    <w:rPr>
      <w:szCs w:val="24"/>
    </w:rPr>
  </w:style>
  <w:style w:type="paragraph" w:styleId="Sommario9">
    <w:name w:val="toc 9"/>
    <w:basedOn w:val="Normale"/>
    <w:next w:val="Normale"/>
    <w:autoRedefine/>
    <w:uiPriority w:val="99"/>
    <w:semiHidden/>
    <w:unhideWhenUsed/>
    <w:rsid w:val="008B60ED"/>
    <w:pPr>
      <w:ind w:left="1400"/>
    </w:pPr>
    <w:rPr>
      <w:szCs w:val="24"/>
    </w:rPr>
  </w:style>
  <w:style w:type="paragraph" w:styleId="Testonotaapidipagina">
    <w:name w:val="footnote text"/>
    <w:basedOn w:val="Normale"/>
    <w:link w:val="TestonotaapidipaginaCarattere"/>
    <w:uiPriority w:val="99"/>
    <w:semiHidden/>
    <w:unhideWhenUsed/>
    <w:rsid w:val="008B60ED"/>
    <w:pPr>
      <w:widowControl w:val="0"/>
      <w:snapToGrid w:val="0"/>
    </w:pPr>
    <w:rPr>
      <w:rFonts w:ascii="Chicago" w:hAnsi="Chicago"/>
    </w:rPr>
  </w:style>
  <w:style w:type="character" w:customStyle="1" w:styleId="TestonotaapidipaginaCarattere">
    <w:name w:val="Testo nota a piè di pagina Carattere"/>
    <w:basedOn w:val="Carpredefinitoparagrafo"/>
    <w:link w:val="Testonotaapidipagina"/>
    <w:uiPriority w:val="99"/>
    <w:semiHidden/>
    <w:rsid w:val="008B60ED"/>
    <w:rPr>
      <w:rFonts w:ascii="Chicago" w:eastAsia="Times New Roman" w:hAnsi="Chicago" w:cs="Times New Roman"/>
      <w:sz w:val="24"/>
      <w:szCs w:val="20"/>
      <w:lang w:eastAsia="it-IT"/>
    </w:rPr>
  </w:style>
  <w:style w:type="paragraph" w:styleId="Intestazione">
    <w:name w:val="header"/>
    <w:basedOn w:val="Normale"/>
    <w:link w:val="IntestazioneCarattere"/>
    <w:uiPriority w:val="99"/>
    <w:unhideWhenUsed/>
    <w:rsid w:val="008B60ED"/>
    <w:pPr>
      <w:tabs>
        <w:tab w:val="center" w:pos="4819"/>
        <w:tab w:val="right" w:pos="9638"/>
      </w:tabs>
    </w:pPr>
  </w:style>
  <w:style w:type="character" w:customStyle="1" w:styleId="IntestazioneCarattere">
    <w:name w:val="Intestazione Carattere"/>
    <w:basedOn w:val="Carpredefinitoparagrafo"/>
    <w:link w:val="Intestazione"/>
    <w:uiPriority w:val="99"/>
    <w:rsid w:val="008B60ED"/>
    <w:rPr>
      <w:rFonts w:ascii="Times New Roman" w:eastAsia="Times New Roman" w:hAnsi="Times New Roman" w:cs="Times New Roman"/>
      <w:sz w:val="24"/>
      <w:szCs w:val="20"/>
      <w:lang w:eastAsia="it-IT"/>
    </w:rPr>
  </w:style>
  <w:style w:type="paragraph" w:styleId="Pidipagina">
    <w:name w:val="footer"/>
    <w:basedOn w:val="Normale"/>
    <w:link w:val="PidipaginaCarattere"/>
    <w:uiPriority w:val="99"/>
    <w:unhideWhenUsed/>
    <w:rsid w:val="008B60ED"/>
    <w:pPr>
      <w:tabs>
        <w:tab w:val="center" w:pos="4819"/>
        <w:tab w:val="right" w:pos="9638"/>
      </w:tabs>
    </w:pPr>
  </w:style>
  <w:style w:type="character" w:customStyle="1" w:styleId="PidipaginaCarattere">
    <w:name w:val="Piè di pagina Carattere"/>
    <w:basedOn w:val="Carpredefinitoparagrafo"/>
    <w:link w:val="Pidipagina"/>
    <w:uiPriority w:val="99"/>
    <w:rsid w:val="008B60ED"/>
    <w:rPr>
      <w:rFonts w:ascii="Times New Roman" w:eastAsia="Times New Roman" w:hAnsi="Times New Roman" w:cs="Times New Roman"/>
      <w:sz w:val="24"/>
      <w:szCs w:val="20"/>
      <w:lang w:eastAsia="it-IT"/>
    </w:rPr>
  </w:style>
  <w:style w:type="paragraph" w:styleId="Titoloindice">
    <w:name w:val="index heading"/>
    <w:basedOn w:val="Normale"/>
    <w:next w:val="Indice1"/>
    <w:uiPriority w:val="99"/>
    <w:semiHidden/>
    <w:unhideWhenUsed/>
    <w:rsid w:val="008B60ED"/>
    <w:pPr>
      <w:spacing w:before="240" w:after="120"/>
      <w:jc w:val="center"/>
    </w:pPr>
    <w:rPr>
      <w:b/>
      <w:bCs/>
      <w:sz w:val="26"/>
      <w:szCs w:val="31"/>
    </w:rPr>
  </w:style>
  <w:style w:type="paragraph" w:styleId="Puntoelenco">
    <w:name w:val="List Bullet"/>
    <w:basedOn w:val="Normale"/>
    <w:uiPriority w:val="99"/>
    <w:semiHidden/>
    <w:unhideWhenUsed/>
    <w:rsid w:val="008B60ED"/>
    <w:pPr>
      <w:ind w:left="720" w:hanging="360"/>
      <w:contextualSpacing/>
    </w:pPr>
    <w:rPr>
      <w:szCs w:val="24"/>
    </w:rPr>
  </w:style>
  <w:style w:type="paragraph" w:styleId="Corpotesto">
    <w:name w:val="Body Text"/>
    <w:basedOn w:val="Normale"/>
    <w:link w:val="CorpotestoCarattere"/>
    <w:semiHidden/>
    <w:unhideWhenUsed/>
    <w:rsid w:val="008B60ED"/>
    <w:pPr>
      <w:jc w:val="both"/>
    </w:pPr>
    <w:rPr>
      <w:rFonts w:ascii="Arial" w:hAnsi="Arial"/>
    </w:rPr>
  </w:style>
  <w:style w:type="character" w:customStyle="1" w:styleId="CorpotestoCarattere">
    <w:name w:val="Corpo testo Carattere"/>
    <w:basedOn w:val="Carpredefinitoparagrafo"/>
    <w:link w:val="Corpotesto"/>
    <w:semiHidden/>
    <w:rsid w:val="008B60ED"/>
    <w:rPr>
      <w:rFonts w:ascii="Arial" w:eastAsia="Times New Roman" w:hAnsi="Arial" w:cs="Times New Roman"/>
      <w:sz w:val="24"/>
      <w:szCs w:val="20"/>
      <w:lang w:eastAsia="it-IT"/>
    </w:rPr>
  </w:style>
  <w:style w:type="paragraph" w:styleId="Rientrocorpodeltesto">
    <w:name w:val="Body Text Indent"/>
    <w:basedOn w:val="Normale"/>
    <w:link w:val="RientrocorpodeltestoCarattere"/>
    <w:uiPriority w:val="99"/>
    <w:semiHidden/>
    <w:unhideWhenUsed/>
    <w:rsid w:val="008B60ED"/>
    <w:pPr>
      <w:ind w:firstLine="300"/>
      <w:jc w:val="both"/>
    </w:pPr>
  </w:style>
  <w:style w:type="character" w:customStyle="1" w:styleId="RientrocorpodeltestoCarattere">
    <w:name w:val="Rientro corpo del testo Carattere"/>
    <w:basedOn w:val="Carpredefinitoparagrafo"/>
    <w:link w:val="Rientrocorpodeltesto"/>
    <w:uiPriority w:val="99"/>
    <w:semiHidden/>
    <w:rsid w:val="008B60ED"/>
    <w:rPr>
      <w:rFonts w:ascii="Times New Roman" w:eastAsia="Times New Roman" w:hAnsi="Times New Roman" w:cs="Times New Roman"/>
      <w:sz w:val="24"/>
      <w:szCs w:val="20"/>
      <w:lang w:eastAsia="it-IT"/>
    </w:rPr>
  </w:style>
  <w:style w:type="paragraph" w:styleId="Corpodeltesto2">
    <w:name w:val="Body Text 2"/>
    <w:basedOn w:val="Normale"/>
    <w:link w:val="Corpodeltesto2Carattere"/>
    <w:uiPriority w:val="99"/>
    <w:unhideWhenUsed/>
    <w:rsid w:val="008B60ED"/>
    <w:pPr>
      <w:jc w:val="both"/>
    </w:pPr>
    <w:rPr>
      <w:rFonts w:ascii="Arial" w:hAnsi="Arial"/>
      <w:sz w:val="28"/>
    </w:rPr>
  </w:style>
  <w:style w:type="character" w:customStyle="1" w:styleId="Corpodeltesto2Carattere">
    <w:name w:val="Corpo del testo 2 Carattere"/>
    <w:basedOn w:val="Carpredefinitoparagrafo"/>
    <w:link w:val="Corpodeltesto2"/>
    <w:uiPriority w:val="99"/>
    <w:rsid w:val="008B60ED"/>
    <w:rPr>
      <w:rFonts w:ascii="Arial" w:eastAsia="Times New Roman" w:hAnsi="Arial" w:cs="Times New Roman"/>
      <w:sz w:val="28"/>
      <w:szCs w:val="20"/>
      <w:lang w:eastAsia="it-IT"/>
    </w:rPr>
  </w:style>
  <w:style w:type="paragraph" w:styleId="Corpodeltesto3">
    <w:name w:val="Body Text 3"/>
    <w:basedOn w:val="Normale"/>
    <w:link w:val="Corpodeltesto3Carattere"/>
    <w:uiPriority w:val="99"/>
    <w:semiHidden/>
    <w:unhideWhenUsed/>
    <w:rsid w:val="008B60ED"/>
    <w:rPr>
      <w:rFonts w:ascii="Arial" w:hAnsi="Arial"/>
      <w:sz w:val="28"/>
    </w:rPr>
  </w:style>
  <w:style w:type="character" w:customStyle="1" w:styleId="Corpodeltesto3Carattere">
    <w:name w:val="Corpo del testo 3 Carattere"/>
    <w:basedOn w:val="Carpredefinitoparagrafo"/>
    <w:link w:val="Corpodeltesto3"/>
    <w:uiPriority w:val="99"/>
    <w:semiHidden/>
    <w:rsid w:val="008B60ED"/>
    <w:rPr>
      <w:rFonts w:ascii="Arial" w:eastAsia="Times New Roman" w:hAnsi="Arial" w:cs="Times New Roman"/>
      <w:sz w:val="28"/>
      <w:szCs w:val="20"/>
      <w:lang w:eastAsia="it-IT"/>
    </w:rPr>
  </w:style>
  <w:style w:type="paragraph" w:styleId="Rientrocorpodeltesto2">
    <w:name w:val="Body Text Indent 2"/>
    <w:basedOn w:val="Normale"/>
    <w:link w:val="Rientrocorpodeltesto2Carattere"/>
    <w:uiPriority w:val="99"/>
    <w:semiHidden/>
    <w:unhideWhenUsed/>
    <w:rsid w:val="008B60ED"/>
    <w:pPr>
      <w:ind w:left="709" w:hanging="283"/>
      <w:jc w:val="both"/>
    </w:pPr>
    <w:rPr>
      <w:sz w:val="22"/>
    </w:rPr>
  </w:style>
  <w:style w:type="character" w:customStyle="1" w:styleId="Rientrocorpodeltesto2Carattere">
    <w:name w:val="Rientro corpo del testo 2 Carattere"/>
    <w:basedOn w:val="Carpredefinitoparagrafo"/>
    <w:link w:val="Rientrocorpodeltesto2"/>
    <w:uiPriority w:val="99"/>
    <w:semiHidden/>
    <w:rsid w:val="008B60ED"/>
    <w:rPr>
      <w:rFonts w:ascii="Times New Roman" w:eastAsia="Times New Roman" w:hAnsi="Times New Roman" w:cs="Times New Roman"/>
      <w:szCs w:val="20"/>
      <w:lang w:eastAsia="it-IT"/>
    </w:rPr>
  </w:style>
  <w:style w:type="paragraph" w:styleId="Mappadocumento">
    <w:name w:val="Document Map"/>
    <w:basedOn w:val="Normale"/>
    <w:link w:val="MappadocumentoCarattere"/>
    <w:uiPriority w:val="99"/>
    <w:semiHidden/>
    <w:unhideWhenUsed/>
    <w:rsid w:val="008B60ED"/>
    <w:pPr>
      <w:shd w:val="clear" w:color="auto" w:fill="000080"/>
    </w:pPr>
    <w:rPr>
      <w:rFonts w:ascii="Tahoma" w:hAnsi="Tahoma"/>
    </w:rPr>
  </w:style>
  <w:style w:type="character" w:customStyle="1" w:styleId="MappadocumentoCarattere">
    <w:name w:val="Mappa documento Carattere"/>
    <w:basedOn w:val="Carpredefinitoparagrafo"/>
    <w:link w:val="Mappadocumento"/>
    <w:uiPriority w:val="99"/>
    <w:semiHidden/>
    <w:rsid w:val="008B60ED"/>
    <w:rPr>
      <w:rFonts w:ascii="Tahoma" w:eastAsia="Times New Roman" w:hAnsi="Tahoma" w:cs="Times New Roman"/>
      <w:sz w:val="24"/>
      <w:szCs w:val="20"/>
      <w:shd w:val="clear" w:color="auto" w:fill="000080"/>
      <w:lang w:eastAsia="it-IT"/>
    </w:rPr>
  </w:style>
  <w:style w:type="paragraph" w:styleId="Testonormale">
    <w:name w:val="Plain Text"/>
    <w:basedOn w:val="Normale"/>
    <w:link w:val="TestonormaleCarattere"/>
    <w:uiPriority w:val="99"/>
    <w:semiHidden/>
    <w:unhideWhenUsed/>
    <w:rsid w:val="008B60ED"/>
    <w:rPr>
      <w:rFonts w:ascii="Courier New" w:hAnsi="Courier New"/>
    </w:rPr>
  </w:style>
  <w:style w:type="character" w:customStyle="1" w:styleId="TestonormaleCarattere">
    <w:name w:val="Testo normale Carattere"/>
    <w:basedOn w:val="Carpredefinitoparagrafo"/>
    <w:link w:val="Testonormale"/>
    <w:uiPriority w:val="99"/>
    <w:semiHidden/>
    <w:rsid w:val="008B60ED"/>
    <w:rPr>
      <w:rFonts w:ascii="Courier New" w:eastAsia="Times New Roman" w:hAnsi="Courier New" w:cs="Times New Roman"/>
      <w:sz w:val="24"/>
      <w:szCs w:val="20"/>
      <w:lang w:eastAsia="it-IT"/>
    </w:rPr>
  </w:style>
  <w:style w:type="paragraph" w:styleId="Testofumetto">
    <w:name w:val="Balloon Text"/>
    <w:basedOn w:val="Normale"/>
    <w:link w:val="TestofumettoCarattere"/>
    <w:uiPriority w:val="99"/>
    <w:semiHidden/>
    <w:unhideWhenUsed/>
    <w:rsid w:val="008B60E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B60ED"/>
    <w:rPr>
      <w:rFonts w:ascii="Tahoma" w:eastAsia="Times New Roman" w:hAnsi="Tahoma" w:cs="Tahoma"/>
      <w:sz w:val="16"/>
      <w:szCs w:val="16"/>
      <w:lang w:eastAsia="it-IT"/>
    </w:rPr>
  </w:style>
  <w:style w:type="paragraph" w:customStyle="1" w:styleId="Paragrafoelenco1">
    <w:name w:val="Paragrafo elenco1"/>
    <w:basedOn w:val="Normale"/>
    <w:uiPriority w:val="99"/>
    <w:semiHidden/>
    <w:qFormat/>
    <w:rsid w:val="008B60ED"/>
    <w:pPr>
      <w:spacing w:after="200"/>
      <w:ind w:left="720"/>
      <w:contextualSpacing/>
    </w:pPr>
    <w:rPr>
      <w:rFonts w:ascii="Calibri" w:eastAsia="Calibri" w:hAnsi="Calibri"/>
      <w:sz w:val="22"/>
      <w:szCs w:val="22"/>
      <w:lang w:eastAsia="en-US"/>
    </w:rPr>
  </w:style>
  <w:style w:type="paragraph" w:customStyle="1" w:styleId="StileTitolo1new">
    <w:name w:val="Stile Titolo 1 new"/>
    <w:basedOn w:val="Titolo1"/>
    <w:uiPriority w:val="99"/>
    <w:semiHidden/>
    <w:rsid w:val="008B60ED"/>
    <w:pPr>
      <w:keepLines w:val="0"/>
      <w:jc w:val="center"/>
    </w:pPr>
    <w:rPr>
      <w:rFonts w:eastAsia="Times New Roman" w:cs="Times New Roman"/>
      <w:bCs w:val="0"/>
      <w:sz w:val="36"/>
      <w:szCs w:val="20"/>
    </w:rPr>
  </w:style>
  <w:style w:type="character" w:customStyle="1" w:styleId="StileTitolo2CentratoCarattere">
    <w:name w:val="Stile Titolo 2 + Centrato Carattere"/>
    <w:link w:val="StileTitolo2Centrato"/>
    <w:semiHidden/>
    <w:locked/>
    <w:rsid w:val="008B60ED"/>
    <w:rPr>
      <w:rFonts w:ascii="Arial" w:hAnsi="Arial" w:cs="Arial"/>
      <w:b/>
      <w:i/>
      <w:iCs/>
      <w:sz w:val="30"/>
      <w:szCs w:val="30"/>
    </w:rPr>
  </w:style>
  <w:style w:type="paragraph" w:customStyle="1" w:styleId="StileTitolo2Centrato">
    <w:name w:val="Stile Titolo 2 + Centrato"/>
    <w:basedOn w:val="Titolo2"/>
    <w:link w:val="StileTitolo2CentratoCarattere"/>
    <w:semiHidden/>
    <w:rsid w:val="008B60ED"/>
    <w:pPr>
      <w:keepLines w:val="0"/>
      <w:spacing w:before="0"/>
    </w:pPr>
    <w:rPr>
      <w:rFonts w:ascii="Arial" w:eastAsiaTheme="minorHAnsi" w:hAnsi="Arial" w:cs="Arial"/>
      <w:b/>
      <w:bCs w:val="0"/>
      <w:iCs/>
      <w:sz w:val="30"/>
      <w:szCs w:val="30"/>
      <w:lang w:eastAsia="en-US"/>
    </w:rPr>
  </w:style>
  <w:style w:type="paragraph" w:customStyle="1" w:styleId="p24">
    <w:name w:val="p24"/>
    <w:basedOn w:val="Normale"/>
    <w:uiPriority w:val="99"/>
    <w:semiHidden/>
    <w:rsid w:val="008B60ED"/>
    <w:pPr>
      <w:widowControl w:val="0"/>
      <w:tabs>
        <w:tab w:val="left" w:pos="420"/>
      </w:tabs>
      <w:snapToGrid w:val="0"/>
      <w:spacing w:line="240" w:lineRule="atLeast"/>
    </w:pPr>
    <w:rPr>
      <w:rFonts w:ascii="Chicago" w:hAnsi="Chicago"/>
    </w:rPr>
  </w:style>
  <w:style w:type="paragraph" w:customStyle="1" w:styleId="Normale10">
    <w:name w:val="Normale1"/>
    <w:uiPriority w:val="99"/>
    <w:semiHidden/>
    <w:rsid w:val="008B60ED"/>
    <w:pPr>
      <w:spacing w:line="240" w:lineRule="auto"/>
      <w:ind w:left="0" w:right="0"/>
      <w:jc w:val="left"/>
    </w:pPr>
    <w:rPr>
      <w:rFonts w:ascii="Times New Roman" w:eastAsia="ヒラギノ角ゴ Pro W3" w:hAnsi="Times New Roman" w:cs="Times New Roman"/>
      <w:color w:val="000000"/>
      <w:sz w:val="24"/>
      <w:szCs w:val="20"/>
      <w:lang w:val="en-US" w:eastAsia="it-IT"/>
    </w:rPr>
  </w:style>
  <w:style w:type="paragraph" w:customStyle="1" w:styleId="Paragrafoelenco2">
    <w:name w:val="Paragrafo elenco2"/>
    <w:basedOn w:val="Normale"/>
    <w:uiPriority w:val="99"/>
    <w:semiHidden/>
    <w:rsid w:val="008B60ED"/>
    <w:pPr>
      <w:spacing w:after="200"/>
      <w:ind w:left="720"/>
      <w:contextualSpacing/>
    </w:pPr>
    <w:rPr>
      <w:rFonts w:ascii="Calibri" w:hAnsi="Calibri"/>
      <w:sz w:val="22"/>
      <w:szCs w:val="22"/>
      <w:lang w:eastAsia="en-US"/>
    </w:rPr>
  </w:style>
  <w:style w:type="paragraph" w:customStyle="1" w:styleId="CorpoA">
    <w:name w:val="Corpo A"/>
    <w:uiPriority w:val="99"/>
    <w:semiHidden/>
    <w:rsid w:val="008B60ED"/>
    <w:pPr>
      <w:spacing w:line="240" w:lineRule="auto"/>
      <w:ind w:left="0" w:right="0"/>
      <w:jc w:val="left"/>
    </w:pPr>
    <w:rPr>
      <w:rFonts w:ascii="Helvetica" w:eastAsia="ヒラギノ角ゴ Pro W3" w:hAnsi="Helvetica" w:cs="Times New Roman"/>
      <w:color w:val="000000"/>
      <w:sz w:val="24"/>
      <w:szCs w:val="20"/>
      <w:lang w:eastAsia="it-IT"/>
    </w:rPr>
  </w:style>
  <w:style w:type="paragraph" w:customStyle="1" w:styleId="Corpodeltesto21">
    <w:name w:val="Corpo del testo 21"/>
    <w:basedOn w:val="Normale"/>
    <w:rsid w:val="008B60ED"/>
    <w:pPr>
      <w:suppressAutoHyphens/>
      <w:spacing w:line="100" w:lineRule="atLeast"/>
      <w:jc w:val="both"/>
    </w:pPr>
    <w:rPr>
      <w:rFonts w:ascii="Arial" w:hAnsi="Arial"/>
      <w:kern w:val="2"/>
      <w:sz w:val="28"/>
      <w:lang w:eastAsia="hi-IN" w:bidi="hi-IN"/>
    </w:rPr>
  </w:style>
  <w:style w:type="paragraph" w:customStyle="1" w:styleId="Contenutotabella">
    <w:name w:val="Contenuto tabella"/>
    <w:basedOn w:val="Normale"/>
    <w:uiPriority w:val="99"/>
    <w:semiHidden/>
    <w:rsid w:val="008B60ED"/>
    <w:pPr>
      <w:suppressLineNumbers/>
      <w:suppressAutoHyphens/>
    </w:pPr>
    <w:rPr>
      <w:lang w:eastAsia="zh-CN"/>
    </w:rPr>
  </w:style>
  <w:style w:type="paragraph" w:customStyle="1" w:styleId="western">
    <w:name w:val="western"/>
    <w:basedOn w:val="Normale"/>
    <w:uiPriority w:val="99"/>
    <w:semiHidden/>
    <w:rsid w:val="008B60ED"/>
    <w:pPr>
      <w:spacing w:before="280"/>
      <w:jc w:val="both"/>
    </w:pPr>
    <w:rPr>
      <w:rFonts w:ascii="Arial" w:hAnsi="Arial" w:cs="Arial"/>
      <w:szCs w:val="24"/>
      <w:lang w:eastAsia="ar-SA"/>
    </w:rPr>
  </w:style>
  <w:style w:type="paragraph" w:customStyle="1" w:styleId="p4">
    <w:name w:val="p4"/>
    <w:basedOn w:val="Normale"/>
    <w:rsid w:val="008B60ED"/>
    <w:pPr>
      <w:widowControl w:val="0"/>
      <w:snapToGrid w:val="0"/>
      <w:spacing w:line="240" w:lineRule="atLeast"/>
      <w:ind w:left="360" w:hanging="360"/>
    </w:pPr>
    <w:rPr>
      <w:rFonts w:ascii="Chicago" w:hAnsi="Chicago"/>
    </w:rPr>
  </w:style>
  <w:style w:type="character" w:styleId="Rimandonotaapidipagina">
    <w:name w:val="footnote reference"/>
    <w:basedOn w:val="Carpredefinitoparagrafo"/>
    <w:semiHidden/>
    <w:unhideWhenUsed/>
    <w:rsid w:val="008B60ED"/>
    <w:rPr>
      <w:vertAlign w:val="superscript"/>
    </w:rPr>
  </w:style>
  <w:style w:type="character" w:customStyle="1" w:styleId="CarattereCarattere2">
    <w:name w:val="Carattere Carattere2"/>
    <w:rsid w:val="008B60ED"/>
    <w:rPr>
      <w:rFonts w:ascii="Arial" w:hAnsi="Arial" w:cs="Arial" w:hint="default"/>
      <w:sz w:val="28"/>
      <w:lang w:val="it-IT" w:eastAsia="it-IT" w:bidi="ar-SA"/>
    </w:rPr>
  </w:style>
  <w:style w:type="character" w:customStyle="1" w:styleId="CarattereCarattere1">
    <w:name w:val="Carattere Carattere1"/>
    <w:rsid w:val="008B60ED"/>
    <w:rPr>
      <w:rFonts w:ascii="Arial" w:hAnsi="Arial" w:cs="Arial" w:hint="default"/>
      <w:b/>
      <w:bCs w:val="0"/>
      <w:i/>
      <w:iCs w:val="0"/>
      <w:sz w:val="28"/>
      <w:lang w:val="it-IT" w:eastAsia="it-IT" w:bidi="ar-SA"/>
    </w:rPr>
  </w:style>
  <w:style w:type="character" w:customStyle="1" w:styleId="CarattereCarattere">
    <w:name w:val="Carattere Carattere"/>
    <w:rsid w:val="008B60ED"/>
    <w:rPr>
      <w:rFonts w:ascii="Arial" w:hAnsi="Arial" w:cs="Arial" w:hint="default"/>
      <w:sz w:val="24"/>
      <w:lang w:val="it-IT" w:eastAsia="it-IT" w:bidi="ar-SA"/>
    </w:rPr>
  </w:style>
  <w:style w:type="character" w:customStyle="1" w:styleId="CarattereCarattere10">
    <w:name w:val="Carattere Carattere10"/>
    <w:locked/>
    <w:rsid w:val="008B60ED"/>
    <w:rPr>
      <w:rFonts w:ascii="Arial" w:hAnsi="Arial" w:cs="Arial" w:hint="default"/>
      <w:b/>
      <w:bCs w:val="0"/>
      <w:i/>
      <w:iCs w:val="0"/>
      <w:sz w:val="28"/>
      <w:lang w:val="it-IT" w:eastAsia="it-IT" w:bidi="ar-SA"/>
    </w:rPr>
  </w:style>
  <w:style w:type="character" w:customStyle="1" w:styleId="apple-style-span">
    <w:name w:val="apple-style-span"/>
    <w:basedOn w:val="Carpredefinitoparagrafo"/>
    <w:rsid w:val="008B60ED"/>
  </w:style>
  <w:style w:type="table" w:styleId="Grigliatabella">
    <w:name w:val="Table Grid"/>
    <w:basedOn w:val="Tabellanormale"/>
    <w:uiPriority w:val="59"/>
    <w:rsid w:val="008B60ED"/>
    <w:pPr>
      <w:spacing w:line="240" w:lineRule="auto"/>
      <w:ind w:left="0" w:right="0"/>
      <w:jc w:val="left"/>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semiHidden/>
    <w:unhideWhenUsed/>
    <w:qFormat/>
    <w:rsid w:val="008B60ED"/>
    <w:pPr>
      <w:spacing w:before="480" w:after="0"/>
      <w:outlineLvl w:val="9"/>
    </w:pPr>
    <w:rPr>
      <w:rFonts w:asciiTheme="majorHAnsi" w:hAnsiTheme="majorHAnsi"/>
      <w:color w:val="365F91" w:themeColor="accent1" w:themeShade="BF"/>
      <w:sz w:val="28"/>
    </w:rPr>
  </w:style>
  <w:style w:type="character" w:styleId="Testosegnaposto">
    <w:name w:val="Placeholder Text"/>
    <w:basedOn w:val="Carpredefinitoparagrafo"/>
    <w:uiPriority w:val="99"/>
    <w:semiHidden/>
    <w:rsid w:val="008B60ED"/>
    <w:rPr>
      <w:color w:val="808080"/>
    </w:rPr>
  </w:style>
  <w:style w:type="paragraph" w:customStyle="1" w:styleId="p1">
    <w:name w:val="p1"/>
    <w:basedOn w:val="Normale"/>
    <w:rsid w:val="008B60ED"/>
    <w:pPr>
      <w:widowControl w:val="0"/>
      <w:tabs>
        <w:tab w:val="left" w:pos="720"/>
      </w:tabs>
      <w:spacing w:line="240" w:lineRule="atLeast"/>
    </w:pPr>
    <w:rPr>
      <w:rFonts w:ascii="Chicago" w:hAnsi="Chicago"/>
      <w:snapToGrid w:val="0"/>
    </w:rPr>
  </w:style>
  <w:style w:type="paragraph" w:customStyle="1" w:styleId="TableParagraph">
    <w:name w:val="Table Paragraph"/>
    <w:basedOn w:val="Normale"/>
    <w:uiPriority w:val="1"/>
    <w:qFormat/>
    <w:rsid w:val="008B60ED"/>
    <w:pPr>
      <w:widowControl w:val="0"/>
      <w:autoSpaceDE w:val="0"/>
      <w:autoSpaceDN w:val="0"/>
      <w:spacing w:line="240" w:lineRule="auto"/>
    </w:pPr>
    <w:rPr>
      <w:sz w:val="22"/>
      <w:szCs w:val="22"/>
      <w:lang w:bidi="it-IT"/>
    </w:rPr>
  </w:style>
  <w:style w:type="table" w:customStyle="1" w:styleId="TableNormal1">
    <w:name w:val="Table Normal1"/>
    <w:uiPriority w:val="2"/>
    <w:semiHidden/>
    <w:qFormat/>
    <w:rsid w:val="008B60ED"/>
    <w:pPr>
      <w:widowControl w:val="0"/>
      <w:autoSpaceDE w:val="0"/>
      <w:autoSpaceDN w:val="0"/>
      <w:spacing w:line="240" w:lineRule="auto"/>
      <w:ind w:left="0" w:right="0"/>
      <w:jc w:val="left"/>
    </w:pPr>
    <w:rPr>
      <w:rFonts w:ascii="Times New Roman" w:eastAsia="Times New Roman" w:hAnsi="Times New Roman" w:cs="Times New Roman"/>
      <w:sz w:val="24"/>
      <w:szCs w:val="24"/>
      <w:lang w:val="en-US" w:eastAsia="it-IT"/>
    </w:rPr>
    <w:tblPr>
      <w:tblCellMar>
        <w:top w:w="0" w:type="dxa"/>
        <w:left w:w="0" w:type="dxa"/>
        <w:bottom w:w="0" w:type="dxa"/>
        <w:right w:w="0" w:type="dxa"/>
      </w:tblCellMar>
    </w:tblPr>
  </w:style>
  <w:style w:type="paragraph" w:customStyle="1" w:styleId="Corpo">
    <w:name w:val="Corpo"/>
    <w:rsid w:val="008B60ED"/>
    <w:pPr>
      <w:spacing w:line="240" w:lineRule="auto"/>
      <w:ind w:left="0" w:right="0"/>
      <w:jc w:val="left"/>
    </w:pPr>
    <w:rPr>
      <w:rFonts w:ascii="Helvetica Neue" w:eastAsia="Arial Unicode MS" w:hAnsi="Helvetica Neue" w:cs="Arial Unicode MS"/>
      <w:color w:val="000000"/>
      <w:sz w:val="24"/>
      <w:szCs w:val="24"/>
      <w:lang w:eastAsia="it-IT"/>
    </w:rPr>
  </w:style>
  <w:style w:type="character" w:customStyle="1" w:styleId="Nessuno">
    <w:name w:val="Nessuno"/>
    <w:rsid w:val="008B60ED"/>
    <w:rPr>
      <w:lang w:val="it-IT"/>
    </w:rPr>
  </w:style>
  <w:style w:type="numbering" w:customStyle="1" w:styleId="Trattino">
    <w:name w:val="Trattino"/>
    <w:rsid w:val="008B60ED"/>
    <w:pPr>
      <w:numPr>
        <w:numId w:val="35"/>
      </w:numPr>
    </w:pPr>
  </w:style>
  <w:style w:type="numbering" w:customStyle="1" w:styleId="Puntoelenco1">
    <w:name w:val="Punto elenco1"/>
    <w:rsid w:val="008B60ED"/>
    <w:pPr>
      <w:numPr>
        <w:numId w:val="36"/>
      </w:numPr>
    </w:pPr>
  </w:style>
  <w:style w:type="table" w:customStyle="1" w:styleId="Grigliatabella1">
    <w:name w:val="Griglia tabella1"/>
    <w:basedOn w:val="Tabellanormale"/>
    <w:next w:val="Grigliatabella"/>
    <w:uiPriority w:val="59"/>
    <w:rsid w:val="008B60ED"/>
    <w:pPr>
      <w:spacing w:line="240" w:lineRule="auto"/>
      <w:ind w:left="0" w:right="0"/>
      <w:jc w:val="left"/>
    </w:pPr>
    <w:rPr>
      <w:rFonts w:ascii="Times New Roman" w:eastAsiaTheme="minorEastAsia" w:hAnsi="Times New Roman" w:cs="Times New Roman"/>
      <w:sz w:val="24"/>
      <w:szCs w:val="24"/>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B60ED"/>
    <w:pPr>
      <w:pBdr>
        <w:top w:val="nil"/>
        <w:left w:val="nil"/>
        <w:bottom w:val="nil"/>
        <w:right w:val="nil"/>
        <w:between w:val="nil"/>
        <w:bar w:val="nil"/>
      </w:pBdr>
      <w:spacing w:line="240" w:lineRule="auto"/>
      <w:ind w:left="0" w:right="0"/>
      <w:jc w:val="left"/>
    </w:pPr>
    <w:rPr>
      <w:rFonts w:ascii="Helvetica Neue" w:eastAsia="Arial Unicode MS" w:hAnsi="Helvetica Neue" w:cs="Arial Unicode MS"/>
      <w:color w:val="000000"/>
      <w:sz w:val="24"/>
      <w:szCs w:val="24"/>
      <w:bdr w:val="nil"/>
      <w:lang w:eastAsia="it-IT"/>
    </w:rPr>
  </w:style>
  <w:style w:type="numbering" w:customStyle="1" w:styleId="Conlettere">
    <w:name w:val="Con lettere"/>
    <w:rsid w:val="008B60ED"/>
    <w:pPr>
      <w:numPr>
        <w:numId w:val="37"/>
      </w:numPr>
    </w:pPr>
  </w:style>
  <w:style w:type="paragraph" w:customStyle="1" w:styleId="Times">
    <w:name w:val="Times"/>
    <w:basedOn w:val="Titolo2"/>
    <w:rsid w:val="008B60ED"/>
    <w:pPr>
      <w:keepNext w:val="0"/>
      <w:keepLines w:val="0"/>
      <w:widowControl w:val="0"/>
      <w:autoSpaceDE w:val="0"/>
      <w:autoSpaceDN w:val="0"/>
      <w:spacing w:before="96" w:after="0" w:line="240" w:lineRule="auto"/>
      <w:ind w:left="4803"/>
      <w:jc w:val="left"/>
    </w:pPr>
    <w:rPr>
      <w:rFonts w:ascii="Arial" w:eastAsia="Times New Roman" w:hAnsi="Arial" w:cs="Arial"/>
      <w:b/>
      <w:i w:val="0"/>
      <w:color w:val="0000FF"/>
      <w:w w:val="110"/>
      <w:szCs w:val="28"/>
      <w:lang w:bidi="it-IT"/>
    </w:rPr>
  </w:style>
  <w:style w:type="paragraph" w:styleId="Sottotitolo">
    <w:name w:val="Subtitle"/>
    <w:basedOn w:val="Normale1"/>
    <w:next w:val="Normale1"/>
    <w:link w:val="SottotitoloCarattere"/>
    <w:qFormat/>
    <w:rsid w:val="008B60ED"/>
    <w:pPr>
      <w:spacing w:line="240" w:lineRule="auto"/>
    </w:pPr>
    <w:rPr>
      <w:b/>
      <w:sz w:val="28"/>
      <w:szCs w:val="28"/>
    </w:rPr>
  </w:style>
  <w:style w:type="character" w:customStyle="1" w:styleId="SottotitoloCarattere">
    <w:name w:val="Sottotitolo Carattere"/>
    <w:basedOn w:val="Carpredefinitoparagrafo"/>
    <w:link w:val="Sottotitolo"/>
    <w:rsid w:val="008B60ED"/>
    <w:rPr>
      <w:rFonts w:ascii="Times New Roman" w:eastAsia="Times New Roman" w:hAnsi="Times New Roman" w:cs="Times New Roman"/>
      <w:b/>
      <w:sz w:val="28"/>
      <w:szCs w:val="28"/>
      <w:lang w:eastAsia="it-IT"/>
    </w:rPr>
  </w:style>
  <w:style w:type="character" w:customStyle="1" w:styleId="fcanusg">
    <w:name w:val="f_canusg"/>
    <w:basedOn w:val="Carpredefinitoparagrafo"/>
    <w:rsid w:val="008B60ED"/>
  </w:style>
  <w:style w:type="paragraph" w:customStyle="1" w:styleId="doctesto">
    <w:name w:val="doctesto"/>
    <w:basedOn w:val="Normale"/>
    <w:rsid w:val="008B60ED"/>
    <w:pPr>
      <w:suppressAutoHyphens/>
      <w:spacing w:before="280" w:after="280" w:line="240" w:lineRule="auto"/>
    </w:pPr>
    <w:rPr>
      <w:szCs w:val="24"/>
      <w:lang w:eastAsia="ar-SA"/>
    </w:rPr>
  </w:style>
  <w:style w:type="paragraph" w:customStyle="1" w:styleId="Corpodeltesto1">
    <w:name w:val="Corpo del testo1"/>
    <w:basedOn w:val="Normale"/>
    <w:semiHidden/>
    <w:rsid w:val="008B60ED"/>
    <w:pPr>
      <w:spacing w:line="240" w:lineRule="auto"/>
      <w:jc w:val="both"/>
    </w:pPr>
    <w:rPr>
      <w:sz w:val="22"/>
    </w:rPr>
  </w:style>
  <w:style w:type="table" w:customStyle="1" w:styleId="21">
    <w:name w:val="21"/>
    <w:basedOn w:val="TableNormal1"/>
    <w:rsid w:val="008B60ED"/>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20">
    <w:name w:val="20"/>
    <w:basedOn w:val="TableNormal1"/>
    <w:rsid w:val="008B60ED"/>
    <w:tblPr>
      <w:tblStyleRowBandSize w:val="1"/>
      <w:tblStyleColBandSize w:val="1"/>
      <w:tblCellMar>
        <w:left w:w="115" w:type="dxa"/>
        <w:right w:w="115" w:type="dxa"/>
      </w:tblCellMar>
    </w:tblPr>
  </w:style>
  <w:style w:type="table" w:customStyle="1" w:styleId="19">
    <w:name w:val="19"/>
    <w:basedOn w:val="TableNormal1"/>
    <w:rsid w:val="008B60ED"/>
    <w:tblPr>
      <w:tblStyleRowBandSize w:val="1"/>
      <w:tblStyleColBandSize w:val="1"/>
      <w:tblCellMar>
        <w:left w:w="70" w:type="dxa"/>
        <w:right w:w="70" w:type="dxa"/>
      </w:tblCellMar>
    </w:tblPr>
  </w:style>
  <w:style w:type="table" w:customStyle="1" w:styleId="18">
    <w:name w:val="18"/>
    <w:basedOn w:val="TableNormal1"/>
    <w:rsid w:val="008B60ED"/>
    <w:tblPr>
      <w:tblStyleRowBandSize w:val="1"/>
      <w:tblStyleColBandSize w:val="1"/>
      <w:tblCellMar>
        <w:left w:w="70" w:type="dxa"/>
        <w:right w:w="70" w:type="dxa"/>
      </w:tblCellMar>
    </w:tblPr>
  </w:style>
  <w:style w:type="table" w:customStyle="1" w:styleId="17">
    <w:name w:val="17"/>
    <w:basedOn w:val="TableNormal1"/>
    <w:rsid w:val="008B60ED"/>
    <w:tblPr>
      <w:tblStyleRowBandSize w:val="1"/>
      <w:tblStyleColBandSize w:val="1"/>
    </w:tblPr>
  </w:style>
  <w:style w:type="table" w:customStyle="1" w:styleId="16">
    <w:name w:val="16"/>
    <w:basedOn w:val="TableNormal1"/>
    <w:rsid w:val="008B60ED"/>
    <w:tblPr>
      <w:tblStyleRowBandSize w:val="1"/>
      <w:tblStyleColBandSize w:val="1"/>
      <w:tblCellMar>
        <w:left w:w="115" w:type="dxa"/>
        <w:right w:w="115" w:type="dxa"/>
      </w:tblCellMar>
    </w:tblPr>
  </w:style>
  <w:style w:type="table" w:customStyle="1" w:styleId="15">
    <w:name w:val="15"/>
    <w:basedOn w:val="TableNormal1"/>
    <w:rsid w:val="008B60ED"/>
    <w:tblPr>
      <w:tblStyleRowBandSize w:val="1"/>
      <w:tblStyleColBandSize w:val="1"/>
    </w:tblPr>
  </w:style>
  <w:style w:type="table" w:customStyle="1" w:styleId="14">
    <w:name w:val="14"/>
    <w:basedOn w:val="TableNormal1"/>
    <w:rsid w:val="008B60ED"/>
    <w:tblPr>
      <w:tblStyleRowBandSize w:val="1"/>
      <w:tblStyleColBandSize w:val="1"/>
      <w:tblCellMar>
        <w:left w:w="70" w:type="dxa"/>
        <w:right w:w="70" w:type="dxa"/>
      </w:tblCellMar>
    </w:tblPr>
  </w:style>
  <w:style w:type="table" w:customStyle="1" w:styleId="13">
    <w:name w:val="13"/>
    <w:basedOn w:val="TableNormal1"/>
    <w:rsid w:val="008B60ED"/>
    <w:tblPr>
      <w:tblStyleRowBandSize w:val="1"/>
      <w:tblStyleColBandSize w:val="1"/>
      <w:tblCellMar>
        <w:left w:w="70" w:type="dxa"/>
        <w:right w:w="70" w:type="dxa"/>
      </w:tblCellMar>
    </w:tblPr>
  </w:style>
  <w:style w:type="table" w:customStyle="1" w:styleId="12">
    <w:name w:val="12"/>
    <w:basedOn w:val="TableNormal1"/>
    <w:rsid w:val="008B60ED"/>
    <w:tblPr>
      <w:tblStyleRowBandSize w:val="1"/>
      <w:tblStyleColBandSize w:val="1"/>
    </w:tblPr>
  </w:style>
  <w:style w:type="table" w:customStyle="1" w:styleId="11">
    <w:name w:val="11"/>
    <w:basedOn w:val="TableNormal1"/>
    <w:rsid w:val="008B60ED"/>
    <w:tblPr>
      <w:tblStyleRowBandSize w:val="1"/>
      <w:tblStyleColBandSize w:val="1"/>
      <w:tblCellMar>
        <w:top w:w="55" w:type="dxa"/>
        <w:left w:w="55" w:type="dxa"/>
        <w:bottom w:w="55" w:type="dxa"/>
        <w:right w:w="55" w:type="dxa"/>
      </w:tblCellMar>
    </w:tblPr>
  </w:style>
  <w:style w:type="table" w:customStyle="1" w:styleId="10">
    <w:name w:val="10"/>
    <w:basedOn w:val="TableNormal1"/>
    <w:rsid w:val="008B60ED"/>
    <w:tblPr>
      <w:tblStyleRowBandSize w:val="1"/>
      <w:tblStyleColBandSize w:val="1"/>
      <w:tblCellMar>
        <w:left w:w="115" w:type="dxa"/>
        <w:right w:w="115" w:type="dxa"/>
      </w:tblCellMar>
    </w:tblPr>
  </w:style>
  <w:style w:type="table" w:customStyle="1" w:styleId="9">
    <w:name w:val="9"/>
    <w:basedOn w:val="TableNormal1"/>
    <w:rsid w:val="008B60ED"/>
    <w:tblPr>
      <w:tblStyleRowBandSize w:val="1"/>
      <w:tblStyleColBandSize w:val="1"/>
      <w:tblCellMar>
        <w:top w:w="100" w:type="dxa"/>
        <w:left w:w="100" w:type="dxa"/>
        <w:bottom w:w="100" w:type="dxa"/>
        <w:right w:w="100" w:type="dxa"/>
      </w:tblCellMar>
    </w:tblPr>
  </w:style>
  <w:style w:type="table" w:customStyle="1" w:styleId="8">
    <w:name w:val="8"/>
    <w:basedOn w:val="TableNormal1"/>
    <w:rsid w:val="008B60ED"/>
    <w:tblPr>
      <w:tblStyleRowBandSize w:val="1"/>
      <w:tblStyleColBandSize w:val="1"/>
      <w:tblCellMar>
        <w:top w:w="100" w:type="dxa"/>
        <w:left w:w="100" w:type="dxa"/>
        <w:bottom w:w="100" w:type="dxa"/>
        <w:right w:w="100" w:type="dxa"/>
      </w:tblCellMar>
    </w:tblPr>
  </w:style>
  <w:style w:type="table" w:customStyle="1" w:styleId="7">
    <w:name w:val="7"/>
    <w:basedOn w:val="TableNormal1"/>
    <w:rsid w:val="008B60ED"/>
    <w:tblPr>
      <w:tblStyleRowBandSize w:val="1"/>
      <w:tblStyleColBandSize w:val="1"/>
    </w:tblPr>
  </w:style>
  <w:style w:type="table" w:customStyle="1" w:styleId="6">
    <w:name w:val="6"/>
    <w:basedOn w:val="TableNormal1"/>
    <w:rsid w:val="008B60ED"/>
    <w:tblPr>
      <w:tblStyleRowBandSize w:val="1"/>
      <w:tblStyleColBandSize w:val="1"/>
    </w:tblPr>
  </w:style>
  <w:style w:type="table" w:customStyle="1" w:styleId="5">
    <w:name w:val="5"/>
    <w:basedOn w:val="TableNormal1"/>
    <w:rsid w:val="008B60ED"/>
    <w:tblPr>
      <w:tblStyleRowBandSize w:val="1"/>
      <w:tblStyleColBandSize w:val="1"/>
    </w:tblPr>
  </w:style>
  <w:style w:type="table" w:customStyle="1" w:styleId="4">
    <w:name w:val="4"/>
    <w:basedOn w:val="TableNormal1"/>
    <w:rsid w:val="008B60ED"/>
    <w:tblPr>
      <w:tblStyleRowBandSize w:val="1"/>
      <w:tblStyleColBandSize w:val="1"/>
    </w:tblPr>
  </w:style>
  <w:style w:type="table" w:customStyle="1" w:styleId="3">
    <w:name w:val="3"/>
    <w:basedOn w:val="TableNormal1"/>
    <w:rsid w:val="008B60ED"/>
    <w:tblPr>
      <w:tblStyleRowBandSize w:val="1"/>
      <w:tblStyleColBandSize w:val="1"/>
    </w:tblPr>
  </w:style>
  <w:style w:type="table" w:customStyle="1" w:styleId="2">
    <w:name w:val="2"/>
    <w:basedOn w:val="TableNormal1"/>
    <w:rsid w:val="008B60ED"/>
    <w:tblPr>
      <w:tblStyleRowBandSize w:val="1"/>
      <w:tblStyleColBandSize w:val="1"/>
    </w:tblPr>
  </w:style>
  <w:style w:type="table" w:customStyle="1" w:styleId="1">
    <w:name w:val="1"/>
    <w:basedOn w:val="TableNormal1"/>
    <w:rsid w:val="008B60ED"/>
    <w:tblPr>
      <w:tblStyleRowBandSize w:val="1"/>
      <w:tblStyleColBandSize w:val="1"/>
    </w:tblPr>
  </w:style>
  <w:style w:type="character" w:customStyle="1" w:styleId="CollegamentoInternet">
    <w:name w:val="Collegamento Internet"/>
    <w:rsid w:val="008B60ED"/>
    <w:rPr>
      <w:color w:val="000080"/>
      <w:u w:val="single"/>
    </w:rPr>
  </w:style>
  <w:style w:type="character" w:customStyle="1" w:styleId="Numeropagina1">
    <w:name w:val="Numero pagina1"/>
    <w:rsid w:val="008B60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www.youtube.com/watch?v=MLe7FwNRiMI&amp;ab_channel=CollezioniScientificheLiceoClassicoJesi"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20788</Words>
  <Characters>118495</Characters>
  <Application>Microsoft Office Word</Application>
  <DocSecurity>0</DocSecurity>
  <Lines>987</Lines>
  <Paragraphs>278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139005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π</dc:creator>
  <cp:lastModifiedBy>Utente Windows</cp:lastModifiedBy>
  <cp:revision>3</cp:revision>
  <dcterms:created xsi:type="dcterms:W3CDTF">2021-05-14T18:04:00Z</dcterms:created>
  <dcterms:modified xsi:type="dcterms:W3CDTF">2021-05-14T18:04:00Z</dcterms:modified>
</cp:coreProperties>
</file>